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C519" w14:textId="77777777" w:rsidR="005B6E6E" w:rsidRDefault="005B6E6E" w:rsidP="00CA03B3">
      <w:pPr>
        <w:pStyle w:val="BodyText"/>
        <w:spacing w:before="8"/>
        <w:ind w:left="0"/>
      </w:pPr>
    </w:p>
    <w:p w14:paraId="3339424E" w14:textId="77777777" w:rsidR="00D77CDB" w:rsidRDefault="00C33309" w:rsidP="008C17F8">
      <w:pPr>
        <w:pStyle w:val="BodyText"/>
        <w:jc w:val="center"/>
        <w:rPr>
          <w:b/>
          <w:color w:val="365F91" w:themeColor="accent1" w:themeShade="BF"/>
          <w:sz w:val="26"/>
          <w:szCs w:val="26"/>
        </w:rPr>
      </w:pPr>
      <w:r>
        <w:rPr>
          <w:b/>
          <w:color w:val="365F91" w:themeColor="accent1" w:themeShade="BF"/>
          <w:sz w:val="26"/>
          <w:szCs w:val="26"/>
        </w:rPr>
        <w:t xml:space="preserve">AIR QUALITY </w:t>
      </w:r>
      <w:r w:rsidR="00D77CDB">
        <w:rPr>
          <w:b/>
          <w:color w:val="365F91" w:themeColor="accent1" w:themeShade="BF"/>
          <w:sz w:val="26"/>
          <w:szCs w:val="26"/>
        </w:rPr>
        <w:t>CRITERIA POLLUTANT EMISSIONS INVENTORY</w:t>
      </w:r>
    </w:p>
    <w:p w14:paraId="67B443D8" w14:textId="36AD58ED" w:rsidR="005B6E6E" w:rsidRPr="008C17F8" w:rsidRDefault="00C33309" w:rsidP="008C17F8">
      <w:pPr>
        <w:pStyle w:val="BodyText"/>
        <w:jc w:val="center"/>
        <w:rPr>
          <w:b/>
          <w:color w:val="365F91" w:themeColor="accent1" w:themeShade="BF"/>
          <w:sz w:val="26"/>
          <w:szCs w:val="26"/>
        </w:rPr>
      </w:pPr>
      <w:r>
        <w:rPr>
          <w:b/>
          <w:color w:val="365F91" w:themeColor="accent1" w:themeShade="BF"/>
          <w:sz w:val="26"/>
          <w:szCs w:val="26"/>
        </w:rPr>
        <w:t>TASK 2.8</w:t>
      </w:r>
    </w:p>
    <w:p w14:paraId="099BA7BD" w14:textId="3CEE5EE5" w:rsidR="00846ACB" w:rsidRPr="008C17F8" w:rsidRDefault="00846ACB" w:rsidP="008C17F8">
      <w:pPr>
        <w:pStyle w:val="BodyText"/>
        <w:jc w:val="center"/>
        <w:rPr>
          <w:b/>
          <w:color w:val="365F91" w:themeColor="accent1" w:themeShade="BF"/>
          <w:sz w:val="26"/>
          <w:szCs w:val="26"/>
        </w:rPr>
      </w:pPr>
      <w:r w:rsidRPr="008C17F8">
        <w:rPr>
          <w:b/>
          <w:color w:val="365F91" w:themeColor="accent1" w:themeShade="BF"/>
          <w:sz w:val="26"/>
          <w:szCs w:val="26"/>
        </w:rPr>
        <w:t>WORKING PAPER</w:t>
      </w:r>
      <w:r w:rsidR="00D77CDB">
        <w:rPr>
          <w:b/>
          <w:color w:val="365F91" w:themeColor="accent1" w:themeShade="BF"/>
          <w:sz w:val="26"/>
          <w:szCs w:val="26"/>
        </w:rPr>
        <w:t xml:space="preserve"> – DOCUMENTATION OF ASSUMPTIONS</w:t>
      </w:r>
    </w:p>
    <w:p w14:paraId="337EB136" w14:textId="77777777" w:rsidR="001545EB" w:rsidRDefault="001545EB">
      <w:pPr>
        <w:pStyle w:val="BodyText"/>
        <w:spacing w:before="6"/>
        <w:rPr>
          <w:b/>
          <w:sz w:val="29"/>
        </w:rPr>
      </w:pPr>
    </w:p>
    <w:p w14:paraId="1E613D42" w14:textId="77777777" w:rsidR="001545EB" w:rsidRDefault="001545EB" w:rsidP="009E172F">
      <w:pPr>
        <w:pStyle w:val="Heading1"/>
        <w:numPr>
          <w:ilvl w:val="0"/>
          <w:numId w:val="0"/>
        </w:numPr>
        <w:ind w:left="360"/>
      </w:pPr>
    </w:p>
    <w:p w14:paraId="1377E23F" w14:textId="205F3934" w:rsidR="005B6E6E" w:rsidRDefault="001545EB" w:rsidP="009E172F">
      <w:pPr>
        <w:pStyle w:val="BodyText"/>
        <w:ind w:left="360"/>
      </w:pPr>
      <w:r>
        <w:t xml:space="preserve">The emissions inventory </w:t>
      </w:r>
      <w:r w:rsidR="00846ACB">
        <w:t>was</w:t>
      </w:r>
      <w:r w:rsidR="005C7118">
        <w:t xml:space="preserve"> developed for </w:t>
      </w:r>
      <w:r>
        <w:t>Seattle-Tacoma</w:t>
      </w:r>
      <w:r w:rsidR="003B27B7">
        <w:t xml:space="preserve"> International</w:t>
      </w:r>
      <w:r>
        <w:t xml:space="preserve"> Airport (the </w:t>
      </w:r>
      <w:r w:rsidR="005C7118">
        <w:t>Airport</w:t>
      </w:r>
      <w:r>
        <w:t>)</w:t>
      </w:r>
      <w:r w:rsidR="005C7118">
        <w:t xml:space="preserve"> sources using the FAA’s EDMS </w:t>
      </w:r>
      <w:r w:rsidR="003B27B7">
        <w:t>V</w:t>
      </w:r>
      <w:r w:rsidR="00846ACB">
        <w:t>ersion 5.1.4.1</w:t>
      </w:r>
      <w:r w:rsidR="005C7118">
        <w:t xml:space="preserve">. </w:t>
      </w:r>
      <w:r w:rsidR="003B27B7">
        <w:t xml:space="preserve"> The purpose of the inventory was to identify existing conditions emissions of criteria pollutants as part of the Sustainable Airport Master Plan (SAMP) and to serve as a baseline for considering various strategies to achieve the Port of Seattle’s air quality goals and objective.  </w:t>
      </w:r>
      <w:r w:rsidR="005C7118">
        <w:t xml:space="preserve">EDMS </w:t>
      </w:r>
      <w:r w:rsidR="003B27B7">
        <w:t xml:space="preserve">was used, as at the time the study began, it was the FAA’s state-of-the-art emissions model and is required </w:t>
      </w:r>
      <w:r w:rsidR="005C7118">
        <w:t>when assessing aviation emission sources at Airports</w:t>
      </w:r>
      <w:r w:rsidR="003B27B7">
        <w:t>.</w:t>
      </w:r>
      <w:r w:rsidR="003B27B7">
        <w:rPr>
          <w:rStyle w:val="FootnoteReference"/>
        </w:rPr>
        <w:footnoteReference w:id="1"/>
      </w:r>
      <w:r w:rsidR="003B27B7">
        <w:t xml:space="preserve">  It</w:t>
      </w:r>
      <w:r w:rsidR="005C7118">
        <w:t xml:space="preserve"> </w:t>
      </w:r>
      <w:r w:rsidR="005C7118" w:rsidRPr="00D27383">
        <w:t>recognized</w:t>
      </w:r>
      <w:r w:rsidR="005C7118">
        <w:t xml:space="preserve"> by the </w:t>
      </w:r>
      <w:r w:rsidR="001B559D">
        <w:t xml:space="preserve">U.S. </w:t>
      </w:r>
      <w:r w:rsidR="005C7118">
        <w:t>Environmental Protection Agency (</w:t>
      </w:r>
      <w:r w:rsidR="001B559D">
        <w:t>US</w:t>
      </w:r>
      <w:r w:rsidR="005C7118">
        <w:t xml:space="preserve">EPA) as the preferred tool for modeling aircraft </w:t>
      </w:r>
      <w:r w:rsidR="005C7118" w:rsidRPr="00D27383">
        <w:t>emissions</w:t>
      </w:r>
      <w:r w:rsidR="005C7118">
        <w:t>.</w:t>
      </w:r>
    </w:p>
    <w:p w14:paraId="792F597C" w14:textId="77777777" w:rsidR="005B6E6E" w:rsidRDefault="005B6E6E" w:rsidP="009E172F">
      <w:pPr>
        <w:pStyle w:val="BodyText"/>
        <w:spacing w:before="8"/>
        <w:ind w:left="360"/>
        <w:rPr>
          <w:sz w:val="19"/>
        </w:rPr>
      </w:pPr>
    </w:p>
    <w:p w14:paraId="2888D8A5" w14:textId="4CE2A48A" w:rsidR="005B6E6E" w:rsidRDefault="005C7118" w:rsidP="009E172F">
      <w:pPr>
        <w:pStyle w:val="BodyText"/>
        <w:ind w:left="360"/>
      </w:pPr>
      <w:r>
        <w:t xml:space="preserve">EDMS </w:t>
      </w:r>
      <w:r w:rsidR="00846ACB">
        <w:t>was</w:t>
      </w:r>
      <w:r>
        <w:t xml:space="preserve"> used to estimate emissions from non‐road mobile sources, such as, aircraft engines, </w:t>
      </w:r>
      <w:r w:rsidR="00294087">
        <w:t>a</w:t>
      </w:r>
      <w:r w:rsidR="001B559D">
        <w:t xml:space="preserve">uxiliary </w:t>
      </w:r>
      <w:r w:rsidR="00294087">
        <w:t>p</w:t>
      </w:r>
      <w:r w:rsidR="001B559D">
        <w:t xml:space="preserve">ower </w:t>
      </w:r>
      <w:r w:rsidR="00294087">
        <w:t>u</w:t>
      </w:r>
      <w:r w:rsidR="001B559D">
        <w:t>nits</w:t>
      </w:r>
      <w:r>
        <w:t xml:space="preserve">, </w:t>
      </w:r>
      <w:r w:rsidR="001B559D">
        <w:t>ground support equipment</w:t>
      </w:r>
      <w:r>
        <w:t xml:space="preserve">, ground access vehicles, training fires, and stationary sources, such as generators, commercial kitchens, cooling </w:t>
      </w:r>
      <w:r w:rsidRPr="00D27383">
        <w:t>towers</w:t>
      </w:r>
      <w:r>
        <w:t xml:space="preserve">, boilers, and bulk liquid </w:t>
      </w:r>
      <w:r w:rsidR="00846ACB">
        <w:t xml:space="preserve">storage tanks. </w:t>
      </w:r>
      <w:r w:rsidR="00294087">
        <w:t xml:space="preserve"> </w:t>
      </w:r>
      <w:r w:rsidR="001B559D">
        <w:t xml:space="preserve">For this evaluation, detailed airport activity characteristics were collected to model each of these sources.  Relative to what is typically the dominant airport source (aircraft), data was collected and incorporated into </w:t>
      </w:r>
      <w:r w:rsidR="00846ACB">
        <w:t xml:space="preserve">EDMS </w:t>
      </w:r>
      <w:r>
        <w:t>details on types of aircraft</w:t>
      </w:r>
      <w:r w:rsidR="001B559D">
        <w:t>, engine combinations, number of landing and takeoffs (LTOs), and the operating time in each of the LTOs modes (takeoff, climbout, taxi-idle, startup, and approach)</w:t>
      </w:r>
      <w:r>
        <w:t>.</w:t>
      </w:r>
    </w:p>
    <w:p w14:paraId="24EBE951" w14:textId="77777777" w:rsidR="001B559D" w:rsidRDefault="001B559D" w:rsidP="009E172F">
      <w:pPr>
        <w:pStyle w:val="BodyText"/>
        <w:ind w:left="360"/>
      </w:pPr>
    </w:p>
    <w:p w14:paraId="096284D2" w14:textId="32C79D5E" w:rsidR="001B559D" w:rsidRDefault="001B559D" w:rsidP="009E172F">
      <w:pPr>
        <w:pStyle w:val="BodyText"/>
        <w:ind w:left="360"/>
      </w:pPr>
      <w:r>
        <w:t>The purpose of this paper</w:t>
      </w:r>
      <w:r w:rsidR="005839D7">
        <w:t xml:space="preserve"> </w:t>
      </w:r>
      <w:r>
        <w:t>is to supplement the Protocol document that was prepared before the analysis was initiated, but documenting the assumptions that produced the results to be used as the existing conditions in the SAMP.</w:t>
      </w:r>
    </w:p>
    <w:p w14:paraId="238E2F34" w14:textId="77777777" w:rsidR="005B6E6E" w:rsidRDefault="005B6E6E" w:rsidP="009E172F">
      <w:pPr>
        <w:pStyle w:val="BodyText"/>
        <w:spacing w:before="8"/>
        <w:ind w:left="360"/>
        <w:rPr>
          <w:sz w:val="19"/>
        </w:rPr>
      </w:pPr>
    </w:p>
    <w:p w14:paraId="20B5993C" w14:textId="77777777" w:rsidR="0000471A" w:rsidRDefault="0000471A" w:rsidP="009E172F">
      <w:pPr>
        <w:pStyle w:val="BodyText"/>
        <w:spacing w:before="8"/>
        <w:ind w:left="360"/>
        <w:rPr>
          <w:sz w:val="19"/>
        </w:rPr>
      </w:pPr>
    </w:p>
    <w:p w14:paraId="71C4673D" w14:textId="77777777" w:rsidR="005B6E6E" w:rsidRPr="001545EB" w:rsidRDefault="00CE332D" w:rsidP="009E172F">
      <w:pPr>
        <w:pStyle w:val="Heading1"/>
        <w:ind w:left="360" w:firstLine="0"/>
        <w:rPr>
          <w:caps/>
        </w:rPr>
      </w:pPr>
      <w:r>
        <w:rPr>
          <w:caps/>
        </w:rPr>
        <w:t>Methodology</w:t>
      </w:r>
    </w:p>
    <w:p w14:paraId="16B98433" w14:textId="49A36815" w:rsidR="005B6E6E" w:rsidRDefault="001B559D" w:rsidP="009E172F">
      <w:pPr>
        <w:pStyle w:val="BodyText"/>
        <w:spacing w:before="119"/>
        <w:ind w:left="360"/>
      </w:pPr>
      <w:r>
        <w:t>LeighFisher</w:t>
      </w:r>
      <w:r w:rsidR="00294087">
        <w:t xml:space="preserve"> (LFA)</w:t>
      </w:r>
      <w:r>
        <w:t xml:space="preserve"> collected data concerning each of the airport sources for inclusion in the EDMS model.  This data reflects the sources of emissions and the general activity associated with those sources (such as number of sources, engines, fuel types, and run times).  </w:t>
      </w:r>
      <w:r w:rsidR="005C7118">
        <w:t>EDMS has an internal database of emission factors for Airport pollutant sources for most criteria air pollutants. These emission factors are typically in units of mass per unit of time or distance (e.g., grams/ second, or grams/mile).  The EDMS database of emission factors reflects differences in emissions based on fuel type, fuel burn, engine power load, manufacture year, and manufacturer, among many other characteristics.</w:t>
      </w:r>
    </w:p>
    <w:p w14:paraId="661167E0" w14:textId="77777777" w:rsidR="005B6E6E" w:rsidRDefault="005B6E6E" w:rsidP="009E172F">
      <w:pPr>
        <w:pStyle w:val="BodyText"/>
        <w:spacing w:before="8"/>
        <w:ind w:left="360"/>
        <w:rPr>
          <w:sz w:val="19"/>
        </w:rPr>
      </w:pPr>
    </w:p>
    <w:p w14:paraId="44CAE3ED" w14:textId="505A906F" w:rsidR="005B6E6E" w:rsidRPr="00094D9B" w:rsidRDefault="005C7118" w:rsidP="009E172F">
      <w:pPr>
        <w:pStyle w:val="BodyText"/>
        <w:ind w:left="360"/>
      </w:pPr>
      <w:r>
        <w:t xml:space="preserve">These emission factors are used by EDMS to calculate a total estimated emission inventory for a specified time period by multiplying the emission factor for the particular source, by the </w:t>
      </w:r>
      <w:r w:rsidR="001B559D">
        <w:t xml:space="preserve">operating </w:t>
      </w:r>
      <w:r>
        <w:t>time, distance</w:t>
      </w:r>
      <w:r w:rsidR="001B559D">
        <w:t xml:space="preserve"> traveled</w:t>
      </w:r>
      <w:r>
        <w:t>, or number of events input by the user.</w:t>
      </w:r>
      <w:r w:rsidR="00294087">
        <w:t xml:space="preserve"> </w:t>
      </w:r>
      <w:r>
        <w:t xml:space="preserve"> The result is the estimated total emissions for each source group and ultimately total estimated emissions for the study period.</w:t>
      </w:r>
      <w:r w:rsidR="00D27383">
        <w:rPr>
          <w:b/>
        </w:rPr>
        <w:t xml:space="preserve"> </w:t>
      </w:r>
    </w:p>
    <w:p w14:paraId="3696D5FD" w14:textId="77777777" w:rsidR="005B6E6E" w:rsidRDefault="005B6E6E" w:rsidP="009E172F">
      <w:pPr>
        <w:pStyle w:val="BodyText"/>
        <w:spacing w:before="8"/>
        <w:ind w:left="360"/>
        <w:rPr>
          <w:sz w:val="19"/>
        </w:rPr>
      </w:pPr>
    </w:p>
    <w:p w14:paraId="2460B7C8" w14:textId="727E8650" w:rsidR="005B6E6E" w:rsidRDefault="005C7118" w:rsidP="009E172F">
      <w:pPr>
        <w:pStyle w:val="BodyText"/>
        <w:ind w:left="360"/>
        <w:rPr>
          <w:sz w:val="19"/>
        </w:rPr>
      </w:pPr>
      <w:r>
        <w:t>Airport‐specific information</w:t>
      </w:r>
      <w:r w:rsidR="00094D9B">
        <w:t>,</w:t>
      </w:r>
      <w:r>
        <w:t xml:space="preserve"> such as latitude and longitude coordinates of the official Airport Reference Point (ARP) and elevation of the ARP above sea level are provided within the EDMS structure</w:t>
      </w:r>
      <w:r w:rsidR="001B559D">
        <w:t xml:space="preserve"> for each of the </w:t>
      </w:r>
      <w:r w:rsidR="001B559D">
        <w:lastRenderedPageBreak/>
        <w:t>National Plan of Integrated Airport (NPIAS) airports</w:t>
      </w:r>
      <w:r>
        <w:t>.</w:t>
      </w:r>
      <w:r w:rsidR="001B559D">
        <w:t xml:space="preserve"> </w:t>
      </w:r>
      <w:r>
        <w:t xml:space="preserve">All other Airport‐specific information must be </w:t>
      </w:r>
      <w:r w:rsidR="001B559D">
        <w:t xml:space="preserve">collected and </w:t>
      </w:r>
      <w:r>
        <w:t>manually entered into the program.</w:t>
      </w:r>
      <w:r w:rsidR="00567549">
        <w:t xml:space="preserve"> </w:t>
      </w:r>
      <w:r w:rsidR="001B559D">
        <w:t>EDMS, however, includes default information for some conditions.   Where default data was used in this analysis, it is noted.</w:t>
      </w:r>
    </w:p>
    <w:p w14:paraId="078FC7D1" w14:textId="77777777" w:rsidR="00FC0385" w:rsidRDefault="00FC0385" w:rsidP="009E172F">
      <w:pPr>
        <w:spacing w:line="260" w:lineRule="exact"/>
        <w:ind w:left="360"/>
      </w:pPr>
    </w:p>
    <w:p w14:paraId="53F07DCD" w14:textId="77777777" w:rsidR="005B6E6E" w:rsidRDefault="005C7118" w:rsidP="009E172F">
      <w:pPr>
        <w:pStyle w:val="BodyText"/>
        <w:ind w:left="360" w:right="484"/>
      </w:pPr>
      <w:r>
        <w:t>To estimate emissions from aircraft sources, a series of data inputs is needed, which include number of aircraft operations, aircraft operations by fleet mix, aircraft engine type equipage, and aircraft operating times.</w:t>
      </w:r>
    </w:p>
    <w:p w14:paraId="241629F9" w14:textId="77777777" w:rsidR="00FC0385" w:rsidRDefault="00FC0385" w:rsidP="009E172F">
      <w:pPr>
        <w:spacing w:line="260" w:lineRule="exact"/>
        <w:ind w:left="360"/>
      </w:pPr>
    </w:p>
    <w:p w14:paraId="6B92B412" w14:textId="3BED9266" w:rsidR="00FC0385" w:rsidRPr="00AB5D37" w:rsidRDefault="00FC0385" w:rsidP="00FC0385">
      <w:pPr>
        <w:spacing w:after="200" w:line="260" w:lineRule="exact"/>
        <w:ind w:left="360"/>
      </w:pPr>
      <w:r w:rsidRPr="00AB5D37">
        <w:t xml:space="preserve">Standard weather data includes mixing height and temperature as discussed below.  </w:t>
      </w:r>
    </w:p>
    <w:p w14:paraId="761304E8" w14:textId="77777777" w:rsidR="00FC0385" w:rsidRPr="00AB5D37" w:rsidRDefault="00FC0385" w:rsidP="00FC0385">
      <w:pPr>
        <w:autoSpaceDE w:val="0"/>
        <w:autoSpaceDN w:val="0"/>
        <w:adjustRightInd w:val="0"/>
        <w:spacing w:after="120"/>
        <w:ind w:left="360"/>
        <w:rPr>
          <w:rFonts w:cs="Lucida Sans Unicode"/>
          <w:b/>
          <w:i/>
          <w:color w:val="111111"/>
          <w:lang w:eastAsia="zh-CN"/>
        </w:rPr>
      </w:pPr>
      <w:r w:rsidRPr="00AB5D37">
        <w:rPr>
          <w:rFonts w:cs="Lucida Sans Unicode"/>
          <w:b/>
          <w:i/>
          <w:color w:val="111111"/>
          <w:lang w:eastAsia="zh-CN"/>
        </w:rPr>
        <w:t>Mixing Height</w:t>
      </w:r>
    </w:p>
    <w:p w14:paraId="52B0278D" w14:textId="6DF83C85" w:rsidR="00FC0385" w:rsidRPr="00AB5D37" w:rsidRDefault="00FC0385" w:rsidP="00FC0385">
      <w:pPr>
        <w:spacing w:after="200" w:line="260" w:lineRule="exact"/>
        <w:ind w:left="360"/>
      </w:pPr>
      <w:r w:rsidRPr="00AB5D37">
        <w:t xml:space="preserve">The mixing height is the height of vertical mixing of the atmosphere and particles above the ground.  Warm air at the surface of the Earth rises at a given rate.  As long as the air is warmer than the ambient temperature, it will continue to rise.  However, once the air cools, it slows down and eventually stops rising.  It is at this junction that determines the mixing height.  </w:t>
      </w:r>
      <w:r>
        <w:t xml:space="preserve">The </w:t>
      </w:r>
      <w:r w:rsidRPr="00AB5D37">
        <w:t>defa</w:t>
      </w:r>
      <w:r>
        <w:t xml:space="preserve">ult mixing height value in EDMS of 3,000 feet was used.  </w:t>
      </w:r>
    </w:p>
    <w:p w14:paraId="4AEA1C05" w14:textId="77777777" w:rsidR="00FC0385" w:rsidRPr="00AB5D37" w:rsidRDefault="00FC0385" w:rsidP="00FC0385">
      <w:pPr>
        <w:autoSpaceDE w:val="0"/>
        <w:autoSpaceDN w:val="0"/>
        <w:adjustRightInd w:val="0"/>
        <w:spacing w:after="120"/>
        <w:ind w:left="360"/>
        <w:rPr>
          <w:rFonts w:cs="Lucida Sans Unicode"/>
          <w:b/>
          <w:i/>
          <w:color w:val="111111"/>
          <w:lang w:eastAsia="zh-CN"/>
        </w:rPr>
      </w:pPr>
      <w:r w:rsidRPr="00AB5D37">
        <w:rPr>
          <w:rFonts w:cs="Lucida Sans Unicode"/>
          <w:b/>
          <w:i/>
          <w:color w:val="111111"/>
          <w:lang w:eastAsia="zh-CN"/>
        </w:rPr>
        <w:t>Temperature</w:t>
      </w:r>
    </w:p>
    <w:p w14:paraId="1241D6D1" w14:textId="05424F72" w:rsidR="00FC0385" w:rsidRPr="00AB5D37" w:rsidRDefault="00FC0385" w:rsidP="00FC0385">
      <w:pPr>
        <w:spacing w:after="200" w:line="260" w:lineRule="exact"/>
        <w:ind w:left="360"/>
      </w:pPr>
      <w:r w:rsidRPr="00AB5D37">
        <w:t>Daily averages of the maximum, minimum, and mean temperatures for the annual and ozone season are the standard weather inputs for EDMS.  Temperature data provided by the National Climate Data Center (NCDC), a division of National Oceanic and Atmospheric Administration were used as the EDMS temperature inputs for the emissions inventory.</w:t>
      </w:r>
      <w:r>
        <w:t xml:space="preserve">  NCDC Climate </w:t>
      </w:r>
      <w:r w:rsidR="00294087">
        <w:t>“</w:t>
      </w:r>
      <w:r>
        <w:t>Normals</w:t>
      </w:r>
      <w:r w:rsidR="00294087">
        <w:t>”</w:t>
      </w:r>
      <w:r>
        <w:t xml:space="preserve"> data w</w:t>
      </w:r>
      <w:r w:rsidR="008436B4">
        <w:t>ere</w:t>
      </w:r>
      <w:r>
        <w:t xml:space="preserve"> </w:t>
      </w:r>
      <w:r w:rsidRPr="00AB5D37">
        <w:t xml:space="preserve">collected in 30-year increments.  The period of </w:t>
      </w:r>
      <w:r>
        <w:t xml:space="preserve">1981 to 2010 was </w:t>
      </w:r>
      <w:r w:rsidRPr="00AB5D37">
        <w:t xml:space="preserve">used </w:t>
      </w:r>
      <w:r>
        <w:t xml:space="preserve">in </w:t>
      </w:r>
      <w:r w:rsidRPr="00AB5D37">
        <w:t>EDMS m</w:t>
      </w:r>
      <w:r>
        <w:t>odel</w:t>
      </w:r>
      <w:r w:rsidRPr="00AB5D37">
        <w:t xml:space="preserve">. </w:t>
      </w:r>
      <w:r w:rsidR="00C009C6">
        <w:t>The annual daily temperature was determined to be 52 degrees Fahrenheit (</w:t>
      </w:r>
      <w:r w:rsidR="00C009C6" w:rsidRPr="00C009C6">
        <w:t>°</w:t>
      </w:r>
      <w:r w:rsidR="00C009C6">
        <w:t xml:space="preserve">F) with an average daily high temperature of 63.25 </w:t>
      </w:r>
      <w:r w:rsidR="00C009C6" w:rsidRPr="00C009C6">
        <w:t>°</w:t>
      </w:r>
      <w:r w:rsidR="00C009C6">
        <w:t xml:space="preserve">F and an average daily low temperature of 41.65 </w:t>
      </w:r>
      <w:r w:rsidR="00C009C6" w:rsidRPr="00C009C6">
        <w:t>°</w:t>
      </w:r>
      <w:r w:rsidR="00C009C6">
        <w:t>F.</w:t>
      </w:r>
    </w:p>
    <w:p w14:paraId="37CBCDF0" w14:textId="137F6DEA" w:rsidR="0000471A" w:rsidRDefault="0000471A" w:rsidP="00C87991">
      <w:pPr>
        <w:pStyle w:val="Heading2"/>
        <w:numPr>
          <w:ilvl w:val="0"/>
          <w:numId w:val="0"/>
        </w:numPr>
        <w:ind w:left="360"/>
      </w:pPr>
    </w:p>
    <w:p w14:paraId="20A833C6" w14:textId="77777777" w:rsidR="00FB28B2" w:rsidRPr="00E4707B" w:rsidRDefault="00FB28B2" w:rsidP="00E4707B">
      <w:pPr>
        <w:pStyle w:val="Heading1"/>
        <w:rPr>
          <w:caps/>
        </w:rPr>
      </w:pPr>
      <w:r w:rsidRPr="00FB28B2">
        <w:rPr>
          <w:caps/>
        </w:rPr>
        <w:t>Emission Sources</w:t>
      </w:r>
    </w:p>
    <w:p w14:paraId="6FD7069F" w14:textId="77777777" w:rsidR="00FB28B2" w:rsidRDefault="00FB28B2" w:rsidP="00FB28B2">
      <w:pPr>
        <w:pStyle w:val="BodyText"/>
      </w:pPr>
      <w:r>
        <w:t>Emissions at the Airport were modeled for the following sources:</w:t>
      </w:r>
    </w:p>
    <w:p w14:paraId="2725FDD8" w14:textId="77777777" w:rsidR="00FB28B2" w:rsidRDefault="00FB28B2" w:rsidP="009E172F">
      <w:pPr>
        <w:pStyle w:val="BodyText"/>
        <w:numPr>
          <w:ilvl w:val="0"/>
          <w:numId w:val="20"/>
        </w:numPr>
        <w:spacing w:before="120"/>
      </w:pPr>
      <w:r>
        <w:t>Aircraft Engines</w:t>
      </w:r>
    </w:p>
    <w:p w14:paraId="77881983" w14:textId="77777777" w:rsidR="00FB28B2" w:rsidRDefault="00FB28B2" w:rsidP="00491A33">
      <w:pPr>
        <w:pStyle w:val="BodyText"/>
        <w:numPr>
          <w:ilvl w:val="0"/>
          <w:numId w:val="20"/>
        </w:numPr>
      </w:pPr>
      <w:r>
        <w:t>Auxiliary Power Units (APUs)</w:t>
      </w:r>
    </w:p>
    <w:p w14:paraId="3B47B2D2" w14:textId="17BF5BB3" w:rsidR="00FB28B2" w:rsidRDefault="00FB28B2" w:rsidP="00491A33">
      <w:pPr>
        <w:pStyle w:val="BodyText"/>
        <w:numPr>
          <w:ilvl w:val="0"/>
          <w:numId w:val="20"/>
        </w:numPr>
      </w:pPr>
      <w:r>
        <w:t>Ground Support Equipment (GSE)</w:t>
      </w:r>
      <w:r w:rsidR="007340D0">
        <w:t xml:space="preserve"> including the Port’s fleet vehicles</w:t>
      </w:r>
    </w:p>
    <w:p w14:paraId="48A4026C" w14:textId="77777777" w:rsidR="00FB28B2" w:rsidRDefault="00FB28B2" w:rsidP="00491A33">
      <w:pPr>
        <w:pStyle w:val="BodyText"/>
        <w:numPr>
          <w:ilvl w:val="0"/>
          <w:numId w:val="20"/>
        </w:numPr>
      </w:pPr>
      <w:r>
        <w:t>Stationary Sources</w:t>
      </w:r>
    </w:p>
    <w:p w14:paraId="56FDC4CC" w14:textId="77777777" w:rsidR="00FB28B2" w:rsidRDefault="00FB28B2" w:rsidP="00491A33">
      <w:pPr>
        <w:pStyle w:val="BodyText"/>
        <w:numPr>
          <w:ilvl w:val="0"/>
          <w:numId w:val="20"/>
        </w:numPr>
      </w:pPr>
      <w:r>
        <w:t>Parking Traffic</w:t>
      </w:r>
    </w:p>
    <w:p w14:paraId="60739E99" w14:textId="77777777" w:rsidR="00FB28B2" w:rsidRDefault="00994574" w:rsidP="00491A33">
      <w:pPr>
        <w:pStyle w:val="BodyText"/>
        <w:numPr>
          <w:ilvl w:val="0"/>
          <w:numId w:val="20"/>
        </w:numPr>
      </w:pPr>
      <w:r>
        <w:t>Roadway Traffic</w:t>
      </w:r>
    </w:p>
    <w:p w14:paraId="4E984147" w14:textId="77777777" w:rsidR="0000471A" w:rsidRDefault="0000471A" w:rsidP="00294087">
      <w:pPr>
        <w:pStyle w:val="BodyText"/>
        <w:ind w:left="360"/>
      </w:pPr>
    </w:p>
    <w:p w14:paraId="420D17A3" w14:textId="77777777" w:rsidR="00942DFE" w:rsidRDefault="00942DFE" w:rsidP="00294087">
      <w:pPr>
        <w:pStyle w:val="BodyText"/>
        <w:ind w:left="360"/>
      </w:pPr>
      <w:r>
        <w:t>It is important to note that fire training is not conducted at Sea-Tac Airport, and thus, no fire training emissions are reported.</w:t>
      </w:r>
    </w:p>
    <w:p w14:paraId="0B508FB3" w14:textId="77777777" w:rsidR="00942DFE" w:rsidRDefault="00942DFE" w:rsidP="00294087">
      <w:pPr>
        <w:pStyle w:val="BodyText"/>
        <w:ind w:left="360"/>
      </w:pPr>
    </w:p>
    <w:p w14:paraId="2CA58472" w14:textId="77777777" w:rsidR="00FB28B2" w:rsidRPr="00FB28B2" w:rsidRDefault="00FB28B2" w:rsidP="00294087">
      <w:pPr>
        <w:pStyle w:val="Heading2"/>
        <w:ind w:left="360" w:firstLine="0"/>
        <w:rPr>
          <w:caps/>
        </w:rPr>
      </w:pPr>
      <w:r w:rsidRPr="00FB28B2">
        <w:rPr>
          <w:caps/>
        </w:rPr>
        <w:t>Aircraft Engines</w:t>
      </w:r>
    </w:p>
    <w:p w14:paraId="64D6C8A7" w14:textId="77777777" w:rsidR="005B6E6E" w:rsidRDefault="005B6E6E" w:rsidP="00294087">
      <w:pPr>
        <w:pStyle w:val="BodyText"/>
        <w:spacing w:before="8"/>
        <w:ind w:left="360"/>
        <w:rPr>
          <w:sz w:val="19"/>
        </w:rPr>
      </w:pPr>
    </w:p>
    <w:p w14:paraId="1EDC9433" w14:textId="40B06433" w:rsidR="00FB28B2" w:rsidRDefault="00FB28B2" w:rsidP="00294087">
      <w:pPr>
        <w:pStyle w:val="BodyText"/>
        <w:ind w:left="360"/>
      </w:pPr>
      <w:r>
        <w:t xml:space="preserve">Emissions from aircraft engines are related to the combustion of </w:t>
      </w:r>
      <w:r w:rsidR="007340D0">
        <w:t>aircraft</w:t>
      </w:r>
      <w:r>
        <w:t xml:space="preserve"> fuel. The emissions from the aircraft engines vary depending on the number of aircraft operations, aircraft type, engine type</w:t>
      </w:r>
      <w:r w:rsidR="00942DFE">
        <w:t>, and operating time in each of the modes of operation</w:t>
      </w:r>
      <w:r>
        <w:t>.</w:t>
      </w:r>
    </w:p>
    <w:p w14:paraId="0F2E20BA" w14:textId="77777777" w:rsidR="00FB28B2" w:rsidRDefault="00FB28B2" w:rsidP="00294087">
      <w:pPr>
        <w:pStyle w:val="BodyText"/>
        <w:ind w:left="360"/>
      </w:pPr>
    </w:p>
    <w:p w14:paraId="77AA3BE2" w14:textId="54468FF8" w:rsidR="00942DFE" w:rsidRDefault="007340D0" w:rsidP="00294087">
      <w:pPr>
        <w:pStyle w:val="BodyText"/>
        <w:ind w:left="360" w:right="469"/>
      </w:pPr>
      <w:r>
        <w:t>LFA</w:t>
      </w:r>
      <w:r w:rsidR="00294087">
        <w:t xml:space="preserve"> </w:t>
      </w:r>
      <w:r w:rsidR="00942DFE">
        <w:t>used the following sources to obtain data on aircraft operations:</w:t>
      </w:r>
    </w:p>
    <w:p w14:paraId="58C855C5" w14:textId="77777777" w:rsidR="00942DFE" w:rsidRDefault="00942DFE" w:rsidP="00942DFE">
      <w:pPr>
        <w:pStyle w:val="BodyText"/>
        <w:tabs>
          <w:tab w:val="left" w:pos="450"/>
        </w:tabs>
        <w:spacing w:before="8"/>
        <w:ind w:left="540"/>
        <w:rPr>
          <w:sz w:val="18"/>
        </w:rPr>
      </w:pPr>
    </w:p>
    <w:p w14:paraId="188F4C66" w14:textId="581620B6" w:rsidR="00942DFE" w:rsidRDefault="00942DFE" w:rsidP="009E172F">
      <w:pPr>
        <w:pStyle w:val="BodyText"/>
        <w:numPr>
          <w:ilvl w:val="0"/>
          <w:numId w:val="2"/>
        </w:numPr>
        <w:tabs>
          <w:tab w:val="left" w:pos="1440"/>
        </w:tabs>
        <w:spacing w:line="240" w:lineRule="exact"/>
        <w:ind w:left="1440" w:right="475"/>
      </w:pPr>
      <w:r w:rsidRPr="009E172F">
        <w:rPr>
          <w:b/>
          <w:spacing w:val="-5"/>
        </w:rPr>
        <w:lastRenderedPageBreak/>
        <w:t xml:space="preserve">FAA </w:t>
      </w:r>
      <w:r w:rsidRPr="009E172F">
        <w:rPr>
          <w:b/>
          <w:spacing w:val="-4"/>
        </w:rPr>
        <w:t xml:space="preserve">Traffic </w:t>
      </w:r>
      <w:r w:rsidRPr="009E172F">
        <w:rPr>
          <w:b/>
        </w:rPr>
        <w:t xml:space="preserve">Control </w:t>
      </w:r>
      <w:r w:rsidRPr="009E172F">
        <w:rPr>
          <w:b/>
          <w:spacing w:val="-5"/>
        </w:rPr>
        <w:t>Tower</w:t>
      </w:r>
      <w:r w:rsidRPr="009E172F">
        <w:rPr>
          <w:b/>
          <w:spacing w:val="-9"/>
        </w:rPr>
        <w:t xml:space="preserve"> </w:t>
      </w:r>
      <w:r w:rsidRPr="009E172F">
        <w:rPr>
          <w:b/>
        </w:rPr>
        <w:t>records</w:t>
      </w:r>
      <w:r>
        <w:t xml:space="preserve"> (providing total aircraft operations by </w:t>
      </w:r>
      <w:r w:rsidR="00E033FE">
        <w:t xml:space="preserve">FAA </w:t>
      </w:r>
      <w:r>
        <w:t>categories of activity)</w:t>
      </w:r>
      <w:r w:rsidR="00E033FE">
        <w:t>.</w:t>
      </w:r>
    </w:p>
    <w:p w14:paraId="4C7292C3" w14:textId="397D3A6B" w:rsidR="00942DFE" w:rsidRDefault="00942DFE" w:rsidP="009E172F">
      <w:pPr>
        <w:pStyle w:val="BodyText"/>
        <w:numPr>
          <w:ilvl w:val="0"/>
          <w:numId w:val="2"/>
        </w:numPr>
        <w:tabs>
          <w:tab w:val="left" w:pos="1440"/>
        </w:tabs>
        <w:spacing w:before="120" w:line="240" w:lineRule="exact"/>
        <w:ind w:left="1440" w:right="475"/>
      </w:pPr>
      <w:r w:rsidRPr="009E172F">
        <w:rPr>
          <w:b/>
        </w:rPr>
        <w:t>Port</w:t>
      </w:r>
      <w:r w:rsidRPr="009E172F">
        <w:rPr>
          <w:b/>
          <w:spacing w:val="-18"/>
        </w:rPr>
        <w:t xml:space="preserve"> </w:t>
      </w:r>
      <w:r w:rsidRPr="009E172F">
        <w:rPr>
          <w:b/>
        </w:rPr>
        <w:t>of Seattle Airport Statistics</w:t>
      </w:r>
      <w:r>
        <w:t xml:space="preserve"> (</w:t>
      </w:r>
      <w:hyperlink r:id="rId8" w:history="1">
        <w:r w:rsidRPr="009E172F">
          <w:rPr>
            <w:rStyle w:val="Hyperlink"/>
            <w:sz w:val="18"/>
          </w:rPr>
          <w:t>https://www.portseattle.org/About/Publications/Statistics/Airport-Statistics/Pages/default.aspx</w:t>
        </w:r>
      </w:hyperlink>
      <w:r>
        <w:rPr>
          <w:sz w:val="18"/>
        </w:rPr>
        <w:t xml:space="preserve"> </w:t>
      </w:r>
      <w:r w:rsidRPr="00CA7D7F">
        <w:rPr>
          <w:sz w:val="20"/>
        </w:rPr>
        <w:t>providing total annual aircraft operations</w:t>
      </w:r>
      <w:r>
        <w:rPr>
          <w:sz w:val="18"/>
        </w:rPr>
        <w:t>)</w:t>
      </w:r>
      <w:r w:rsidR="00E033FE">
        <w:rPr>
          <w:sz w:val="18"/>
        </w:rPr>
        <w:t>.</w:t>
      </w:r>
    </w:p>
    <w:p w14:paraId="62751509" w14:textId="6171E97D" w:rsidR="00942DFE" w:rsidRPr="00E033FE" w:rsidRDefault="00942DFE" w:rsidP="009E172F">
      <w:pPr>
        <w:pStyle w:val="BodyText"/>
        <w:numPr>
          <w:ilvl w:val="0"/>
          <w:numId w:val="2"/>
        </w:numPr>
        <w:tabs>
          <w:tab w:val="left" w:pos="1440"/>
        </w:tabs>
        <w:spacing w:before="120" w:line="240" w:lineRule="exact"/>
        <w:ind w:left="1440" w:right="475"/>
        <w:rPr>
          <w:highlight w:val="yellow"/>
        </w:rPr>
      </w:pPr>
      <w:r w:rsidRPr="00E033FE">
        <w:rPr>
          <w:b/>
          <w:highlight w:val="yellow"/>
        </w:rPr>
        <w:t>The Official Airline Guide</w:t>
      </w:r>
      <w:r w:rsidRPr="00E033FE">
        <w:rPr>
          <w:b/>
          <w:spacing w:val="-15"/>
          <w:highlight w:val="yellow"/>
        </w:rPr>
        <w:t xml:space="preserve"> </w:t>
      </w:r>
      <w:r w:rsidRPr="00E033FE">
        <w:rPr>
          <w:b/>
          <w:highlight w:val="yellow"/>
        </w:rPr>
        <w:t>(OAG)</w:t>
      </w:r>
      <w:r w:rsidR="003F04A6" w:rsidRPr="00E033FE">
        <w:rPr>
          <w:highlight w:val="yellow"/>
        </w:rPr>
        <w:t xml:space="preserve"> – providing scheduled air carrier activity by company, time of day, and general aircraft type</w:t>
      </w:r>
      <w:r w:rsidR="00AF5B18" w:rsidRPr="00E033FE">
        <w:rPr>
          <w:highlight w:val="yellow"/>
        </w:rPr>
        <w:t xml:space="preserve"> (</w:t>
      </w:r>
      <w:r w:rsidR="002164AF">
        <w:rPr>
          <w:highlight w:val="yellow"/>
        </w:rPr>
        <w:t>LFA has a subscription to electronic form</w:t>
      </w:r>
      <w:r w:rsidR="00B240EB" w:rsidRPr="00E033FE">
        <w:rPr>
          <w:highlight w:val="yellow"/>
        </w:rPr>
        <w:t>)</w:t>
      </w:r>
    </w:p>
    <w:p w14:paraId="40B4DE13" w14:textId="67CD2F24" w:rsidR="00942DFE" w:rsidRDefault="00942DFE" w:rsidP="009E172F">
      <w:pPr>
        <w:pStyle w:val="BodyText"/>
        <w:numPr>
          <w:ilvl w:val="0"/>
          <w:numId w:val="2"/>
        </w:numPr>
        <w:tabs>
          <w:tab w:val="left" w:pos="1440"/>
        </w:tabs>
        <w:spacing w:before="120" w:line="240" w:lineRule="exact"/>
        <w:ind w:left="1440" w:right="475"/>
      </w:pPr>
      <w:r w:rsidRPr="009E172F">
        <w:rPr>
          <w:b/>
        </w:rPr>
        <w:t>The Port of Seattle’s Aircraft</w:t>
      </w:r>
      <w:r w:rsidRPr="009E172F">
        <w:rPr>
          <w:b/>
          <w:spacing w:val="-8"/>
        </w:rPr>
        <w:t xml:space="preserve"> </w:t>
      </w:r>
      <w:r w:rsidRPr="009E172F">
        <w:rPr>
          <w:b/>
        </w:rPr>
        <w:t>Noise</w:t>
      </w:r>
      <w:r w:rsidRPr="009E172F">
        <w:rPr>
          <w:b/>
          <w:spacing w:val="-8"/>
        </w:rPr>
        <w:t xml:space="preserve"> </w:t>
      </w:r>
      <w:r w:rsidRPr="009E172F">
        <w:rPr>
          <w:b/>
        </w:rPr>
        <w:t>&amp;</w:t>
      </w:r>
      <w:r w:rsidRPr="009E172F">
        <w:rPr>
          <w:b/>
          <w:spacing w:val="-8"/>
        </w:rPr>
        <w:t xml:space="preserve"> </w:t>
      </w:r>
      <w:r w:rsidRPr="009E172F">
        <w:rPr>
          <w:b/>
        </w:rPr>
        <w:t>Monitoring</w:t>
      </w:r>
      <w:r w:rsidRPr="009E172F">
        <w:rPr>
          <w:b/>
          <w:spacing w:val="-8"/>
        </w:rPr>
        <w:t xml:space="preserve"> </w:t>
      </w:r>
      <w:r w:rsidRPr="009E172F">
        <w:rPr>
          <w:b/>
        </w:rPr>
        <w:t>System</w:t>
      </w:r>
      <w:r w:rsidRPr="009E172F">
        <w:rPr>
          <w:b/>
          <w:spacing w:val="-9"/>
        </w:rPr>
        <w:t xml:space="preserve"> </w:t>
      </w:r>
      <w:r w:rsidRPr="009E172F">
        <w:rPr>
          <w:b/>
        </w:rPr>
        <w:t>records</w:t>
      </w:r>
      <w:r w:rsidRPr="00942DFE">
        <w:rPr>
          <w:spacing w:val="-9"/>
        </w:rPr>
        <w:t xml:space="preserve"> </w:t>
      </w:r>
      <w:r>
        <w:t>(ANOMS)</w:t>
      </w:r>
      <w:r w:rsidR="003F04A6">
        <w:t xml:space="preserve">: provided by the Port’s noise office, this data was for the </w:t>
      </w:r>
      <w:r w:rsidR="006D1FF6">
        <w:t>period January 1, 2014 to December 31, 2014. The data</w:t>
      </w:r>
      <w:r w:rsidR="003F04A6">
        <w:t xml:space="preserve"> contained information about each flight, time of day, </w:t>
      </w:r>
      <w:r w:rsidR="006D1FF6">
        <w:t>airline</w:t>
      </w:r>
      <w:r w:rsidR="003F04A6">
        <w:t>, and aircraft.</w:t>
      </w:r>
    </w:p>
    <w:p w14:paraId="75B856A4" w14:textId="1D4DF1EE" w:rsidR="00942DFE" w:rsidRPr="002164AF" w:rsidRDefault="00942DFE" w:rsidP="009E172F">
      <w:pPr>
        <w:pStyle w:val="BodyText"/>
        <w:numPr>
          <w:ilvl w:val="0"/>
          <w:numId w:val="2"/>
        </w:numPr>
        <w:tabs>
          <w:tab w:val="left" w:pos="1440"/>
        </w:tabs>
        <w:spacing w:before="120" w:line="240" w:lineRule="exact"/>
        <w:ind w:left="1440" w:right="475"/>
      </w:pPr>
      <w:r w:rsidRPr="009E172F">
        <w:rPr>
          <w:rFonts w:asciiTheme="minorHAnsi" w:hAnsiTheme="minorHAnsi"/>
          <w:b/>
        </w:rPr>
        <w:t>FAA Aviation System Performance Metrics (ASPM)</w:t>
      </w:r>
      <w:r w:rsidR="003F04A6">
        <w:rPr>
          <w:rFonts w:asciiTheme="minorHAnsi" w:hAnsiTheme="minorHAnsi"/>
        </w:rPr>
        <w:t>: providing total aircraft operations by month and taxi-idle-delay time</w:t>
      </w:r>
      <w:r w:rsidR="003F04A6" w:rsidRPr="002164AF">
        <w:rPr>
          <w:rFonts w:asciiTheme="minorHAnsi" w:hAnsiTheme="minorHAnsi"/>
        </w:rPr>
        <w:t>.</w:t>
      </w:r>
      <w:r w:rsidR="002164AF" w:rsidRPr="002164AF">
        <w:rPr>
          <w:rFonts w:asciiTheme="minorHAnsi" w:hAnsiTheme="minorHAnsi"/>
        </w:rPr>
        <w:t xml:space="preserve"> </w:t>
      </w:r>
      <w:r w:rsidR="002164AF" w:rsidRPr="002164AF">
        <w:t xml:space="preserve">(electronic form: </w:t>
      </w:r>
      <w:hyperlink r:id="rId9" w:history="1">
        <w:r w:rsidR="002164AF" w:rsidRPr="002164AF">
          <w:rPr>
            <w:rStyle w:val="Hyperlink"/>
          </w:rPr>
          <w:t>https://aspm.faa.gov/apm/sys</w:t>
        </w:r>
      </w:hyperlink>
      <w:r w:rsidR="002164AF" w:rsidRPr="002164AF">
        <w:t>/ )</w:t>
      </w:r>
    </w:p>
    <w:p w14:paraId="3BE0C651" w14:textId="5D0B2C8B" w:rsidR="00942DFE" w:rsidRPr="00523E8C" w:rsidRDefault="00942DFE" w:rsidP="009E172F">
      <w:pPr>
        <w:pStyle w:val="BodyText"/>
        <w:numPr>
          <w:ilvl w:val="0"/>
          <w:numId w:val="2"/>
        </w:numPr>
        <w:tabs>
          <w:tab w:val="left" w:pos="1440"/>
        </w:tabs>
        <w:spacing w:before="120" w:line="240" w:lineRule="exact"/>
        <w:ind w:left="1440" w:right="475"/>
      </w:pPr>
      <w:r w:rsidRPr="009E172F">
        <w:rPr>
          <w:b/>
        </w:rPr>
        <w:t>JP Airline Fleets International</w:t>
      </w:r>
      <w:r w:rsidRPr="00523E8C">
        <w:t xml:space="preserve"> (JP Fleets)</w:t>
      </w:r>
      <w:r>
        <w:t>, 2013-14 Edition</w:t>
      </w:r>
      <w:r w:rsidR="003F04A6">
        <w:t>:  LFA maintains a subscription to this publication which identifies the fleet of each airline and the engines used by that company</w:t>
      </w:r>
      <w:r w:rsidR="00E033FE">
        <w:t>.</w:t>
      </w:r>
    </w:p>
    <w:p w14:paraId="3924EB44" w14:textId="77777777" w:rsidR="003F04A6" w:rsidRPr="009E172F" w:rsidRDefault="003F04A6" w:rsidP="009E172F">
      <w:pPr>
        <w:pStyle w:val="BodyText"/>
        <w:numPr>
          <w:ilvl w:val="0"/>
          <w:numId w:val="2"/>
        </w:numPr>
        <w:tabs>
          <w:tab w:val="left" w:pos="1440"/>
        </w:tabs>
        <w:spacing w:before="120" w:line="240" w:lineRule="exact"/>
        <w:ind w:left="1440" w:right="475"/>
      </w:pPr>
      <w:r>
        <w:t>For aircraft types that are not documented in JP Airline Fleet, LFA used the following sources to identify the type of aircraft and engines associated with that aircraft:</w:t>
      </w:r>
    </w:p>
    <w:p w14:paraId="58626160" w14:textId="77777777" w:rsidR="00942DFE" w:rsidRDefault="00942DFE" w:rsidP="009E172F">
      <w:pPr>
        <w:pStyle w:val="BodyText"/>
        <w:numPr>
          <w:ilvl w:val="1"/>
          <w:numId w:val="2"/>
        </w:numPr>
        <w:spacing w:before="120" w:line="240" w:lineRule="exact"/>
        <w:ind w:left="1800" w:right="475"/>
      </w:pPr>
      <w:r w:rsidRPr="009E172F">
        <w:rPr>
          <w:b/>
          <w:i/>
          <w:spacing w:val="-3"/>
        </w:rPr>
        <w:t xml:space="preserve">Jane’s </w:t>
      </w:r>
      <w:r w:rsidRPr="009E172F">
        <w:rPr>
          <w:b/>
          <w:i/>
        </w:rPr>
        <w:t xml:space="preserve">All the </w:t>
      </w:r>
      <w:r w:rsidRPr="009E172F">
        <w:rPr>
          <w:b/>
          <w:i/>
          <w:spacing w:val="-4"/>
        </w:rPr>
        <w:t xml:space="preserve">World’s </w:t>
      </w:r>
      <w:r w:rsidRPr="009E172F">
        <w:rPr>
          <w:b/>
          <w:i/>
        </w:rPr>
        <w:t>Aircraft</w:t>
      </w:r>
      <w:r>
        <w:rPr>
          <w:spacing w:val="-19"/>
        </w:rPr>
        <w:t xml:space="preserve"> </w:t>
      </w:r>
      <w:r>
        <w:t>annual publication</w:t>
      </w:r>
      <w:r w:rsidR="003F04A6">
        <w:t>: LFA maintains a subscription to Jane’s.</w:t>
      </w:r>
    </w:p>
    <w:p w14:paraId="513E7944" w14:textId="77777777" w:rsidR="00942DFE" w:rsidRDefault="00942DFE" w:rsidP="009E172F">
      <w:pPr>
        <w:pStyle w:val="BodyText"/>
        <w:numPr>
          <w:ilvl w:val="1"/>
          <w:numId w:val="2"/>
        </w:numPr>
        <w:spacing w:before="120" w:line="240" w:lineRule="exact"/>
        <w:ind w:left="1800" w:right="475"/>
      </w:pPr>
      <w:r w:rsidRPr="009E172F">
        <w:rPr>
          <w:b/>
          <w:i/>
        </w:rPr>
        <w:t>Jane’s Encyclopedia of Aviation</w:t>
      </w:r>
      <w:r>
        <w:t>, 2011-2012 Edition</w:t>
      </w:r>
      <w:r w:rsidR="003F04A6">
        <w:t xml:space="preserve"> </w:t>
      </w:r>
    </w:p>
    <w:p w14:paraId="0CA0BD38" w14:textId="2C20B46D" w:rsidR="00942DFE" w:rsidRDefault="00942DFE" w:rsidP="009E172F">
      <w:pPr>
        <w:pStyle w:val="BodyText"/>
        <w:numPr>
          <w:ilvl w:val="1"/>
          <w:numId w:val="2"/>
        </w:numPr>
        <w:spacing w:before="120" w:line="240" w:lineRule="exact"/>
        <w:ind w:left="1800" w:right="475"/>
      </w:pPr>
      <w:r w:rsidRPr="009E172F">
        <w:rPr>
          <w:b/>
          <w:spacing w:val="-5"/>
        </w:rPr>
        <w:t>FAA</w:t>
      </w:r>
      <w:r w:rsidRPr="009E172F">
        <w:rPr>
          <w:b/>
          <w:spacing w:val="-10"/>
        </w:rPr>
        <w:t xml:space="preserve"> </w:t>
      </w:r>
      <w:r w:rsidRPr="009E172F">
        <w:rPr>
          <w:b/>
        </w:rPr>
        <w:t>Registry</w:t>
      </w:r>
      <w:r w:rsidR="003F04A6">
        <w:t xml:space="preserve"> (</w:t>
      </w:r>
      <w:hyperlink r:id="rId10" w:history="1">
        <w:r w:rsidR="003F04A6" w:rsidRPr="007D7B98">
          <w:rPr>
            <w:rStyle w:val="Hyperlink"/>
          </w:rPr>
          <w:t>http://registry.faa.gov/aircraftinquiry/</w:t>
        </w:r>
      </w:hyperlink>
      <w:r w:rsidR="003F04A6">
        <w:t>)</w:t>
      </w:r>
      <w:r w:rsidR="002118C5">
        <w:t>:</w:t>
      </w:r>
      <w:r w:rsidR="003F04A6">
        <w:t xml:space="preserve"> From the ANOMS, if aircraft were identified by the N number, and a specific engine not known, the FAA database was consulted to determine if it provided additional insight</w:t>
      </w:r>
      <w:r w:rsidR="006C16D6">
        <w:t xml:space="preserve"> about the aircraft</w:t>
      </w:r>
      <w:r w:rsidR="003F04A6">
        <w:t>.</w:t>
      </w:r>
    </w:p>
    <w:p w14:paraId="0D87B2F6" w14:textId="77777777" w:rsidR="00942DFE" w:rsidRDefault="00942DFE" w:rsidP="00D72436">
      <w:pPr>
        <w:pStyle w:val="BodyText"/>
      </w:pPr>
    </w:p>
    <w:p w14:paraId="29E941E3" w14:textId="04630D3B" w:rsidR="00CA2CE7" w:rsidRPr="00CA2CE7" w:rsidRDefault="00FB28B2" w:rsidP="00D72436">
      <w:pPr>
        <w:pStyle w:val="BodyText"/>
      </w:pPr>
      <w:r>
        <w:t>Total annual aircraft</w:t>
      </w:r>
      <w:r w:rsidR="00CA2CE7" w:rsidRPr="00CA2CE7">
        <w:t xml:space="preserve"> operations were obtained from the </w:t>
      </w:r>
      <w:r w:rsidR="003E5D1B">
        <w:t>Port of Seattle Airport Statistics for 2014</w:t>
      </w:r>
      <w:r w:rsidR="00CA2CE7" w:rsidRPr="00CA2CE7">
        <w:t>, which were verified by FAA’s ASPM data.  The records provide a breakdown of operations into the following categories:</w:t>
      </w:r>
    </w:p>
    <w:p w14:paraId="749175FB" w14:textId="77777777" w:rsidR="00CA2CE7" w:rsidRPr="00CA2CE7" w:rsidRDefault="00CA2CE7" w:rsidP="00C87991">
      <w:pPr>
        <w:pStyle w:val="BODYTEXTSEA"/>
        <w:numPr>
          <w:ilvl w:val="0"/>
          <w:numId w:val="1"/>
        </w:numPr>
      </w:pPr>
      <w:r w:rsidRPr="00CA2CE7">
        <w:rPr>
          <w:b/>
        </w:rPr>
        <w:t>Air Carrier</w:t>
      </w:r>
      <w:r>
        <w:t>:</w:t>
      </w:r>
      <w:r w:rsidRPr="00CA2CE7">
        <w:t xml:space="preserve"> An aircraft with seating capacity of more than 6</w:t>
      </w:r>
      <w:r w:rsidR="00822662">
        <w:t>0</w:t>
      </w:r>
      <w:r w:rsidRPr="00CA2CE7">
        <w:t xml:space="preserve"> seats or a maximum payload ca</w:t>
      </w:r>
      <w:r w:rsidR="00E4707B">
        <w:t>pacity of more than 18,00</w:t>
      </w:r>
      <w:r w:rsidR="00822662">
        <w:t>0</w:t>
      </w:r>
      <w:r w:rsidRPr="00CA2CE7">
        <w:t xml:space="preserve"> pounds carry passengers or cargo for hire or compensation </w:t>
      </w:r>
    </w:p>
    <w:p w14:paraId="0B681A32" w14:textId="77777777" w:rsidR="00CA2CE7" w:rsidRPr="00CA2CE7" w:rsidRDefault="00CA2CE7" w:rsidP="00C87991">
      <w:pPr>
        <w:pStyle w:val="BODYTEXTSEA"/>
        <w:numPr>
          <w:ilvl w:val="0"/>
          <w:numId w:val="1"/>
        </w:numPr>
      </w:pPr>
      <w:r w:rsidRPr="00CA2CE7">
        <w:rPr>
          <w:b/>
        </w:rPr>
        <w:t>Air Taxi</w:t>
      </w:r>
      <w:r>
        <w:t xml:space="preserve">: </w:t>
      </w:r>
      <w:r w:rsidRPr="00CA2CE7">
        <w:t>An aircraft designed to have a maximum seating capacity of 6</w:t>
      </w:r>
      <w:r w:rsidR="00822662">
        <w:t>0</w:t>
      </w:r>
      <w:r w:rsidRPr="00CA2CE7">
        <w:t xml:space="preserve"> seats or less or a maximum payload capacity of 18,</w:t>
      </w:r>
      <w:r w:rsidR="00E4707B">
        <w:t>00</w:t>
      </w:r>
      <w:r w:rsidR="00822662">
        <w:t>0</w:t>
      </w:r>
      <w:r w:rsidRPr="00CA2CE7">
        <w:t xml:space="preserve"> pounds or less carrying passengers or cargo for hire or compensation</w:t>
      </w:r>
    </w:p>
    <w:p w14:paraId="33C194F4" w14:textId="77777777" w:rsidR="00CA2CE7" w:rsidRPr="00CA2CE7" w:rsidRDefault="00CA2CE7" w:rsidP="00C87991">
      <w:pPr>
        <w:pStyle w:val="BODYTEXTSEA"/>
        <w:numPr>
          <w:ilvl w:val="0"/>
          <w:numId w:val="1"/>
        </w:numPr>
      </w:pPr>
      <w:r w:rsidRPr="00CA2CE7">
        <w:rPr>
          <w:b/>
        </w:rPr>
        <w:t>General Aviation (GA)</w:t>
      </w:r>
      <w:r>
        <w:t xml:space="preserve">: </w:t>
      </w:r>
      <w:r w:rsidRPr="00CA2CE7">
        <w:t>Takeoffs and landings of all civil aircraft, except those classified as air carriers or air taxis.</w:t>
      </w:r>
    </w:p>
    <w:p w14:paraId="247C359A" w14:textId="77777777" w:rsidR="00CA2CE7" w:rsidRPr="00FB28B2" w:rsidRDefault="00CA2CE7" w:rsidP="00C87991">
      <w:pPr>
        <w:pStyle w:val="BODYTEXTSEA"/>
        <w:numPr>
          <w:ilvl w:val="0"/>
          <w:numId w:val="1"/>
        </w:numPr>
      </w:pPr>
      <w:r w:rsidRPr="00FB28B2">
        <w:t xml:space="preserve">Military </w:t>
      </w:r>
    </w:p>
    <w:p w14:paraId="4C210A12" w14:textId="77777777" w:rsidR="00FB28B2" w:rsidRDefault="00FB28B2" w:rsidP="009E172F">
      <w:pPr>
        <w:tabs>
          <w:tab w:val="left" w:pos="720"/>
        </w:tabs>
        <w:ind w:left="450"/>
        <w:rPr>
          <w:sz w:val="19"/>
        </w:rPr>
      </w:pPr>
    </w:p>
    <w:p w14:paraId="04FE23C0" w14:textId="2E6FE2E2" w:rsidR="00756E44" w:rsidRPr="001903D8" w:rsidRDefault="005839D7" w:rsidP="00756E44">
      <w:pPr>
        <w:pStyle w:val="BodyText"/>
      </w:pPr>
      <w:r w:rsidRPr="00C87991">
        <w:rPr>
          <w:b/>
        </w:rPr>
        <w:fldChar w:fldCharType="begin"/>
      </w:r>
      <w:r w:rsidRPr="005839D7">
        <w:rPr>
          <w:b/>
        </w:rPr>
        <w:instrText xml:space="preserve"> REF _Ref456595932 \h </w:instrText>
      </w:r>
      <w:r>
        <w:rPr>
          <w:b/>
        </w:rPr>
        <w:instrText xml:space="preserve"> \* MERGEFORMAT </w:instrText>
      </w:r>
      <w:r w:rsidRPr="00C87991">
        <w:rPr>
          <w:b/>
        </w:rPr>
      </w:r>
      <w:r w:rsidRPr="00C87991">
        <w:rPr>
          <w:b/>
        </w:rPr>
        <w:fldChar w:fldCharType="separate"/>
      </w:r>
      <w:r w:rsidR="00E033FE" w:rsidRPr="00E033FE">
        <w:rPr>
          <w:b/>
        </w:rPr>
        <w:t xml:space="preserve">Table </w:t>
      </w:r>
      <w:r w:rsidR="00E033FE" w:rsidRPr="00E033FE">
        <w:rPr>
          <w:b/>
          <w:noProof/>
        </w:rPr>
        <w:t>2</w:t>
      </w:r>
      <w:r w:rsidR="00E033FE" w:rsidRPr="00E033FE">
        <w:rPr>
          <w:b/>
          <w:noProof/>
        </w:rPr>
        <w:noBreakHyphen/>
        <w:t>1</w:t>
      </w:r>
      <w:r w:rsidRPr="00C87991">
        <w:rPr>
          <w:b/>
        </w:rPr>
        <w:fldChar w:fldCharType="end"/>
      </w:r>
      <w:r w:rsidR="00756E44" w:rsidRPr="001903D8">
        <w:t xml:space="preserve"> lists the annual aircraft operations data reported by the Port of Seattle by category of operation. </w:t>
      </w:r>
    </w:p>
    <w:p w14:paraId="24AE37B8" w14:textId="77777777" w:rsidR="00756E44" w:rsidRDefault="00756E44" w:rsidP="00756E44">
      <w:pPr>
        <w:pStyle w:val="BodyText"/>
      </w:pPr>
    </w:p>
    <w:p w14:paraId="5ACA5F1C" w14:textId="77777777" w:rsidR="001903D8" w:rsidRDefault="001903D8" w:rsidP="00756E44">
      <w:pPr>
        <w:pStyle w:val="Caption"/>
        <w:keepNext/>
      </w:pPr>
      <w:r>
        <w:br w:type="page"/>
      </w:r>
    </w:p>
    <w:p w14:paraId="4A9C65CF" w14:textId="4927A3D1" w:rsidR="00756E44" w:rsidRDefault="00756E44" w:rsidP="00756E44">
      <w:pPr>
        <w:pStyle w:val="Caption"/>
        <w:keepNext/>
      </w:pPr>
      <w:bookmarkStart w:id="0" w:name="_Ref456595932"/>
      <w:r>
        <w:lastRenderedPageBreak/>
        <w:t xml:space="preserve">Table </w:t>
      </w:r>
      <w:r w:rsidR="002A434E">
        <w:fldChar w:fldCharType="begin"/>
      </w:r>
      <w:r w:rsidR="002A434E">
        <w:instrText xml:space="preserve"> STYLEREF 1 \s </w:instrText>
      </w:r>
      <w:r w:rsidR="002A434E">
        <w:fldChar w:fldCharType="separate"/>
      </w:r>
      <w:r w:rsidR="00E033FE">
        <w:rPr>
          <w:noProof/>
        </w:rPr>
        <w:t>2</w:t>
      </w:r>
      <w:r w:rsidR="002A434E">
        <w:rPr>
          <w:noProof/>
        </w:rPr>
        <w:fldChar w:fldCharType="end"/>
      </w:r>
      <w:r>
        <w:noBreakHyphen/>
      </w:r>
      <w:r w:rsidR="002A434E">
        <w:fldChar w:fldCharType="begin"/>
      </w:r>
      <w:r w:rsidR="002A434E">
        <w:instrText xml:space="preserve"> SEQ Table \* ARABIC \s 1 </w:instrText>
      </w:r>
      <w:r w:rsidR="002A434E">
        <w:fldChar w:fldCharType="separate"/>
      </w:r>
      <w:r w:rsidR="00E033FE">
        <w:rPr>
          <w:noProof/>
        </w:rPr>
        <w:t>1</w:t>
      </w:r>
      <w:r w:rsidR="002A434E">
        <w:rPr>
          <w:noProof/>
        </w:rPr>
        <w:fldChar w:fldCharType="end"/>
      </w:r>
      <w:bookmarkEnd w:id="0"/>
    </w:p>
    <w:p w14:paraId="6CFA997A" w14:textId="77777777" w:rsidR="00756E44" w:rsidRPr="008C17F8" w:rsidRDefault="00756E44" w:rsidP="00756E44">
      <w:pPr>
        <w:pStyle w:val="BodyText"/>
        <w:jc w:val="center"/>
        <w:rPr>
          <w:b/>
        </w:rPr>
      </w:pPr>
      <w:r w:rsidRPr="008C17F8">
        <w:rPr>
          <w:b/>
        </w:rPr>
        <w:t>NUMBER OF OPERATIONS BY TYPE</w:t>
      </w:r>
    </w:p>
    <w:p w14:paraId="64DED102" w14:textId="77777777" w:rsidR="00756E44" w:rsidRPr="004B451B" w:rsidRDefault="00756E44" w:rsidP="00756E44">
      <w:pPr>
        <w:jc w:val="center"/>
        <w:rPr>
          <w:b/>
        </w:rPr>
      </w:pPr>
    </w:p>
    <w:tbl>
      <w:tblPr>
        <w:tblW w:w="6926" w:type="dxa"/>
        <w:jc w:val="center"/>
        <w:tblLook w:val="04A0" w:firstRow="1" w:lastRow="0" w:firstColumn="1" w:lastColumn="0" w:noHBand="0" w:noVBand="1"/>
      </w:tblPr>
      <w:tblGrid>
        <w:gridCol w:w="2298"/>
        <w:gridCol w:w="2807"/>
        <w:gridCol w:w="1821"/>
      </w:tblGrid>
      <w:tr w:rsidR="00756E44" w:rsidRPr="004B451B" w14:paraId="2241ED5C" w14:textId="733F9010" w:rsidTr="009E172F">
        <w:trPr>
          <w:trHeight w:val="194"/>
          <w:jc w:val="center"/>
        </w:trPr>
        <w:tc>
          <w:tcPr>
            <w:tcW w:w="2298" w:type="dxa"/>
            <w:tcBorders>
              <w:top w:val="nil"/>
              <w:left w:val="nil"/>
              <w:bottom w:val="single" w:sz="4" w:space="0" w:color="auto"/>
              <w:right w:val="nil"/>
            </w:tcBorders>
            <w:shd w:val="clear" w:color="auto" w:fill="auto"/>
            <w:noWrap/>
            <w:vAlign w:val="bottom"/>
            <w:hideMark/>
          </w:tcPr>
          <w:p w14:paraId="530524F3" w14:textId="77777777" w:rsidR="00756E44" w:rsidRPr="004B451B" w:rsidRDefault="00756E44" w:rsidP="009E172F">
            <w:pPr>
              <w:widowControl/>
              <w:jc w:val="center"/>
              <w:rPr>
                <w:rFonts w:eastAsia="Times New Roman" w:cs="Times New Roman"/>
                <w:b/>
                <w:bCs/>
                <w:color w:val="000000"/>
              </w:rPr>
            </w:pPr>
            <w:r>
              <w:rPr>
                <w:rFonts w:eastAsia="Times New Roman" w:cs="Times New Roman"/>
                <w:b/>
                <w:bCs/>
                <w:color w:val="000000"/>
              </w:rPr>
              <w:t>OPERATION TYPE</w:t>
            </w:r>
          </w:p>
        </w:tc>
        <w:tc>
          <w:tcPr>
            <w:tcW w:w="2807" w:type="dxa"/>
            <w:tcBorders>
              <w:top w:val="nil"/>
              <w:left w:val="nil"/>
              <w:bottom w:val="single" w:sz="4" w:space="0" w:color="auto"/>
              <w:right w:val="nil"/>
            </w:tcBorders>
            <w:shd w:val="clear" w:color="auto" w:fill="auto"/>
            <w:noWrap/>
            <w:vAlign w:val="bottom"/>
            <w:hideMark/>
          </w:tcPr>
          <w:p w14:paraId="07675559" w14:textId="77777777" w:rsidR="00756E44" w:rsidRPr="004B451B" w:rsidRDefault="00756E44" w:rsidP="00141699">
            <w:pPr>
              <w:widowControl/>
              <w:jc w:val="right"/>
              <w:rPr>
                <w:rFonts w:eastAsia="Times New Roman" w:cs="Times New Roman"/>
                <w:b/>
                <w:bCs/>
                <w:color w:val="000000"/>
              </w:rPr>
            </w:pPr>
            <w:r w:rsidRPr="004B451B">
              <w:rPr>
                <w:rFonts w:eastAsia="Times New Roman" w:cs="Times New Roman"/>
                <w:b/>
                <w:bCs/>
                <w:color w:val="000000"/>
              </w:rPr>
              <w:t>2</w:t>
            </w:r>
            <w:r>
              <w:rPr>
                <w:rFonts w:eastAsia="Times New Roman" w:cs="Times New Roman"/>
                <w:b/>
                <w:bCs/>
                <w:color w:val="000000"/>
              </w:rPr>
              <w:t>0</w:t>
            </w:r>
            <w:r w:rsidRPr="004B451B">
              <w:rPr>
                <w:rFonts w:eastAsia="Times New Roman" w:cs="Times New Roman"/>
                <w:b/>
                <w:bCs/>
                <w:color w:val="000000"/>
              </w:rPr>
              <w:t>14</w:t>
            </w:r>
            <w:r>
              <w:rPr>
                <w:rFonts w:eastAsia="Times New Roman" w:cs="Times New Roman"/>
                <w:b/>
                <w:bCs/>
                <w:color w:val="000000"/>
              </w:rPr>
              <w:t xml:space="preserve"> OPERATIONS</w:t>
            </w:r>
          </w:p>
        </w:tc>
        <w:tc>
          <w:tcPr>
            <w:tcW w:w="1821" w:type="dxa"/>
            <w:tcBorders>
              <w:top w:val="nil"/>
              <w:left w:val="nil"/>
              <w:bottom w:val="single" w:sz="4" w:space="0" w:color="auto"/>
              <w:right w:val="nil"/>
            </w:tcBorders>
          </w:tcPr>
          <w:p w14:paraId="6886998A" w14:textId="6169EBB7" w:rsidR="00756E44" w:rsidRPr="004B451B" w:rsidRDefault="00756E44" w:rsidP="00141699">
            <w:pPr>
              <w:widowControl/>
              <w:jc w:val="right"/>
              <w:rPr>
                <w:rFonts w:eastAsia="Times New Roman" w:cs="Times New Roman"/>
                <w:b/>
                <w:bCs/>
                <w:color w:val="000000"/>
              </w:rPr>
            </w:pPr>
            <w:r>
              <w:rPr>
                <w:rFonts w:eastAsia="Times New Roman" w:cs="Times New Roman"/>
                <w:b/>
                <w:bCs/>
                <w:color w:val="000000"/>
              </w:rPr>
              <w:t>% of Annual</w:t>
            </w:r>
          </w:p>
        </w:tc>
      </w:tr>
      <w:tr w:rsidR="00756E44" w:rsidRPr="00307931" w14:paraId="2DA8308A" w14:textId="0EBD3A59" w:rsidTr="009E172F">
        <w:trPr>
          <w:trHeight w:val="194"/>
          <w:jc w:val="center"/>
        </w:trPr>
        <w:tc>
          <w:tcPr>
            <w:tcW w:w="2298" w:type="dxa"/>
            <w:tcBorders>
              <w:top w:val="nil"/>
              <w:left w:val="nil"/>
              <w:bottom w:val="nil"/>
              <w:right w:val="nil"/>
            </w:tcBorders>
            <w:shd w:val="clear" w:color="auto" w:fill="auto"/>
            <w:noWrap/>
            <w:vAlign w:val="bottom"/>
            <w:hideMark/>
          </w:tcPr>
          <w:p w14:paraId="563B9479" w14:textId="77777777" w:rsidR="00756E44" w:rsidRPr="009E172F" w:rsidRDefault="00756E44" w:rsidP="009E172F">
            <w:pPr>
              <w:widowControl/>
              <w:ind w:left="28"/>
              <w:rPr>
                <w:rFonts w:eastAsia="Times New Roman" w:cs="Times New Roman"/>
                <w:color w:val="000000"/>
                <w:sz w:val="20"/>
              </w:rPr>
            </w:pPr>
            <w:r w:rsidRPr="009E172F">
              <w:rPr>
                <w:rFonts w:eastAsia="Times New Roman" w:cs="Times New Roman"/>
                <w:color w:val="000000"/>
                <w:sz w:val="20"/>
              </w:rPr>
              <w:t>Air Carrier</w:t>
            </w:r>
          </w:p>
        </w:tc>
        <w:tc>
          <w:tcPr>
            <w:tcW w:w="2807" w:type="dxa"/>
            <w:tcBorders>
              <w:top w:val="nil"/>
              <w:left w:val="nil"/>
              <w:bottom w:val="nil"/>
              <w:right w:val="nil"/>
            </w:tcBorders>
            <w:shd w:val="clear" w:color="auto" w:fill="auto"/>
            <w:noWrap/>
            <w:vAlign w:val="bottom"/>
            <w:hideMark/>
          </w:tcPr>
          <w:p w14:paraId="46BBCCAF" w14:textId="77777777" w:rsidR="00756E44" w:rsidRPr="009E172F" w:rsidRDefault="00756E44" w:rsidP="009E172F">
            <w:pPr>
              <w:widowControl/>
              <w:ind w:right="280"/>
              <w:jc w:val="right"/>
              <w:rPr>
                <w:rFonts w:eastAsia="Times New Roman" w:cs="Times New Roman"/>
                <w:color w:val="000000"/>
                <w:sz w:val="20"/>
              </w:rPr>
            </w:pPr>
            <w:r w:rsidRPr="009E172F">
              <w:rPr>
                <w:rFonts w:eastAsia="Times New Roman" w:cs="Times New Roman"/>
                <w:color w:val="000000"/>
                <w:sz w:val="20"/>
              </w:rPr>
              <w:t xml:space="preserve">              325,425 </w:t>
            </w:r>
          </w:p>
        </w:tc>
        <w:tc>
          <w:tcPr>
            <w:tcW w:w="1821" w:type="dxa"/>
            <w:tcBorders>
              <w:top w:val="nil"/>
              <w:left w:val="nil"/>
              <w:bottom w:val="nil"/>
              <w:right w:val="nil"/>
            </w:tcBorders>
          </w:tcPr>
          <w:p w14:paraId="0C741B70" w14:textId="09D06C3C" w:rsidR="00756E44" w:rsidRPr="009E172F" w:rsidRDefault="00756E44" w:rsidP="00756E44">
            <w:pPr>
              <w:widowControl/>
              <w:ind w:right="280"/>
              <w:jc w:val="right"/>
              <w:rPr>
                <w:rFonts w:eastAsia="Times New Roman" w:cs="Times New Roman"/>
                <w:color w:val="000000"/>
                <w:sz w:val="20"/>
              </w:rPr>
            </w:pPr>
            <w:r w:rsidRPr="009E172F">
              <w:rPr>
                <w:rFonts w:eastAsia="Times New Roman" w:cs="Times New Roman"/>
                <w:color w:val="000000"/>
                <w:sz w:val="20"/>
              </w:rPr>
              <w:t>95.6%</w:t>
            </w:r>
          </w:p>
        </w:tc>
      </w:tr>
      <w:tr w:rsidR="00756E44" w:rsidRPr="00307931" w14:paraId="5D57ABB6" w14:textId="5D4D4684" w:rsidTr="009E172F">
        <w:trPr>
          <w:trHeight w:val="194"/>
          <w:jc w:val="center"/>
        </w:trPr>
        <w:tc>
          <w:tcPr>
            <w:tcW w:w="2298" w:type="dxa"/>
            <w:tcBorders>
              <w:top w:val="nil"/>
              <w:left w:val="nil"/>
              <w:bottom w:val="nil"/>
              <w:right w:val="nil"/>
            </w:tcBorders>
            <w:shd w:val="clear" w:color="auto" w:fill="auto"/>
            <w:noWrap/>
            <w:vAlign w:val="bottom"/>
            <w:hideMark/>
          </w:tcPr>
          <w:p w14:paraId="285AE53E" w14:textId="77777777" w:rsidR="00756E44" w:rsidRPr="009E172F" w:rsidRDefault="00756E44" w:rsidP="009E172F">
            <w:pPr>
              <w:widowControl/>
              <w:ind w:left="28"/>
              <w:rPr>
                <w:rFonts w:eastAsia="Times New Roman" w:cs="Times New Roman"/>
                <w:color w:val="000000"/>
                <w:sz w:val="20"/>
              </w:rPr>
            </w:pPr>
            <w:r w:rsidRPr="009E172F">
              <w:rPr>
                <w:rFonts w:eastAsia="Times New Roman" w:cs="Times New Roman"/>
                <w:color w:val="000000"/>
                <w:sz w:val="20"/>
              </w:rPr>
              <w:t>Air Taxi</w:t>
            </w:r>
          </w:p>
        </w:tc>
        <w:tc>
          <w:tcPr>
            <w:tcW w:w="2807" w:type="dxa"/>
            <w:tcBorders>
              <w:top w:val="nil"/>
              <w:left w:val="nil"/>
              <w:bottom w:val="nil"/>
              <w:right w:val="nil"/>
            </w:tcBorders>
            <w:shd w:val="clear" w:color="auto" w:fill="auto"/>
            <w:noWrap/>
            <w:vAlign w:val="bottom"/>
            <w:hideMark/>
          </w:tcPr>
          <w:p w14:paraId="42193D76" w14:textId="77777777" w:rsidR="00756E44" w:rsidRPr="009E172F" w:rsidRDefault="00756E44" w:rsidP="009E172F">
            <w:pPr>
              <w:widowControl/>
              <w:ind w:right="280"/>
              <w:jc w:val="right"/>
              <w:rPr>
                <w:rFonts w:eastAsia="Times New Roman" w:cs="Times New Roman"/>
                <w:color w:val="000000"/>
                <w:sz w:val="20"/>
              </w:rPr>
            </w:pPr>
            <w:r w:rsidRPr="009E172F">
              <w:rPr>
                <w:rFonts w:eastAsia="Times New Roman" w:cs="Times New Roman"/>
                <w:color w:val="000000"/>
                <w:sz w:val="20"/>
              </w:rPr>
              <w:t xml:space="preserve">                10,813 </w:t>
            </w:r>
          </w:p>
        </w:tc>
        <w:tc>
          <w:tcPr>
            <w:tcW w:w="1821" w:type="dxa"/>
            <w:tcBorders>
              <w:top w:val="nil"/>
              <w:left w:val="nil"/>
              <w:bottom w:val="nil"/>
              <w:right w:val="nil"/>
            </w:tcBorders>
          </w:tcPr>
          <w:p w14:paraId="789723F2" w14:textId="1958BCCB" w:rsidR="00756E44" w:rsidRPr="009E172F" w:rsidRDefault="00756E44" w:rsidP="00756E44">
            <w:pPr>
              <w:widowControl/>
              <w:ind w:right="280"/>
              <w:jc w:val="right"/>
              <w:rPr>
                <w:rFonts w:eastAsia="Times New Roman" w:cs="Times New Roman"/>
                <w:color w:val="000000"/>
                <w:sz w:val="20"/>
              </w:rPr>
            </w:pPr>
            <w:r w:rsidRPr="009E172F">
              <w:rPr>
                <w:rFonts w:eastAsia="Times New Roman" w:cs="Times New Roman"/>
                <w:color w:val="000000"/>
                <w:sz w:val="20"/>
              </w:rPr>
              <w:t>3.2%</w:t>
            </w:r>
          </w:p>
        </w:tc>
      </w:tr>
      <w:tr w:rsidR="00756E44" w:rsidRPr="00307931" w14:paraId="180F0BEB" w14:textId="594AEDA1" w:rsidTr="009E172F">
        <w:trPr>
          <w:trHeight w:val="194"/>
          <w:jc w:val="center"/>
        </w:trPr>
        <w:tc>
          <w:tcPr>
            <w:tcW w:w="2298" w:type="dxa"/>
            <w:tcBorders>
              <w:top w:val="nil"/>
              <w:left w:val="nil"/>
              <w:bottom w:val="nil"/>
              <w:right w:val="nil"/>
            </w:tcBorders>
            <w:shd w:val="clear" w:color="auto" w:fill="auto"/>
            <w:noWrap/>
            <w:vAlign w:val="bottom"/>
            <w:hideMark/>
          </w:tcPr>
          <w:p w14:paraId="076348C7" w14:textId="77777777" w:rsidR="00756E44" w:rsidRPr="009E172F" w:rsidRDefault="00756E44" w:rsidP="009E172F">
            <w:pPr>
              <w:widowControl/>
              <w:ind w:left="28"/>
              <w:rPr>
                <w:rFonts w:eastAsia="Times New Roman" w:cs="Times New Roman"/>
                <w:color w:val="000000"/>
                <w:sz w:val="20"/>
              </w:rPr>
            </w:pPr>
            <w:r w:rsidRPr="009E172F">
              <w:rPr>
                <w:rFonts w:eastAsia="Times New Roman" w:cs="Times New Roman"/>
                <w:color w:val="000000"/>
                <w:sz w:val="20"/>
              </w:rPr>
              <w:t>General Aviation</w:t>
            </w:r>
          </w:p>
        </w:tc>
        <w:tc>
          <w:tcPr>
            <w:tcW w:w="2807" w:type="dxa"/>
            <w:tcBorders>
              <w:top w:val="nil"/>
              <w:left w:val="nil"/>
              <w:bottom w:val="nil"/>
              <w:right w:val="nil"/>
            </w:tcBorders>
            <w:shd w:val="clear" w:color="auto" w:fill="auto"/>
            <w:noWrap/>
            <w:vAlign w:val="bottom"/>
            <w:hideMark/>
          </w:tcPr>
          <w:p w14:paraId="06EB9DBD" w14:textId="77777777" w:rsidR="00756E44" w:rsidRPr="009E172F" w:rsidRDefault="00756E44" w:rsidP="009E172F">
            <w:pPr>
              <w:widowControl/>
              <w:ind w:right="280"/>
              <w:jc w:val="right"/>
              <w:rPr>
                <w:rFonts w:eastAsia="Times New Roman" w:cs="Times New Roman"/>
                <w:color w:val="000000"/>
                <w:sz w:val="20"/>
              </w:rPr>
            </w:pPr>
            <w:r w:rsidRPr="009E172F">
              <w:rPr>
                <w:rFonts w:eastAsia="Times New Roman" w:cs="Times New Roman"/>
                <w:color w:val="000000"/>
                <w:sz w:val="20"/>
              </w:rPr>
              <w:t xml:space="preserve">                   4,113 </w:t>
            </w:r>
          </w:p>
        </w:tc>
        <w:tc>
          <w:tcPr>
            <w:tcW w:w="1821" w:type="dxa"/>
            <w:tcBorders>
              <w:top w:val="nil"/>
              <w:left w:val="nil"/>
              <w:bottom w:val="nil"/>
              <w:right w:val="nil"/>
            </w:tcBorders>
          </w:tcPr>
          <w:p w14:paraId="2A8B16ED" w14:textId="13212BB3" w:rsidR="00756E44" w:rsidRPr="009E172F" w:rsidRDefault="00756E44" w:rsidP="00756E44">
            <w:pPr>
              <w:widowControl/>
              <w:ind w:right="280"/>
              <w:jc w:val="right"/>
              <w:rPr>
                <w:rFonts w:eastAsia="Times New Roman" w:cs="Times New Roman"/>
                <w:color w:val="000000"/>
                <w:sz w:val="20"/>
              </w:rPr>
            </w:pPr>
            <w:r w:rsidRPr="009E172F">
              <w:rPr>
                <w:rFonts w:eastAsia="Times New Roman" w:cs="Times New Roman"/>
                <w:color w:val="000000"/>
                <w:sz w:val="20"/>
              </w:rPr>
              <w:t>1.2%</w:t>
            </w:r>
          </w:p>
        </w:tc>
      </w:tr>
      <w:tr w:rsidR="00756E44" w:rsidRPr="00307931" w14:paraId="22536691" w14:textId="34FB48FB" w:rsidTr="009E172F">
        <w:trPr>
          <w:trHeight w:val="194"/>
          <w:jc w:val="center"/>
        </w:trPr>
        <w:tc>
          <w:tcPr>
            <w:tcW w:w="2298" w:type="dxa"/>
            <w:tcBorders>
              <w:top w:val="nil"/>
              <w:left w:val="nil"/>
              <w:bottom w:val="single" w:sz="4" w:space="0" w:color="auto"/>
              <w:right w:val="nil"/>
            </w:tcBorders>
            <w:shd w:val="clear" w:color="auto" w:fill="auto"/>
            <w:noWrap/>
            <w:vAlign w:val="bottom"/>
            <w:hideMark/>
          </w:tcPr>
          <w:p w14:paraId="1448E8F3" w14:textId="77777777" w:rsidR="00756E44" w:rsidRPr="009E172F" w:rsidRDefault="00756E44" w:rsidP="009E172F">
            <w:pPr>
              <w:widowControl/>
              <w:ind w:left="28"/>
              <w:rPr>
                <w:rFonts w:eastAsia="Times New Roman" w:cs="Times New Roman"/>
                <w:color w:val="000000"/>
                <w:sz w:val="20"/>
              </w:rPr>
            </w:pPr>
            <w:r w:rsidRPr="009E172F">
              <w:rPr>
                <w:rFonts w:eastAsia="Times New Roman" w:cs="Times New Roman"/>
                <w:color w:val="000000"/>
                <w:sz w:val="20"/>
              </w:rPr>
              <w:t>Military</w:t>
            </w:r>
          </w:p>
        </w:tc>
        <w:tc>
          <w:tcPr>
            <w:tcW w:w="2807" w:type="dxa"/>
            <w:tcBorders>
              <w:top w:val="nil"/>
              <w:left w:val="nil"/>
              <w:bottom w:val="single" w:sz="4" w:space="0" w:color="auto"/>
              <w:right w:val="nil"/>
            </w:tcBorders>
            <w:shd w:val="clear" w:color="auto" w:fill="auto"/>
            <w:noWrap/>
            <w:vAlign w:val="bottom"/>
            <w:hideMark/>
          </w:tcPr>
          <w:p w14:paraId="4C1D7D0E" w14:textId="77777777" w:rsidR="00756E44" w:rsidRPr="009E172F" w:rsidRDefault="00756E44" w:rsidP="009E172F">
            <w:pPr>
              <w:widowControl/>
              <w:ind w:right="280"/>
              <w:jc w:val="right"/>
              <w:rPr>
                <w:rFonts w:eastAsia="Times New Roman" w:cs="Times New Roman"/>
                <w:color w:val="000000"/>
                <w:sz w:val="20"/>
              </w:rPr>
            </w:pPr>
            <w:r w:rsidRPr="009E172F">
              <w:rPr>
                <w:rFonts w:eastAsia="Times New Roman" w:cs="Times New Roman"/>
                <w:color w:val="000000"/>
                <w:sz w:val="20"/>
              </w:rPr>
              <w:t xml:space="preserve">                      127 </w:t>
            </w:r>
          </w:p>
        </w:tc>
        <w:tc>
          <w:tcPr>
            <w:tcW w:w="1821" w:type="dxa"/>
            <w:tcBorders>
              <w:top w:val="nil"/>
              <w:left w:val="nil"/>
              <w:bottom w:val="single" w:sz="4" w:space="0" w:color="auto"/>
              <w:right w:val="nil"/>
            </w:tcBorders>
          </w:tcPr>
          <w:p w14:paraId="272B9895" w14:textId="62E8CE82" w:rsidR="00756E44" w:rsidRPr="009E172F" w:rsidRDefault="00756E44" w:rsidP="00756E44">
            <w:pPr>
              <w:widowControl/>
              <w:ind w:right="280"/>
              <w:jc w:val="right"/>
              <w:rPr>
                <w:rFonts w:eastAsia="Times New Roman" w:cs="Times New Roman"/>
                <w:color w:val="000000"/>
                <w:sz w:val="20"/>
              </w:rPr>
            </w:pPr>
            <w:r w:rsidRPr="009E172F">
              <w:rPr>
                <w:rFonts w:eastAsia="Times New Roman" w:cs="Times New Roman"/>
                <w:color w:val="000000"/>
                <w:sz w:val="20"/>
              </w:rPr>
              <w:t>&lt;0.1%</w:t>
            </w:r>
          </w:p>
        </w:tc>
      </w:tr>
      <w:tr w:rsidR="00756E44" w:rsidRPr="00307931" w14:paraId="564AAC19" w14:textId="4E8945F9" w:rsidTr="009E172F">
        <w:trPr>
          <w:trHeight w:val="194"/>
          <w:jc w:val="center"/>
        </w:trPr>
        <w:tc>
          <w:tcPr>
            <w:tcW w:w="2298" w:type="dxa"/>
            <w:tcBorders>
              <w:top w:val="nil"/>
              <w:left w:val="nil"/>
              <w:bottom w:val="nil"/>
              <w:right w:val="nil"/>
            </w:tcBorders>
            <w:shd w:val="clear" w:color="auto" w:fill="auto"/>
            <w:noWrap/>
            <w:vAlign w:val="bottom"/>
            <w:hideMark/>
          </w:tcPr>
          <w:p w14:paraId="74929267" w14:textId="77777777" w:rsidR="00756E44" w:rsidRPr="009E172F" w:rsidRDefault="00756E44" w:rsidP="009E172F">
            <w:pPr>
              <w:widowControl/>
              <w:ind w:left="28"/>
              <w:jc w:val="right"/>
              <w:rPr>
                <w:rFonts w:eastAsia="Times New Roman" w:cs="Times New Roman"/>
                <w:b/>
                <w:bCs/>
                <w:color w:val="000000"/>
                <w:sz w:val="20"/>
              </w:rPr>
            </w:pPr>
            <w:r w:rsidRPr="009E172F">
              <w:rPr>
                <w:rFonts w:eastAsia="Times New Roman" w:cs="Times New Roman"/>
                <w:b/>
                <w:bCs/>
                <w:color w:val="000000"/>
                <w:sz w:val="20"/>
              </w:rPr>
              <w:t>Total 2014 Operations</w:t>
            </w:r>
          </w:p>
        </w:tc>
        <w:tc>
          <w:tcPr>
            <w:tcW w:w="2807" w:type="dxa"/>
            <w:tcBorders>
              <w:top w:val="nil"/>
              <w:left w:val="nil"/>
              <w:bottom w:val="nil"/>
              <w:right w:val="nil"/>
            </w:tcBorders>
            <w:shd w:val="clear" w:color="auto" w:fill="auto"/>
            <w:noWrap/>
            <w:vAlign w:val="bottom"/>
            <w:hideMark/>
          </w:tcPr>
          <w:p w14:paraId="36076F6E" w14:textId="77777777" w:rsidR="00756E44" w:rsidRPr="009E172F" w:rsidRDefault="00756E44" w:rsidP="009E172F">
            <w:pPr>
              <w:widowControl/>
              <w:ind w:right="280"/>
              <w:jc w:val="right"/>
              <w:rPr>
                <w:rFonts w:eastAsia="Times New Roman" w:cs="Times New Roman"/>
                <w:b/>
                <w:bCs/>
                <w:color w:val="000000"/>
                <w:sz w:val="20"/>
              </w:rPr>
            </w:pPr>
            <w:r w:rsidRPr="009E172F">
              <w:rPr>
                <w:rFonts w:eastAsia="Times New Roman" w:cs="Times New Roman"/>
                <w:b/>
                <w:bCs/>
                <w:color w:val="000000"/>
                <w:sz w:val="20"/>
              </w:rPr>
              <w:t xml:space="preserve">              340,478</w:t>
            </w:r>
          </w:p>
        </w:tc>
        <w:tc>
          <w:tcPr>
            <w:tcW w:w="1821" w:type="dxa"/>
            <w:tcBorders>
              <w:top w:val="nil"/>
              <w:left w:val="nil"/>
              <w:bottom w:val="nil"/>
              <w:right w:val="nil"/>
            </w:tcBorders>
          </w:tcPr>
          <w:p w14:paraId="034E43FE" w14:textId="28B102A1" w:rsidR="00756E44" w:rsidRPr="009E172F" w:rsidRDefault="00756E44" w:rsidP="00756E44">
            <w:pPr>
              <w:widowControl/>
              <w:ind w:right="280"/>
              <w:jc w:val="right"/>
              <w:rPr>
                <w:rFonts w:eastAsia="Times New Roman" w:cs="Times New Roman"/>
                <w:b/>
                <w:bCs/>
                <w:color w:val="000000"/>
                <w:sz w:val="20"/>
              </w:rPr>
            </w:pPr>
            <w:r w:rsidRPr="009E172F">
              <w:rPr>
                <w:rFonts w:eastAsia="Times New Roman" w:cs="Times New Roman"/>
                <w:b/>
                <w:bCs/>
                <w:color w:val="000000"/>
                <w:sz w:val="20"/>
              </w:rPr>
              <w:t>100%</w:t>
            </w:r>
          </w:p>
        </w:tc>
      </w:tr>
      <w:tr w:rsidR="00756E44" w:rsidRPr="004B451B" w14:paraId="78F79D4B" w14:textId="6C931547" w:rsidTr="00141699">
        <w:trPr>
          <w:trHeight w:val="194"/>
          <w:jc w:val="center"/>
        </w:trPr>
        <w:tc>
          <w:tcPr>
            <w:tcW w:w="6926" w:type="dxa"/>
            <w:gridSpan w:val="3"/>
            <w:tcBorders>
              <w:top w:val="nil"/>
              <w:left w:val="nil"/>
              <w:bottom w:val="nil"/>
              <w:right w:val="nil"/>
            </w:tcBorders>
            <w:shd w:val="clear" w:color="auto" w:fill="auto"/>
            <w:noWrap/>
            <w:vAlign w:val="bottom"/>
          </w:tcPr>
          <w:p w14:paraId="5269D938" w14:textId="77777777" w:rsidR="00756E44" w:rsidRDefault="00756E44" w:rsidP="00141699">
            <w:pPr>
              <w:pStyle w:val="BodyText"/>
              <w:ind w:left="540"/>
              <w:rPr>
                <w:i/>
                <w:sz w:val="20"/>
              </w:rPr>
            </w:pPr>
          </w:p>
          <w:p w14:paraId="41BF26D0" w14:textId="0FE180E5" w:rsidR="00756E44" w:rsidRPr="00CB64EC" w:rsidRDefault="00756E44" w:rsidP="00141699">
            <w:pPr>
              <w:pStyle w:val="BodyText"/>
              <w:ind w:left="-75"/>
              <w:rPr>
                <w:i/>
                <w:color w:val="101010"/>
                <w:sz w:val="14"/>
              </w:rPr>
            </w:pPr>
            <w:r w:rsidRPr="00CB64EC">
              <w:rPr>
                <w:i/>
                <w:sz w:val="18"/>
              </w:rPr>
              <w:t>Source: Port of Seattle, Sea-Tac International Airport Passenger, Cargo and Operations Summary for December 2</w:t>
            </w:r>
            <w:r>
              <w:rPr>
                <w:i/>
                <w:sz w:val="18"/>
              </w:rPr>
              <w:t>0</w:t>
            </w:r>
            <w:r w:rsidRPr="00CB64EC">
              <w:rPr>
                <w:i/>
                <w:sz w:val="18"/>
              </w:rPr>
              <w:t>14</w:t>
            </w:r>
            <w:r>
              <w:rPr>
                <w:i/>
                <w:sz w:val="18"/>
              </w:rPr>
              <w:t xml:space="preserve">  Note: percentages may not add due to rounding.</w:t>
            </w:r>
          </w:p>
          <w:p w14:paraId="61A432DD" w14:textId="497A516E" w:rsidR="00756E44" w:rsidRDefault="002A434E" w:rsidP="00141699">
            <w:pPr>
              <w:pStyle w:val="BodyText"/>
              <w:ind w:left="540"/>
              <w:rPr>
                <w:i/>
                <w:sz w:val="20"/>
              </w:rPr>
            </w:pPr>
            <w:hyperlink r:id="rId11" w:history="1">
              <w:r w:rsidR="00121D4D" w:rsidRPr="00611323">
                <w:rPr>
                  <w:rStyle w:val="Hyperlink"/>
                  <w:i/>
                  <w:sz w:val="20"/>
                </w:rPr>
                <w:t>https://www.portseattle.org/About/Publications/Statistics/Airport-Statistics/Pages/default.aspx</w:t>
              </w:r>
            </w:hyperlink>
            <w:r w:rsidR="00121D4D">
              <w:rPr>
                <w:i/>
                <w:sz w:val="20"/>
              </w:rPr>
              <w:t xml:space="preserve"> (see December 2014 report for year to date 2014)</w:t>
            </w:r>
          </w:p>
        </w:tc>
      </w:tr>
    </w:tbl>
    <w:p w14:paraId="070224FE" w14:textId="5577922D" w:rsidR="006C16D6" w:rsidRPr="005C2EB4" w:rsidRDefault="006C16D6" w:rsidP="00F12312">
      <w:pPr>
        <w:tabs>
          <w:tab w:val="left" w:pos="720"/>
        </w:tabs>
        <w:ind w:left="360"/>
      </w:pPr>
    </w:p>
    <w:p w14:paraId="06E4DC3A" w14:textId="77777777" w:rsidR="00307931" w:rsidRDefault="00307931" w:rsidP="00F12312">
      <w:pPr>
        <w:pStyle w:val="Heading3"/>
        <w:ind w:left="360"/>
      </w:pPr>
      <w:r>
        <w:t>Aircraft Operation Types</w:t>
      </w:r>
    </w:p>
    <w:p w14:paraId="14E1618F" w14:textId="77777777" w:rsidR="00307931" w:rsidRDefault="00307931" w:rsidP="00F12312">
      <w:pPr>
        <w:pStyle w:val="Heading3"/>
        <w:numPr>
          <w:ilvl w:val="0"/>
          <w:numId w:val="0"/>
        </w:numPr>
        <w:ind w:left="360"/>
      </w:pPr>
    </w:p>
    <w:p w14:paraId="25685F2D" w14:textId="24F27B31" w:rsidR="00307931" w:rsidRPr="001C609F" w:rsidRDefault="00307931" w:rsidP="00F12312">
      <w:pPr>
        <w:pStyle w:val="BodyText"/>
        <w:spacing w:before="8"/>
        <w:ind w:left="360"/>
      </w:pPr>
      <w:r>
        <w:t xml:space="preserve">Once the total number of aircraft operations </w:t>
      </w:r>
      <w:r w:rsidR="003E5D1B">
        <w:t>were</w:t>
      </w:r>
      <w:r>
        <w:t xml:space="preserve"> identified, </w:t>
      </w:r>
      <w:r w:rsidR="003E5D1B">
        <w:t>L</w:t>
      </w:r>
      <w:r w:rsidR="008436B4">
        <w:t>FA</w:t>
      </w:r>
      <w:r w:rsidR="003E5D1B">
        <w:t xml:space="preserve"> </w:t>
      </w:r>
      <w:r>
        <w:t>assign</w:t>
      </w:r>
      <w:r w:rsidR="003E5D1B">
        <w:t>ed</w:t>
      </w:r>
      <w:r>
        <w:t xml:space="preserve"> the operations according to the air</w:t>
      </w:r>
      <w:r w:rsidR="005C2EB4">
        <w:t xml:space="preserve">craft </w:t>
      </w:r>
      <w:r>
        <w:t>fleet mix, an understanding of the various categories of activity can improve the assignment of fleet mix.</w:t>
      </w:r>
      <w:r w:rsidR="0089625F">
        <w:t xml:space="preserve">  From the data in </w:t>
      </w:r>
      <w:r w:rsidR="005839D7" w:rsidRPr="00422635">
        <w:rPr>
          <w:b/>
        </w:rPr>
        <w:fldChar w:fldCharType="begin"/>
      </w:r>
      <w:r w:rsidR="005839D7" w:rsidRPr="00DA3699">
        <w:rPr>
          <w:b/>
        </w:rPr>
        <w:instrText xml:space="preserve"> REF _Ref456595932 \h  \* MERGEFORMAT </w:instrText>
      </w:r>
      <w:r w:rsidR="005839D7" w:rsidRPr="00422635">
        <w:rPr>
          <w:b/>
        </w:rPr>
      </w:r>
      <w:r w:rsidR="005839D7" w:rsidRPr="00422635">
        <w:rPr>
          <w:b/>
        </w:rPr>
        <w:fldChar w:fldCharType="separate"/>
      </w:r>
      <w:r w:rsidR="00E033FE" w:rsidRPr="00E033FE">
        <w:rPr>
          <w:b/>
        </w:rPr>
        <w:t xml:space="preserve">Table </w:t>
      </w:r>
      <w:r w:rsidR="00E033FE" w:rsidRPr="00E033FE">
        <w:rPr>
          <w:b/>
          <w:noProof/>
        </w:rPr>
        <w:t>2</w:t>
      </w:r>
      <w:r w:rsidR="00E033FE" w:rsidRPr="00E033FE">
        <w:rPr>
          <w:b/>
          <w:noProof/>
        </w:rPr>
        <w:noBreakHyphen/>
        <w:t>1</w:t>
      </w:r>
      <w:r w:rsidR="005839D7" w:rsidRPr="00422635">
        <w:rPr>
          <w:b/>
        </w:rPr>
        <w:fldChar w:fldCharType="end"/>
      </w:r>
      <w:r w:rsidR="0089625F">
        <w:t xml:space="preserve">, it was not possible to identify All-Cargo operations. Therefore, other sources of that data were to separately capture that activity and associated fleet mix. </w:t>
      </w:r>
      <w:r>
        <w:t xml:space="preserve"> Therefore, the activity was then categorized by the following: (1) Commercial, (2) Cargo, (3) GA, and (4) Military.</w:t>
      </w:r>
    </w:p>
    <w:p w14:paraId="30180BFA" w14:textId="77777777" w:rsidR="00307931" w:rsidRDefault="00307931" w:rsidP="00F12312">
      <w:pPr>
        <w:pStyle w:val="BodyText"/>
        <w:ind w:left="360"/>
      </w:pPr>
    </w:p>
    <w:p w14:paraId="25904C5D" w14:textId="363917C7" w:rsidR="00307931" w:rsidRDefault="00307931" w:rsidP="00F12312">
      <w:pPr>
        <w:pStyle w:val="BodyText"/>
        <w:ind w:left="360"/>
      </w:pPr>
      <w:r>
        <w:t xml:space="preserve">To determine the number of Commercial and Cargo aircraft operations, the Port of Seattle statistics reports of annual aircraft landings for 2014 were used to determine the percent of Commercial landings versus </w:t>
      </w:r>
      <w:r w:rsidR="0089625F">
        <w:t>All-</w:t>
      </w:r>
      <w:r>
        <w:t xml:space="preserve">Cargo landings for 2014.  Using </w:t>
      </w:r>
      <w:r w:rsidR="0089625F">
        <w:t>Port data</w:t>
      </w:r>
      <w:r>
        <w:t xml:space="preserve">, it was determined that 98.5% of aircraft landings were commercial aircraft operations, and 1.5% were </w:t>
      </w:r>
      <w:r w:rsidR="0089625F">
        <w:t>all-</w:t>
      </w:r>
      <w:r>
        <w:t xml:space="preserve">cargo aircraft operations. Commercial and </w:t>
      </w:r>
      <w:r w:rsidR="0089625F">
        <w:t>All-</w:t>
      </w:r>
      <w:r>
        <w:t xml:space="preserve">cargo aircraft operations include both Air Carrier and Air Taxi operations. The sum of Air Carrier and Air Taxi operations (336,238 operations, from </w:t>
      </w:r>
      <w:r w:rsidR="003E5D1B" w:rsidRPr="00C87991">
        <w:rPr>
          <w:b/>
        </w:rPr>
        <w:fldChar w:fldCharType="begin"/>
      </w:r>
      <w:r w:rsidR="003E5D1B" w:rsidRPr="00C87991">
        <w:rPr>
          <w:b/>
        </w:rPr>
        <w:instrText xml:space="preserve"> REF _Ref456593799 \h </w:instrText>
      </w:r>
      <w:r w:rsidR="003E5D1B">
        <w:rPr>
          <w:b/>
        </w:rPr>
        <w:instrText xml:space="preserve"> \* MERGEFORMAT </w:instrText>
      </w:r>
      <w:r w:rsidR="003E5D1B" w:rsidRPr="00C87991">
        <w:rPr>
          <w:b/>
        </w:rPr>
      </w:r>
      <w:r w:rsidR="003E5D1B" w:rsidRPr="00C87991">
        <w:rPr>
          <w:b/>
        </w:rPr>
        <w:fldChar w:fldCharType="separate"/>
      </w:r>
      <w:r w:rsidR="00E033FE" w:rsidRPr="00E033FE">
        <w:rPr>
          <w:b/>
        </w:rPr>
        <w:t xml:space="preserve">Table </w:t>
      </w:r>
      <w:r w:rsidR="00E033FE" w:rsidRPr="00E033FE">
        <w:rPr>
          <w:b/>
          <w:noProof/>
        </w:rPr>
        <w:t>2</w:t>
      </w:r>
      <w:r w:rsidR="00E033FE" w:rsidRPr="00E033FE">
        <w:rPr>
          <w:b/>
          <w:noProof/>
        </w:rPr>
        <w:noBreakHyphen/>
        <w:t>2</w:t>
      </w:r>
      <w:r w:rsidR="003E5D1B" w:rsidRPr="00C87991">
        <w:rPr>
          <w:b/>
        </w:rPr>
        <w:fldChar w:fldCharType="end"/>
      </w:r>
      <w:r w:rsidR="00CA7D7F">
        <w:rPr>
          <w:b/>
        </w:rPr>
        <w:t>)</w:t>
      </w:r>
      <w:r>
        <w:t xml:space="preserve"> were multiplied by the respective percent of aircraft landings to determine annual Commercial and Aircraft operations. </w:t>
      </w:r>
      <w:r w:rsidRPr="00567549">
        <w:rPr>
          <w:b/>
        </w:rPr>
        <w:fldChar w:fldCharType="begin"/>
      </w:r>
      <w:r w:rsidRPr="00567549">
        <w:rPr>
          <w:b/>
        </w:rPr>
        <w:instrText xml:space="preserve"> REF _Ref454891121 \h </w:instrText>
      </w:r>
      <w:r>
        <w:rPr>
          <w:b/>
        </w:rPr>
        <w:instrText xml:space="preserve"> \* MERGEFORMAT </w:instrText>
      </w:r>
      <w:r w:rsidRPr="00567549">
        <w:rPr>
          <w:b/>
        </w:rPr>
      </w:r>
      <w:r w:rsidRPr="00567549">
        <w:rPr>
          <w:b/>
        </w:rPr>
        <w:fldChar w:fldCharType="end"/>
      </w:r>
      <w:r>
        <w:t xml:space="preserve"> </w:t>
      </w:r>
    </w:p>
    <w:p w14:paraId="2BCE5DC2" w14:textId="77777777" w:rsidR="00307931" w:rsidRDefault="00307931" w:rsidP="00307931">
      <w:pPr>
        <w:pStyle w:val="Heading4"/>
        <w:numPr>
          <w:ilvl w:val="0"/>
          <w:numId w:val="0"/>
        </w:numPr>
        <w:ind w:left="1296" w:hanging="864"/>
        <w:rPr>
          <w:b w:val="0"/>
          <w:color w:val="101010"/>
        </w:rPr>
      </w:pPr>
    </w:p>
    <w:p w14:paraId="26EFAA61" w14:textId="31C3264E" w:rsidR="00307931" w:rsidRPr="00F945D9" w:rsidRDefault="00307931" w:rsidP="00307931">
      <w:pPr>
        <w:pStyle w:val="Caption"/>
        <w:keepNext/>
      </w:pPr>
      <w:bookmarkStart w:id="1" w:name="_Ref456593799"/>
      <w:r>
        <w:t xml:space="preserve">Table </w:t>
      </w:r>
      <w:r w:rsidR="002A434E">
        <w:fldChar w:fldCharType="begin"/>
      </w:r>
      <w:r w:rsidR="002A434E">
        <w:instrText xml:space="preserve"> STYLEREF 1 \s </w:instrText>
      </w:r>
      <w:r w:rsidR="002A434E">
        <w:fldChar w:fldCharType="separate"/>
      </w:r>
      <w:r w:rsidR="00E033FE">
        <w:rPr>
          <w:noProof/>
        </w:rPr>
        <w:t>2</w:t>
      </w:r>
      <w:r w:rsidR="002A434E">
        <w:rPr>
          <w:noProof/>
        </w:rPr>
        <w:fldChar w:fldCharType="end"/>
      </w:r>
      <w:r>
        <w:noBreakHyphen/>
      </w:r>
      <w:r w:rsidR="002A434E">
        <w:fldChar w:fldCharType="begin"/>
      </w:r>
      <w:r w:rsidR="002A434E">
        <w:instrText xml:space="preserve"> SEQ Table \* ARABIC \s 1 </w:instrText>
      </w:r>
      <w:r w:rsidR="002A434E">
        <w:fldChar w:fldCharType="separate"/>
      </w:r>
      <w:r w:rsidR="00E033FE">
        <w:rPr>
          <w:noProof/>
        </w:rPr>
        <w:t>2</w:t>
      </w:r>
      <w:r w:rsidR="002A434E">
        <w:rPr>
          <w:noProof/>
        </w:rPr>
        <w:fldChar w:fldCharType="end"/>
      </w:r>
      <w:bookmarkEnd w:id="1"/>
    </w:p>
    <w:p w14:paraId="536808FA" w14:textId="77777777" w:rsidR="00307931" w:rsidRPr="008C17F8" w:rsidRDefault="00307931" w:rsidP="00307931">
      <w:pPr>
        <w:pStyle w:val="BodyText"/>
        <w:jc w:val="center"/>
        <w:rPr>
          <w:b/>
          <w:caps/>
        </w:rPr>
      </w:pPr>
      <w:r w:rsidRPr="008C17F8">
        <w:rPr>
          <w:b/>
          <w:caps/>
        </w:rPr>
        <w:t>Number of Landings by Operator Type</w:t>
      </w:r>
    </w:p>
    <w:p w14:paraId="592D526F" w14:textId="77777777" w:rsidR="00307931" w:rsidRPr="00F945D9" w:rsidRDefault="00307931" w:rsidP="00307931"/>
    <w:tbl>
      <w:tblPr>
        <w:tblW w:w="8613" w:type="dxa"/>
        <w:jc w:val="center"/>
        <w:tblLook w:val="04A0" w:firstRow="1" w:lastRow="0" w:firstColumn="1" w:lastColumn="0" w:noHBand="0" w:noVBand="1"/>
      </w:tblPr>
      <w:tblGrid>
        <w:gridCol w:w="1341"/>
        <w:gridCol w:w="1834"/>
        <w:gridCol w:w="1759"/>
        <w:gridCol w:w="1548"/>
        <w:gridCol w:w="2131"/>
      </w:tblGrid>
      <w:tr w:rsidR="00307931" w:rsidRPr="00F945D9" w14:paraId="1EF8F5C1" w14:textId="77777777" w:rsidTr="00925E54">
        <w:trPr>
          <w:trHeight w:val="288"/>
          <w:jc w:val="center"/>
        </w:trPr>
        <w:tc>
          <w:tcPr>
            <w:tcW w:w="1341" w:type="dxa"/>
            <w:tcBorders>
              <w:top w:val="nil"/>
              <w:left w:val="nil"/>
              <w:bottom w:val="single" w:sz="4" w:space="0" w:color="auto"/>
              <w:right w:val="nil"/>
            </w:tcBorders>
            <w:shd w:val="clear" w:color="auto" w:fill="auto"/>
            <w:noWrap/>
            <w:vAlign w:val="bottom"/>
            <w:hideMark/>
          </w:tcPr>
          <w:p w14:paraId="3AC05094" w14:textId="77777777" w:rsidR="00307931" w:rsidRPr="00F945D9" w:rsidRDefault="00307931" w:rsidP="00925E54">
            <w:pPr>
              <w:widowControl/>
              <w:rPr>
                <w:rFonts w:asciiTheme="minorHAnsi" w:eastAsia="Times New Roman" w:hAnsiTheme="minorHAnsi" w:cs="Times New Roman"/>
                <w:b/>
                <w:bCs/>
                <w:caps/>
                <w:color w:val="000000"/>
              </w:rPr>
            </w:pPr>
            <w:r w:rsidRPr="00F945D9">
              <w:rPr>
                <w:rFonts w:asciiTheme="minorHAnsi" w:eastAsia="Times New Roman" w:hAnsiTheme="minorHAnsi" w:cs="Times New Roman"/>
                <w:b/>
                <w:bCs/>
                <w:caps/>
                <w:color w:val="000000"/>
              </w:rPr>
              <w:t>Type</w:t>
            </w:r>
          </w:p>
        </w:tc>
        <w:tc>
          <w:tcPr>
            <w:tcW w:w="1834" w:type="dxa"/>
            <w:tcBorders>
              <w:top w:val="nil"/>
              <w:left w:val="nil"/>
              <w:bottom w:val="single" w:sz="4" w:space="0" w:color="auto"/>
              <w:right w:val="nil"/>
            </w:tcBorders>
            <w:shd w:val="clear" w:color="auto" w:fill="auto"/>
            <w:noWrap/>
            <w:vAlign w:val="bottom"/>
            <w:hideMark/>
          </w:tcPr>
          <w:p w14:paraId="7EE018F3" w14:textId="77777777" w:rsidR="00307931" w:rsidRPr="00F945D9" w:rsidRDefault="00307931" w:rsidP="00925E54">
            <w:pPr>
              <w:widowControl/>
              <w:jc w:val="center"/>
              <w:rPr>
                <w:rFonts w:asciiTheme="minorHAnsi" w:eastAsia="Times New Roman" w:hAnsiTheme="minorHAnsi" w:cs="Arial"/>
                <w:b/>
                <w:bCs/>
                <w:caps/>
              </w:rPr>
            </w:pPr>
            <w:r>
              <w:rPr>
                <w:rFonts w:asciiTheme="minorHAnsi" w:eastAsia="Times New Roman" w:hAnsiTheme="minorHAnsi" w:cs="Arial"/>
                <w:b/>
                <w:bCs/>
                <w:caps/>
              </w:rPr>
              <w:t>number</w:t>
            </w:r>
            <w:r w:rsidRPr="00F945D9">
              <w:rPr>
                <w:rFonts w:asciiTheme="minorHAnsi" w:eastAsia="Times New Roman" w:hAnsiTheme="minorHAnsi" w:cs="Arial"/>
                <w:b/>
                <w:bCs/>
                <w:caps/>
              </w:rPr>
              <w:t xml:space="preserve"> of Operators</w:t>
            </w:r>
          </w:p>
        </w:tc>
        <w:tc>
          <w:tcPr>
            <w:tcW w:w="1759" w:type="dxa"/>
            <w:tcBorders>
              <w:top w:val="nil"/>
              <w:left w:val="nil"/>
              <w:bottom w:val="single" w:sz="4" w:space="0" w:color="auto"/>
              <w:right w:val="nil"/>
            </w:tcBorders>
            <w:shd w:val="clear" w:color="auto" w:fill="auto"/>
            <w:noWrap/>
            <w:vAlign w:val="bottom"/>
            <w:hideMark/>
          </w:tcPr>
          <w:p w14:paraId="762A24A6" w14:textId="77777777" w:rsidR="00307931" w:rsidRPr="00F945D9" w:rsidRDefault="00307931" w:rsidP="00925E54">
            <w:pPr>
              <w:widowControl/>
              <w:jc w:val="center"/>
              <w:rPr>
                <w:rFonts w:asciiTheme="minorHAnsi" w:eastAsia="Times New Roman" w:hAnsiTheme="minorHAnsi" w:cs="Arial"/>
                <w:b/>
                <w:bCs/>
                <w:caps/>
              </w:rPr>
            </w:pPr>
            <w:r>
              <w:rPr>
                <w:rFonts w:asciiTheme="minorHAnsi" w:eastAsia="Times New Roman" w:hAnsiTheme="minorHAnsi" w:cs="Arial"/>
                <w:b/>
                <w:bCs/>
                <w:caps/>
              </w:rPr>
              <w:t xml:space="preserve">number </w:t>
            </w:r>
            <w:r w:rsidRPr="00F945D9">
              <w:rPr>
                <w:rFonts w:asciiTheme="minorHAnsi" w:eastAsia="Times New Roman" w:hAnsiTheme="minorHAnsi" w:cs="Arial"/>
                <w:b/>
                <w:bCs/>
                <w:caps/>
              </w:rPr>
              <w:t>of Landings</w:t>
            </w:r>
          </w:p>
        </w:tc>
        <w:tc>
          <w:tcPr>
            <w:tcW w:w="1548" w:type="dxa"/>
            <w:tcBorders>
              <w:top w:val="nil"/>
              <w:left w:val="nil"/>
              <w:bottom w:val="single" w:sz="4" w:space="0" w:color="auto"/>
              <w:right w:val="nil"/>
            </w:tcBorders>
            <w:shd w:val="clear" w:color="auto" w:fill="auto"/>
            <w:noWrap/>
            <w:vAlign w:val="bottom"/>
            <w:hideMark/>
          </w:tcPr>
          <w:p w14:paraId="49CCF69B" w14:textId="77777777" w:rsidR="00307931" w:rsidRPr="00F945D9" w:rsidRDefault="00307931" w:rsidP="00925E54">
            <w:pPr>
              <w:widowControl/>
              <w:jc w:val="center"/>
              <w:rPr>
                <w:rFonts w:asciiTheme="minorHAnsi" w:eastAsia="Times New Roman" w:hAnsiTheme="minorHAnsi" w:cs="Arial"/>
                <w:b/>
                <w:bCs/>
                <w:caps/>
              </w:rPr>
            </w:pPr>
            <w:r>
              <w:rPr>
                <w:rFonts w:asciiTheme="minorHAnsi" w:eastAsia="Times New Roman" w:hAnsiTheme="minorHAnsi" w:cs="Arial"/>
                <w:b/>
                <w:bCs/>
                <w:caps/>
              </w:rPr>
              <w:t>percent of Landings</w:t>
            </w:r>
          </w:p>
        </w:tc>
        <w:tc>
          <w:tcPr>
            <w:tcW w:w="2131" w:type="dxa"/>
            <w:tcBorders>
              <w:top w:val="nil"/>
              <w:left w:val="nil"/>
              <w:bottom w:val="single" w:sz="4" w:space="0" w:color="auto"/>
              <w:right w:val="nil"/>
            </w:tcBorders>
            <w:shd w:val="clear" w:color="auto" w:fill="auto"/>
            <w:noWrap/>
            <w:vAlign w:val="bottom"/>
            <w:hideMark/>
          </w:tcPr>
          <w:p w14:paraId="571D6D5A" w14:textId="77777777" w:rsidR="00307931" w:rsidRPr="00F945D9" w:rsidRDefault="00307931" w:rsidP="00925E54">
            <w:pPr>
              <w:widowControl/>
              <w:jc w:val="center"/>
              <w:rPr>
                <w:rFonts w:asciiTheme="minorHAnsi" w:eastAsia="Times New Roman" w:hAnsiTheme="minorHAnsi" w:cs="Arial"/>
                <w:b/>
                <w:bCs/>
                <w:caps/>
              </w:rPr>
            </w:pPr>
            <w:r w:rsidRPr="00F945D9">
              <w:rPr>
                <w:rFonts w:asciiTheme="minorHAnsi" w:eastAsia="Times New Roman" w:hAnsiTheme="minorHAnsi" w:cs="Arial"/>
                <w:b/>
                <w:bCs/>
                <w:caps/>
              </w:rPr>
              <w:t>Total Operations</w:t>
            </w:r>
          </w:p>
        </w:tc>
      </w:tr>
      <w:tr w:rsidR="00307931" w:rsidRPr="00F945D9" w14:paraId="7AA90971" w14:textId="77777777" w:rsidTr="00925E54">
        <w:trPr>
          <w:trHeight w:val="288"/>
          <w:jc w:val="center"/>
        </w:trPr>
        <w:tc>
          <w:tcPr>
            <w:tcW w:w="1341" w:type="dxa"/>
            <w:tcBorders>
              <w:top w:val="nil"/>
              <w:left w:val="nil"/>
              <w:bottom w:val="nil"/>
              <w:right w:val="nil"/>
            </w:tcBorders>
            <w:shd w:val="clear" w:color="auto" w:fill="auto"/>
            <w:noWrap/>
            <w:vAlign w:val="bottom"/>
            <w:hideMark/>
          </w:tcPr>
          <w:p w14:paraId="4FF8C1B5" w14:textId="77777777" w:rsidR="00307931" w:rsidRPr="00F945D9" w:rsidRDefault="00307931" w:rsidP="00925E54">
            <w:pPr>
              <w:widowControl/>
              <w:jc w:val="right"/>
              <w:rPr>
                <w:rFonts w:asciiTheme="minorHAnsi" w:eastAsia="Times New Roman" w:hAnsiTheme="minorHAnsi" w:cs="Arial"/>
              </w:rPr>
            </w:pPr>
            <w:r w:rsidRPr="00F945D9">
              <w:rPr>
                <w:rFonts w:asciiTheme="minorHAnsi" w:eastAsia="Times New Roman" w:hAnsiTheme="minorHAnsi" w:cs="Arial"/>
              </w:rPr>
              <w:t>Commercial</w:t>
            </w:r>
          </w:p>
        </w:tc>
        <w:tc>
          <w:tcPr>
            <w:tcW w:w="1834" w:type="dxa"/>
            <w:tcBorders>
              <w:top w:val="nil"/>
              <w:left w:val="nil"/>
              <w:bottom w:val="nil"/>
              <w:right w:val="nil"/>
            </w:tcBorders>
            <w:shd w:val="clear" w:color="auto" w:fill="auto"/>
            <w:noWrap/>
            <w:vAlign w:val="bottom"/>
            <w:hideMark/>
          </w:tcPr>
          <w:p w14:paraId="152C195E" w14:textId="77777777" w:rsidR="00307931" w:rsidRPr="00F945D9" w:rsidRDefault="00307931" w:rsidP="00925E54">
            <w:pPr>
              <w:widowControl/>
              <w:jc w:val="right"/>
              <w:rPr>
                <w:rFonts w:asciiTheme="minorHAnsi" w:eastAsia="Times New Roman" w:hAnsiTheme="minorHAnsi" w:cs="Arial"/>
              </w:rPr>
            </w:pPr>
            <w:r w:rsidRPr="00F945D9">
              <w:rPr>
                <w:rFonts w:asciiTheme="minorHAnsi" w:eastAsia="Times New Roman" w:hAnsiTheme="minorHAnsi" w:cs="Arial"/>
              </w:rPr>
              <w:t xml:space="preserve">                  39 </w:t>
            </w:r>
          </w:p>
        </w:tc>
        <w:tc>
          <w:tcPr>
            <w:tcW w:w="1759" w:type="dxa"/>
            <w:tcBorders>
              <w:top w:val="nil"/>
              <w:left w:val="nil"/>
              <w:bottom w:val="nil"/>
              <w:right w:val="nil"/>
            </w:tcBorders>
            <w:shd w:val="clear" w:color="auto" w:fill="auto"/>
            <w:noWrap/>
            <w:vAlign w:val="bottom"/>
            <w:hideMark/>
          </w:tcPr>
          <w:p w14:paraId="57D5F21B" w14:textId="77777777" w:rsidR="00307931" w:rsidRPr="00F945D9" w:rsidRDefault="00307931" w:rsidP="00925E54">
            <w:pPr>
              <w:widowControl/>
              <w:jc w:val="right"/>
              <w:rPr>
                <w:rFonts w:asciiTheme="minorHAnsi" w:eastAsia="Times New Roman" w:hAnsiTheme="minorHAnsi" w:cs="Arial"/>
              </w:rPr>
            </w:pPr>
            <w:r w:rsidRPr="00F945D9">
              <w:rPr>
                <w:rFonts w:asciiTheme="minorHAnsi" w:eastAsia="Times New Roman" w:hAnsiTheme="minorHAnsi" w:cs="Arial"/>
              </w:rPr>
              <w:t xml:space="preserve">         164,</w:t>
            </w:r>
            <w:r>
              <w:rPr>
                <w:rFonts w:asciiTheme="minorHAnsi" w:eastAsia="Times New Roman" w:hAnsiTheme="minorHAnsi" w:cs="Arial"/>
              </w:rPr>
              <w:t>00</w:t>
            </w:r>
            <w:r w:rsidRPr="00F945D9">
              <w:rPr>
                <w:rFonts w:asciiTheme="minorHAnsi" w:eastAsia="Times New Roman" w:hAnsiTheme="minorHAnsi" w:cs="Arial"/>
              </w:rPr>
              <w:t xml:space="preserve">3 </w:t>
            </w:r>
          </w:p>
        </w:tc>
        <w:tc>
          <w:tcPr>
            <w:tcW w:w="1548" w:type="dxa"/>
            <w:tcBorders>
              <w:top w:val="nil"/>
              <w:left w:val="nil"/>
              <w:bottom w:val="nil"/>
              <w:right w:val="nil"/>
            </w:tcBorders>
            <w:shd w:val="clear" w:color="auto" w:fill="auto"/>
            <w:noWrap/>
            <w:vAlign w:val="bottom"/>
            <w:hideMark/>
          </w:tcPr>
          <w:p w14:paraId="45B5D02C" w14:textId="77777777" w:rsidR="00307931" w:rsidRPr="00F945D9" w:rsidRDefault="00307931" w:rsidP="00925E54">
            <w:pPr>
              <w:widowControl/>
              <w:jc w:val="right"/>
              <w:rPr>
                <w:rFonts w:asciiTheme="minorHAnsi" w:eastAsia="Times New Roman" w:hAnsiTheme="minorHAnsi" w:cs="Times New Roman"/>
                <w:color w:val="000000"/>
              </w:rPr>
            </w:pPr>
            <w:r w:rsidRPr="00F945D9">
              <w:rPr>
                <w:rFonts w:asciiTheme="minorHAnsi" w:eastAsia="Times New Roman" w:hAnsiTheme="minorHAnsi" w:cs="Times New Roman"/>
                <w:color w:val="000000"/>
              </w:rPr>
              <w:t>98.5%</w:t>
            </w:r>
          </w:p>
        </w:tc>
        <w:tc>
          <w:tcPr>
            <w:tcW w:w="2131" w:type="dxa"/>
            <w:tcBorders>
              <w:top w:val="nil"/>
              <w:left w:val="nil"/>
              <w:bottom w:val="nil"/>
              <w:right w:val="nil"/>
            </w:tcBorders>
            <w:shd w:val="clear" w:color="auto" w:fill="auto"/>
            <w:noWrap/>
            <w:vAlign w:val="bottom"/>
            <w:hideMark/>
          </w:tcPr>
          <w:p w14:paraId="6B000412" w14:textId="77777777" w:rsidR="00307931" w:rsidRPr="00F945D9" w:rsidRDefault="00307931" w:rsidP="00925E54">
            <w:pPr>
              <w:widowControl/>
              <w:jc w:val="right"/>
              <w:rPr>
                <w:rFonts w:asciiTheme="minorHAnsi" w:eastAsia="Times New Roman" w:hAnsiTheme="minorHAnsi" w:cs="Times New Roman"/>
                <w:color w:val="000000"/>
              </w:rPr>
            </w:pPr>
            <w:r w:rsidRPr="00F945D9">
              <w:rPr>
                <w:rFonts w:asciiTheme="minorHAnsi" w:eastAsia="Times New Roman" w:hAnsiTheme="minorHAnsi" w:cs="Times New Roman"/>
                <w:color w:val="000000"/>
              </w:rPr>
              <w:t xml:space="preserve">                   331,3</w:t>
            </w:r>
            <w:r>
              <w:rPr>
                <w:rFonts w:asciiTheme="minorHAnsi" w:eastAsia="Times New Roman" w:hAnsiTheme="minorHAnsi" w:cs="Times New Roman"/>
                <w:color w:val="000000"/>
              </w:rPr>
              <w:t>0</w:t>
            </w:r>
            <w:r w:rsidRPr="00F945D9">
              <w:rPr>
                <w:rFonts w:asciiTheme="minorHAnsi" w:eastAsia="Times New Roman" w:hAnsiTheme="minorHAnsi" w:cs="Times New Roman"/>
                <w:color w:val="000000"/>
              </w:rPr>
              <w:t xml:space="preserve">1 </w:t>
            </w:r>
          </w:p>
        </w:tc>
      </w:tr>
      <w:tr w:rsidR="00307931" w:rsidRPr="00F945D9" w14:paraId="28778BC7" w14:textId="77777777" w:rsidTr="00925E54">
        <w:trPr>
          <w:trHeight w:val="288"/>
          <w:jc w:val="center"/>
        </w:trPr>
        <w:tc>
          <w:tcPr>
            <w:tcW w:w="1341" w:type="dxa"/>
            <w:tcBorders>
              <w:top w:val="nil"/>
              <w:left w:val="nil"/>
              <w:bottom w:val="nil"/>
              <w:right w:val="nil"/>
            </w:tcBorders>
            <w:shd w:val="clear" w:color="auto" w:fill="auto"/>
            <w:noWrap/>
            <w:vAlign w:val="bottom"/>
            <w:hideMark/>
          </w:tcPr>
          <w:p w14:paraId="41DC2B43" w14:textId="3C5BCCD3" w:rsidR="00307931" w:rsidRPr="00F945D9" w:rsidRDefault="0089625F" w:rsidP="00925E54">
            <w:pPr>
              <w:widowControl/>
              <w:jc w:val="right"/>
              <w:rPr>
                <w:rFonts w:asciiTheme="minorHAnsi" w:eastAsia="Times New Roman" w:hAnsiTheme="minorHAnsi" w:cs="Arial"/>
              </w:rPr>
            </w:pPr>
            <w:r>
              <w:rPr>
                <w:rFonts w:asciiTheme="minorHAnsi" w:eastAsia="Times New Roman" w:hAnsiTheme="minorHAnsi" w:cs="Arial"/>
              </w:rPr>
              <w:t>All-</w:t>
            </w:r>
            <w:r w:rsidR="00307931" w:rsidRPr="00F945D9">
              <w:rPr>
                <w:rFonts w:asciiTheme="minorHAnsi" w:eastAsia="Times New Roman" w:hAnsiTheme="minorHAnsi" w:cs="Arial"/>
              </w:rPr>
              <w:t>Cargo</w:t>
            </w:r>
          </w:p>
        </w:tc>
        <w:tc>
          <w:tcPr>
            <w:tcW w:w="1834" w:type="dxa"/>
            <w:tcBorders>
              <w:top w:val="nil"/>
              <w:left w:val="nil"/>
              <w:bottom w:val="nil"/>
              <w:right w:val="nil"/>
            </w:tcBorders>
            <w:shd w:val="clear" w:color="auto" w:fill="auto"/>
            <w:noWrap/>
            <w:vAlign w:val="bottom"/>
            <w:hideMark/>
          </w:tcPr>
          <w:p w14:paraId="367482E1" w14:textId="77777777" w:rsidR="00307931" w:rsidRPr="00F945D9" w:rsidRDefault="00307931" w:rsidP="00925E54">
            <w:pPr>
              <w:widowControl/>
              <w:jc w:val="right"/>
              <w:rPr>
                <w:rFonts w:asciiTheme="minorHAnsi" w:eastAsia="Times New Roman" w:hAnsiTheme="minorHAnsi" w:cs="Arial"/>
              </w:rPr>
            </w:pPr>
            <w:r w:rsidRPr="00F945D9">
              <w:rPr>
                <w:rFonts w:asciiTheme="minorHAnsi" w:eastAsia="Times New Roman" w:hAnsiTheme="minorHAnsi" w:cs="Arial"/>
              </w:rPr>
              <w:t xml:space="preserve">                  17 </w:t>
            </w:r>
          </w:p>
        </w:tc>
        <w:tc>
          <w:tcPr>
            <w:tcW w:w="1759" w:type="dxa"/>
            <w:tcBorders>
              <w:top w:val="nil"/>
              <w:left w:val="nil"/>
              <w:bottom w:val="nil"/>
              <w:right w:val="nil"/>
            </w:tcBorders>
            <w:shd w:val="clear" w:color="auto" w:fill="auto"/>
            <w:noWrap/>
            <w:vAlign w:val="bottom"/>
            <w:hideMark/>
          </w:tcPr>
          <w:p w14:paraId="2ECDCDE7" w14:textId="77777777" w:rsidR="00307931" w:rsidRPr="00F945D9" w:rsidRDefault="00307931" w:rsidP="00925E54">
            <w:pPr>
              <w:widowControl/>
              <w:jc w:val="right"/>
              <w:rPr>
                <w:rFonts w:asciiTheme="minorHAnsi" w:eastAsia="Times New Roman" w:hAnsiTheme="minorHAnsi" w:cs="Arial"/>
              </w:rPr>
            </w:pPr>
            <w:r w:rsidRPr="00F945D9">
              <w:rPr>
                <w:rFonts w:asciiTheme="minorHAnsi" w:eastAsia="Times New Roman" w:hAnsiTheme="minorHAnsi" w:cs="Arial"/>
              </w:rPr>
              <w:t xml:space="preserve">             2,444 </w:t>
            </w:r>
          </w:p>
        </w:tc>
        <w:tc>
          <w:tcPr>
            <w:tcW w:w="1548" w:type="dxa"/>
            <w:tcBorders>
              <w:top w:val="nil"/>
              <w:left w:val="nil"/>
              <w:bottom w:val="nil"/>
              <w:right w:val="nil"/>
            </w:tcBorders>
            <w:shd w:val="clear" w:color="auto" w:fill="auto"/>
            <w:noWrap/>
            <w:vAlign w:val="bottom"/>
            <w:hideMark/>
          </w:tcPr>
          <w:p w14:paraId="2860DA6E" w14:textId="77777777" w:rsidR="00307931" w:rsidRPr="00F945D9" w:rsidRDefault="00307931" w:rsidP="00925E54">
            <w:pPr>
              <w:widowControl/>
              <w:jc w:val="right"/>
              <w:rPr>
                <w:rFonts w:asciiTheme="minorHAnsi" w:eastAsia="Times New Roman" w:hAnsiTheme="minorHAnsi" w:cs="Times New Roman"/>
                <w:color w:val="000000"/>
              </w:rPr>
            </w:pPr>
            <w:r w:rsidRPr="00F945D9">
              <w:rPr>
                <w:rFonts w:asciiTheme="minorHAnsi" w:eastAsia="Times New Roman" w:hAnsiTheme="minorHAnsi" w:cs="Times New Roman"/>
                <w:color w:val="000000"/>
              </w:rPr>
              <w:t>1.5%</w:t>
            </w:r>
          </w:p>
        </w:tc>
        <w:tc>
          <w:tcPr>
            <w:tcW w:w="2131" w:type="dxa"/>
            <w:tcBorders>
              <w:top w:val="nil"/>
              <w:left w:val="nil"/>
              <w:bottom w:val="nil"/>
              <w:right w:val="nil"/>
            </w:tcBorders>
            <w:shd w:val="clear" w:color="auto" w:fill="auto"/>
            <w:noWrap/>
            <w:vAlign w:val="bottom"/>
            <w:hideMark/>
          </w:tcPr>
          <w:p w14:paraId="26A87AB0" w14:textId="77777777" w:rsidR="00307931" w:rsidRPr="00F945D9" w:rsidRDefault="00307931" w:rsidP="00925E54">
            <w:pPr>
              <w:widowControl/>
              <w:jc w:val="right"/>
              <w:rPr>
                <w:rFonts w:asciiTheme="minorHAnsi" w:eastAsia="Times New Roman" w:hAnsiTheme="minorHAnsi" w:cs="Times New Roman"/>
                <w:color w:val="000000"/>
              </w:rPr>
            </w:pPr>
            <w:r w:rsidRPr="00F945D9">
              <w:rPr>
                <w:rFonts w:asciiTheme="minorHAnsi" w:eastAsia="Times New Roman" w:hAnsiTheme="minorHAnsi" w:cs="Times New Roman"/>
                <w:color w:val="000000"/>
              </w:rPr>
              <w:t xml:space="preserve">                        4,937 </w:t>
            </w:r>
          </w:p>
        </w:tc>
      </w:tr>
      <w:tr w:rsidR="00307931" w:rsidRPr="00F945D9" w14:paraId="26F0803D" w14:textId="77777777" w:rsidTr="00925E54">
        <w:trPr>
          <w:trHeight w:val="288"/>
          <w:jc w:val="center"/>
        </w:trPr>
        <w:tc>
          <w:tcPr>
            <w:tcW w:w="3175" w:type="dxa"/>
            <w:gridSpan w:val="2"/>
            <w:tcBorders>
              <w:top w:val="nil"/>
              <w:left w:val="nil"/>
              <w:bottom w:val="nil"/>
              <w:right w:val="nil"/>
            </w:tcBorders>
            <w:shd w:val="clear" w:color="auto" w:fill="auto"/>
            <w:noWrap/>
            <w:vAlign w:val="bottom"/>
            <w:hideMark/>
          </w:tcPr>
          <w:p w14:paraId="0D3A22F8" w14:textId="77777777" w:rsidR="00307931" w:rsidRPr="00F945D9" w:rsidRDefault="00307931" w:rsidP="00925E54">
            <w:pPr>
              <w:widowControl/>
              <w:jc w:val="right"/>
              <w:rPr>
                <w:rFonts w:asciiTheme="minorHAnsi" w:eastAsia="Times New Roman" w:hAnsiTheme="minorHAnsi" w:cs="Times New Roman"/>
                <w:b/>
                <w:color w:val="000000"/>
              </w:rPr>
            </w:pPr>
            <w:r w:rsidRPr="00F945D9">
              <w:rPr>
                <w:rFonts w:asciiTheme="minorHAnsi" w:eastAsia="Times New Roman" w:hAnsiTheme="minorHAnsi" w:cs="Times New Roman"/>
                <w:b/>
                <w:color w:val="000000"/>
              </w:rPr>
              <w:t>Total</w:t>
            </w:r>
          </w:p>
        </w:tc>
        <w:tc>
          <w:tcPr>
            <w:tcW w:w="1759" w:type="dxa"/>
            <w:tcBorders>
              <w:top w:val="nil"/>
              <w:left w:val="nil"/>
              <w:bottom w:val="nil"/>
              <w:right w:val="nil"/>
            </w:tcBorders>
            <w:shd w:val="clear" w:color="auto" w:fill="auto"/>
            <w:noWrap/>
            <w:vAlign w:val="bottom"/>
            <w:hideMark/>
          </w:tcPr>
          <w:p w14:paraId="0A5C3720" w14:textId="77777777" w:rsidR="00307931" w:rsidRPr="00F945D9" w:rsidRDefault="00307931" w:rsidP="00925E54">
            <w:pPr>
              <w:widowControl/>
              <w:jc w:val="right"/>
              <w:rPr>
                <w:rFonts w:asciiTheme="minorHAnsi" w:eastAsia="Times New Roman" w:hAnsiTheme="minorHAnsi" w:cs="Times New Roman"/>
                <w:b/>
                <w:color w:val="000000"/>
              </w:rPr>
            </w:pPr>
            <w:r w:rsidRPr="00F945D9">
              <w:rPr>
                <w:rFonts w:asciiTheme="minorHAnsi" w:eastAsia="Times New Roman" w:hAnsiTheme="minorHAnsi" w:cs="Times New Roman"/>
                <w:b/>
                <w:color w:val="000000"/>
              </w:rPr>
              <w:t xml:space="preserve">             166,447 </w:t>
            </w:r>
          </w:p>
        </w:tc>
        <w:tc>
          <w:tcPr>
            <w:tcW w:w="1548" w:type="dxa"/>
            <w:tcBorders>
              <w:top w:val="nil"/>
              <w:left w:val="nil"/>
              <w:bottom w:val="nil"/>
              <w:right w:val="nil"/>
            </w:tcBorders>
            <w:shd w:val="clear" w:color="auto" w:fill="auto"/>
            <w:noWrap/>
            <w:vAlign w:val="bottom"/>
            <w:hideMark/>
          </w:tcPr>
          <w:p w14:paraId="0EBB6E7D" w14:textId="77777777" w:rsidR="00307931" w:rsidRPr="00F945D9" w:rsidRDefault="00307931" w:rsidP="00925E54">
            <w:pPr>
              <w:widowControl/>
              <w:jc w:val="right"/>
              <w:rPr>
                <w:rFonts w:asciiTheme="minorHAnsi" w:eastAsia="Times New Roman" w:hAnsiTheme="minorHAnsi" w:cs="Times New Roman"/>
                <w:b/>
                <w:color w:val="000000"/>
              </w:rPr>
            </w:pPr>
          </w:p>
        </w:tc>
        <w:tc>
          <w:tcPr>
            <w:tcW w:w="2131" w:type="dxa"/>
            <w:tcBorders>
              <w:top w:val="nil"/>
              <w:left w:val="nil"/>
              <w:bottom w:val="nil"/>
              <w:right w:val="nil"/>
            </w:tcBorders>
            <w:shd w:val="clear" w:color="auto" w:fill="auto"/>
            <w:noWrap/>
            <w:vAlign w:val="bottom"/>
            <w:hideMark/>
          </w:tcPr>
          <w:p w14:paraId="478A7D2A" w14:textId="77777777" w:rsidR="00307931" w:rsidRPr="00F945D9" w:rsidRDefault="00307931" w:rsidP="00925E54">
            <w:pPr>
              <w:widowControl/>
              <w:jc w:val="right"/>
              <w:rPr>
                <w:rFonts w:asciiTheme="minorHAnsi" w:eastAsia="Times New Roman" w:hAnsiTheme="minorHAnsi" w:cs="Times New Roman"/>
                <w:b/>
                <w:color w:val="000000"/>
              </w:rPr>
            </w:pPr>
            <w:r w:rsidRPr="00F945D9">
              <w:rPr>
                <w:rFonts w:asciiTheme="minorHAnsi" w:eastAsia="Times New Roman" w:hAnsiTheme="minorHAnsi" w:cs="Times New Roman"/>
                <w:b/>
                <w:color w:val="000000"/>
              </w:rPr>
              <w:t xml:space="preserve">                   336,238 </w:t>
            </w:r>
          </w:p>
        </w:tc>
      </w:tr>
      <w:tr w:rsidR="00307931" w:rsidRPr="00F945D9" w14:paraId="52610DBB" w14:textId="77777777" w:rsidTr="00925E54">
        <w:trPr>
          <w:trHeight w:val="372"/>
          <w:jc w:val="center"/>
        </w:trPr>
        <w:tc>
          <w:tcPr>
            <w:tcW w:w="8613" w:type="dxa"/>
            <w:gridSpan w:val="5"/>
            <w:tcBorders>
              <w:top w:val="nil"/>
              <w:left w:val="nil"/>
              <w:bottom w:val="nil"/>
              <w:right w:val="nil"/>
            </w:tcBorders>
            <w:shd w:val="clear" w:color="auto" w:fill="auto"/>
            <w:noWrap/>
            <w:vAlign w:val="bottom"/>
          </w:tcPr>
          <w:p w14:paraId="73745EAD" w14:textId="066D6BDB" w:rsidR="00307931" w:rsidRPr="00CB64EC" w:rsidRDefault="00307931" w:rsidP="00925E54">
            <w:pPr>
              <w:widowControl/>
              <w:rPr>
                <w:rFonts w:asciiTheme="minorHAnsi" w:eastAsia="Times New Roman" w:hAnsiTheme="minorHAnsi" w:cs="Times New Roman"/>
                <w:i/>
                <w:color w:val="000000"/>
                <w:sz w:val="18"/>
              </w:rPr>
            </w:pPr>
            <w:r>
              <w:rPr>
                <w:rFonts w:asciiTheme="minorHAnsi" w:eastAsia="Times New Roman" w:hAnsiTheme="minorHAnsi" w:cs="Times New Roman"/>
                <w:i/>
                <w:color w:val="000000"/>
                <w:sz w:val="18"/>
              </w:rPr>
              <w:t xml:space="preserve">Source: </w:t>
            </w:r>
            <w:r w:rsidR="00C342BF">
              <w:rPr>
                <w:rFonts w:asciiTheme="minorHAnsi" w:eastAsia="Times New Roman" w:hAnsiTheme="minorHAnsi" w:cs="Times New Roman"/>
                <w:i/>
                <w:color w:val="000000"/>
                <w:sz w:val="18"/>
              </w:rPr>
              <w:t xml:space="preserve">Port of Seattle, Sea-Tac International Airport Passenger, Cargo, and Operations Summary for December 2014, and </w:t>
            </w:r>
            <w:r>
              <w:rPr>
                <w:rFonts w:asciiTheme="minorHAnsi" w:eastAsia="Times New Roman" w:hAnsiTheme="minorHAnsi" w:cs="Times New Roman"/>
                <w:i/>
                <w:color w:val="000000"/>
                <w:sz w:val="18"/>
              </w:rPr>
              <w:t>LeighFisher, 2016.</w:t>
            </w:r>
            <w:r w:rsidR="00121D4D">
              <w:rPr>
                <w:rFonts w:asciiTheme="minorHAnsi" w:eastAsia="Times New Roman" w:hAnsiTheme="minorHAnsi" w:cs="Times New Roman"/>
                <w:i/>
                <w:color w:val="000000"/>
                <w:sz w:val="18"/>
              </w:rPr>
              <w:t xml:space="preserve"> (total landing by airline)</w:t>
            </w:r>
            <w:r w:rsidR="00C57BAE">
              <w:rPr>
                <w:rFonts w:asciiTheme="minorHAnsi" w:eastAsia="Times New Roman" w:hAnsiTheme="minorHAnsi" w:cs="Times New Roman"/>
                <w:i/>
                <w:color w:val="000000"/>
                <w:sz w:val="18"/>
              </w:rPr>
              <w:t xml:space="preserve"> May not add due to rounding</w:t>
            </w:r>
          </w:p>
        </w:tc>
      </w:tr>
    </w:tbl>
    <w:p w14:paraId="70589493" w14:textId="77777777" w:rsidR="00307931" w:rsidRDefault="00307931" w:rsidP="00307931">
      <w:pPr>
        <w:pStyle w:val="Heading4"/>
        <w:numPr>
          <w:ilvl w:val="0"/>
          <w:numId w:val="0"/>
        </w:numPr>
        <w:rPr>
          <w:color w:val="101010"/>
        </w:rPr>
      </w:pPr>
    </w:p>
    <w:p w14:paraId="1148BCD9" w14:textId="7A87BAD4" w:rsidR="00307931" w:rsidRDefault="00307931" w:rsidP="00F12312">
      <w:pPr>
        <w:pStyle w:val="BodyText"/>
        <w:ind w:left="360"/>
      </w:pPr>
      <w:r>
        <w:t>Commercial LTOs were calculated by multiplying “Total Operations” numbers by the fleet mix data provided by ANOMS. The calculated fleet mix for each operation type is provided in</w:t>
      </w:r>
      <w:r w:rsidR="00CA7D7F">
        <w:t xml:space="preserve"> </w:t>
      </w:r>
      <w:r w:rsidR="00CA7D7F" w:rsidRPr="00CA7D7F">
        <w:rPr>
          <w:b/>
        </w:rPr>
        <w:t>Table A1-2</w:t>
      </w:r>
      <w:r>
        <w:t>. Commercial aircraft LTOs and Remain-Over-Night operations (RONs) that were used as EDMS inputs are shown in</w:t>
      </w:r>
      <w:r w:rsidR="00CA7D7F">
        <w:t xml:space="preserve"> </w:t>
      </w:r>
      <w:r w:rsidR="00CA7D7F" w:rsidRPr="00CA7D7F">
        <w:rPr>
          <w:b/>
        </w:rPr>
        <w:t>Table A2-1</w:t>
      </w:r>
      <w:r>
        <w:t>.</w:t>
      </w:r>
    </w:p>
    <w:p w14:paraId="2E81849C" w14:textId="77777777" w:rsidR="00307931" w:rsidRDefault="00307931" w:rsidP="00F12312">
      <w:pPr>
        <w:pStyle w:val="BodyText"/>
        <w:ind w:left="360"/>
      </w:pPr>
    </w:p>
    <w:p w14:paraId="39C91BDB" w14:textId="1C77D405" w:rsidR="00307931" w:rsidRDefault="00307931" w:rsidP="00F12312">
      <w:pPr>
        <w:pStyle w:val="BodyText"/>
        <w:ind w:left="360"/>
        <w:rPr>
          <w:b/>
        </w:rPr>
      </w:pPr>
      <w:r>
        <w:t xml:space="preserve">Cargo aircraft LTOs were organized by aircraft type and by count of cargo operations, as provided by ANOMS data to generate a fleet mix. The aircraft LTOs were calculated by multiplying the count of operations by the </w:t>
      </w:r>
      <w:r>
        <w:lastRenderedPageBreak/>
        <w:t>calculated fleet mix for each aircraft type. The calculated cargo aircraft fleet mix is provided in</w:t>
      </w:r>
      <w:r w:rsidR="00CA7D7F">
        <w:t xml:space="preserve"> </w:t>
      </w:r>
      <w:r w:rsidR="00CA7D7F" w:rsidRPr="00CA7D7F">
        <w:rPr>
          <w:b/>
        </w:rPr>
        <w:t>Table A1-3</w:t>
      </w:r>
      <w:r>
        <w:rPr>
          <w:b/>
        </w:rPr>
        <w:t xml:space="preserve">. </w:t>
      </w:r>
      <w:r>
        <w:t>Cargo aircraft LTOs that were used as EDMS inputs are shown in</w:t>
      </w:r>
      <w:r w:rsidR="00CA7D7F">
        <w:t xml:space="preserve"> </w:t>
      </w:r>
      <w:r w:rsidR="00CA7D7F" w:rsidRPr="00CA7D7F">
        <w:rPr>
          <w:b/>
        </w:rPr>
        <w:t>Table A2-2</w:t>
      </w:r>
      <w:r>
        <w:rPr>
          <w:b/>
        </w:rPr>
        <w:t>.</w:t>
      </w:r>
    </w:p>
    <w:p w14:paraId="733E6976" w14:textId="77777777" w:rsidR="00307931" w:rsidRDefault="00307931" w:rsidP="00F12312">
      <w:pPr>
        <w:pStyle w:val="BodyText"/>
        <w:ind w:left="360"/>
        <w:rPr>
          <w:b/>
        </w:rPr>
      </w:pPr>
    </w:p>
    <w:p w14:paraId="3C60C9F4" w14:textId="59FCC109" w:rsidR="00307931" w:rsidRDefault="00307931" w:rsidP="00F12312">
      <w:pPr>
        <w:pStyle w:val="BodyText"/>
        <w:ind w:left="360"/>
      </w:pPr>
      <w:r>
        <w:t>The annual LTOs for GA operations were organized by aircraft type and by count of GA operations, as provided by ANOMS to generate a fleet mix. The aircraft LTOs were calculated by multiplying the count of operations by the calculated fleet mix for each aircraft type. The calculated cargo aircraft fleet mix is provided in</w:t>
      </w:r>
      <w:r w:rsidR="00CA7D7F">
        <w:t xml:space="preserve"> </w:t>
      </w:r>
      <w:r w:rsidR="00CA7D7F" w:rsidRPr="00CA7D7F">
        <w:rPr>
          <w:b/>
        </w:rPr>
        <w:t>Table A1-4</w:t>
      </w:r>
      <w:r w:rsidR="00DA3699">
        <w:rPr>
          <w:b/>
        </w:rPr>
        <w:t>.</w:t>
      </w:r>
      <w:r>
        <w:t xml:space="preserve">  GA aircraft LTOs that were used as EDMS inputs are shown in</w:t>
      </w:r>
      <w:r w:rsidR="00CA7D7F">
        <w:t xml:space="preserve"> </w:t>
      </w:r>
      <w:r w:rsidR="00CA7D7F" w:rsidRPr="00CA7D7F">
        <w:rPr>
          <w:b/>
        </w:rPr>
        <w:t>Table A2-2</w:t>
      </w:r>
      <w:r>
        <w:t>.</w:t>
      </w:r>
    </w:p>
    <w:p w14:paraId="683079AB" w14:textId="77777777" w:rsidR="00307931" w:rsidRDefault="00307931" w:rsidP="00F12312">
      <w:pPr>
        <w:pStyle w:val="BodyText"/>
        <w:ind w:left="360"/>
      </w:pPr>
    </w:p>
    <w:p w14:paraId="26B881C5" w14:textId="28601553" w:rsidR="00307931" w:rsidRDefault="00307931" w:rsidP="00F12312">
      <w:pPr>
        <w:pStyle w:val="BodyText"/>
        <w:ind w:left="360"/>
      </w:pPr>
      <w:r>
        <w:t>The annual LTOs for Military Aircraft operations were generated in the same fashion as General Aviation and Cargo aircraft LTOs were generated. There was only one operation type for Military aircraft operations. Thus, a fleet mix was not calculated. The EDMS inputs are shown in</w:t>
      </w:r>
      <w:r w:rsidR="00CA7D7F">
        <w:t xml:space="preserve"> </w:t>
      </w:r>
      <w:r w:rsidR="00CA7D7F" w:rsidRPr="00CA7D7F">
        <w:rPr>
          <w:b/>
        </w:rPr>
        <w:t>Table A2-3</w:t>
      </w:r>
      <w:r w:rsidRPr="00CA7D7F">
        <w:rPr>
          <w:b/>
        </w:rPr>
        <w:t>.</w:t>
      </w:r>
    </w:p>
    <w:p w14:paraId="0F572495" w14:textId="77777777" w:rsidR="00307931" w:rsidRDefault="00307931" w:rsidP="00F12312">
      <w:pPr>
        <w:pStyle w:val="BodyText"/>
        <w:ind w:left="360"/>
      </w:pPr>
    </w:p>
    <w:p w14:paraId="7851D101" w14:textId="77777777" w:rsidR="001C609F" w:rsidRDefault="001C609F" w:rsidP="00F12312">
      <w:pPr>
        <w:pStyle w:val="BodyText"/>
        <w:tabs>
          <w:tab w:val="left" w:pos="720"/>
        </w:tabs>
        <w:spacing w:before="8"/>
        <w:ind w:left="360"/>
        <w:rPr>
          <w:sz w:val="19"/>
        </w:rPr>
      </w:pPr>
    </w:p>
    <w:p w14:paraId="75CBFE0F" w14:textId="77777777" w:rsidR="005B6E6E" w:rsidRDefault="005C7118" w:rsidP="00F12312">
      <w:pPr>
        <w:pStyle w:val="Heading3"/>
        <w:ind w:left="360"/>
      </w:pPr>
      <w:r>
        <w:t>Fleet Mix</w:t>
      </w:r>
    </w:p>
    <w:p w14:paraId="2DDE7877" w14:textId="77777777" w:rsidR="00FB28B2" w:rsidRDefault="00FB28B2" w:rsidP="00F12312">
      <w:pPr>
        <w:pStyle w:val="BodyText"/>
        <w:ind w:left="360"/>
      </w:pPr>
    </w:p>
    <w:p w14:paraId="06DCC2E3" w14:textId="1CB76A15" w:rsidR="007B00CA" w:rsidRDefault="007B00CA" w:rsidP="00F12312">
      <w:pPr>
        <w:pStyle w:val="BodyText"/>
        <w:tabs>
          <w:tab w:val="left" w:pos="450"/>
        </w:tabs>
        <w:spacing w:before="8"/>
        <w:ind w:left="360"/>
      </w:pPr>
      <w:r>
        <w:t xml:space="preserve">Once the annual number of aircraft operations </w:t>
      </w:r>
      <w:r w:rsidR="00422635">
        <w:t>by operation types was</w:t>
      </w:r>
      <w:r>
        <w:t xml:space="preserve"> identified, the next step </w:t>
      </w:r>
      <w:r w:rsidR="00C8519C">
        <w:t>was</w:t>
      </w:r>
      <w:r>
        <w:t xml:space="preserve"> to identify the aircraft type or fleet mix associated with those aircraft operations.  The Port’s </w:t>
      </w:r>
      <w:r w:rsidR="00CA2CE7">
        <w:t>ANOMS</w:t>
      </w:r>
      <w:r w:rsidR="00CA2CE7" w:rsidRPr="00CA2CE7">
        <w:t xml:space="preserve"> data</w:t>
      </w:r>
      <w:r>
        <w:t xml:space="preserve"> </w:t>
      </w:r>
      <w:r w:rsidR="00756E44">
        <w:t>was used as it</w:t>
      </w:r>
      <w:r>
        <w:t xml:space="preserve"> identifies the aircraft type using a three letter code (i.e., 739 for Boeing 737-900).  The ANOMS system obtains its data from the FAA’s Air Traffic Control System which obtains such information from the aircraft transponder, which is used to control activity arriving to and from the Airport, and thus, is viewed as having the greatest accuracy</w:t>
      </w:r>
      <w:r w:rsidR="00CA2CE7" w:rsidRPr="00CA2CE7">
        <w:t xml:space="preserve">. </w:t>
      </w:r>
    </w:p>
    <w:p w14:paraId="5BC2750D" w14:textId="77777777" w:rsidR="007B00CA" w:rsidRDefault="007B00CA" w:rsidP="00F12312">
      <w:pPr>
        <w:pStyle w:val="BodyText"/>
        <w:tabs>
          <w:tab w:val="left" w:pos="450"/>
        </w:tabs>
        <w:spacing w:before="8"/>
        <w:ind w:left="360"/>
      </w:pPr>
    </w:p>
    <w:p w14:paraId="3FE16D3A" w14:textId="2B780B16" w:rsidR="007B00CA" w:rsidRDefault="007B00CA" w:rsidP="00F12312">
      <w:pPr>
        <w:pStyle w:val="BodyText"/>
        <w:tabs>
          <w:tab w:val="left" w:pos="450"/>
        </w:tabs>
        <w:spacing w:before="8"/>
        <w:ind w:left="360"/>
      </w:pPr>
      <w:r>
        <w:t>LFA conducted a spot check of the ANOMS data using t</w:t>
      </w:r>
      <w:r w:rsidR="00CA2CE7" w:rsidRPr="00CA2CE7">
        <w:t>he OAG</w:t>
      </w:r>
      <w:r>
        <w:t xml:space="preserve"> t</w:t>
      </w:r>
      <w:r w:rsidR="00CA2CE7" w:rsidRPr="00CA2CE7">
        <w:t>o verify the ANOMS data was an accurate representation by comparing the air ca</w:t>
      </w:r>
      <w:r w:rsidR="00CA2CE7">
        <w:t>rrier</w:t>
      </w:r>
      <w:r w:rsidR="00C33309">
        <w:t xml:space="preserve"> and air taxi operations. </w:t>
      </w:r>
      <w:r w:rsidR="008C17F8">
        <w:t xml:space="preserve">As shown </w:t>
      </w:r>
      <w:r w:rsidR="008C17F8" w:rsidRPr="00567549">
        <w:t>in</w:t>
      </w:r>
      <w:r w:rsidR="00CA7D7F">
        <w:t xml:space="preserve"> </w:t>
      </w:r>
      <w:r w:rsidR="00CA7D7F" w:rsidRPr="00CA7D7F">
        <w:rPr>
          <w:b/>
        </w:rPr>
        <w:t>Table A1-1</w:t>
      </w:r>
      <w:r w:rsidR="008C17F8">
        <w:t xml:space="preserve">, the similar fleet mixes from the OAG and ANOMs databases provide confidence in the ANOMS data.  </w:t>
      </w:r>
      <w:r w:rsidR="00543993">
        <w:t xml:space="preserve">The </w:t>
      </w:r>
      <w:r>
        <w:t xml:space="preserve">LFA </w:t>
      </w:r>
      <w:r w:rsidR="00543993">
        <w:t xml:space="preserve">Team </w:t>
      </w:r>
      <w:r w:rsidR="008C17F8">
        <w:t>decided to use the ANOMS data for the fleet mix as it contains GA and Military operations, whereas OAG does not</w:t>
      </w:r>
      <w:r>
        <w:t xml:space="preserve"> is OAG data is limited to scheduled operations</w:t>
      </w:r>
      <w:r w:rsidR="008C17F8">
        <w:t>.</w:t>
      </w:r>
      <w:r>
        <w:t xml:space="preserve"> </w:t>
      </w:r>
    </w:p>
    <w:p w14:paraId="525FD7F6" w14:textId="77777777" w:rsidR="007B00CA" w:rsidRDefault="007B00CA" w:rsidP="00F12312">
      <w:pPr>
        <w:pStyle w:val="BodyText"/>
        <w:tabs>
          <w:tab w:val="left" w:pos="450"/>
        </w:tabs>
        <w:spacing w:before="8"/>
        <w:ind w:left="360"/>
      </w:pPr>
    </w:p>
    <w:p w14:paraId="4AC0402D" w14:textId="55135789" w:rsidR="008C17F8" w:rsidRDefault="00CA7D7F" w:rsidP="00F12312">
      <w:pPr>
        <w:pStyle w:val="BodyText"/>
        <w:tabs>
          <w:tab w:val="left" w:pos="450"/>
        </w:tabs>
        <w:spacing w:before="8"/>
        <w:ind w:left="360"/>
      </w:pPr>
      <w:r>
        <w:rPr>
          <w:b/>
        </w:rPr>
        <w:t>Table A1-3</w:t>
      </w:r>
      <w:r w:rsidR="00CA03B3">
        <w:t xml:space="preserve"> </w:t>
      </w:r>
      <w:r w:rsidR="00C33309">
        <w:t>shows the full</w:t>
      </w:r>
      <w:r w:rsidR="00543993">
        <w:t xml:space="preserve"> commercial aircraft</w:t>
      </w:r>
      <w:r w:rsidR="00C33309">
        <w:t xml:space="preserve"> fleet mix.</w:t>
      </w:r>
      <w:r w:rsidR="00543993">
        <w:t xml:space="preserve"> The GA and Military aircraft fleet mix was determined by matching ANOMS data with </w:t>
      </w:r>
      <w:r w:rsidR="00543993" w:rsidRPr="00543993">
        <w:rPr>
          <w:i/>
        </w:rPr>
        <w:t>Jane’s Encyclopedia of Aviation (2</w:t>
      </w:r>
      <w:r w:rsidR="00822662">
        <w:rPr>
          <w:i/>
        </w:rPr>
        <w:t>0</w:t>
      </w:r>
      <w:r w:rsidR="00543993" w:rsidRPr="00543993">
        <w:rPr>
          <w:i/>
        </w:rPr>
        <w:t>11-2</w:t>
      </w:r>
      <w:r w:rsidR="00822662">
        <w:rPr>
          <w:i/>
        </w:rPr>
        <w:t>0</w:t>
      </w:r>
      <w:r w:rsidR="00543993" w:rsidRPr="00543993">
        <w:rPr>
          <w:i/>
        </w:rPr>
        <w:t>12 Edition)</w:t>
      </w:r>
      <w:r w:rsidR="00543993">
        <w:t xml:space="preserve"> to determine aircraft types that operate at the Airport.</w:t>
      </w:r>
      <w:r w:rsidR="00756E44">
        <w:t xml:space="preserve">  This is necessary, as for the smaller and slower performing aircraft, the transponder data/FAA Radar data captured by the ANOMS system uses broader categories of aircraft, rather than specific aircraft. </w:t>
      </w:r>
    </w:p>
    <w:p w14:paraId="4C6ADB1C" w14:textId="77777777" w:rsidR="00CA03B3" w:rsidRDefault="00CA03B3" w:rsidP="00F12312">
      <w:pPr>
        <w:pStyle w:val="BodyText"/>
        <w:tabs>
          <w:tab w:val="left" w:pos="450"/>
        </w:tabs>
        <w:spacing w:before="8"/>
        <w:ind w:left="360"/>
      </w:pPr>
    </w:p>
    <w:p w14:paraId="50607C9D" w14:textId="100A9888" w:rsidR="00567549" w:rsidRDefault="00CA03B3" w:rsidP="00F12312">
      <w:pPr>
        <w:pStyle w:val="BodyText"/>
        <w:ind w:left="360"/>
      </w:pPr>
      <w:r>
        <w:t xml:space="preserve">Aircraft operations were </w:t>
      </w:r>
      <w:r w:rsidR="00756E44">
        <w:t>also</w:t>
      </w:r>
      <w:r>
        <w:t xml:space="preserve"> categorized by airline, and then by aircraft types using ANOMS data to provide a </w:t>
      </w:r>
      <w:r w:rsidR="00756E44">
        <w:t xml:space="preserve">more detailed and tailored </w:t>
      </w:r>
      <w:r>
        <w:t>fleet mix</w:t>
      </w:r>
      <w:r w:rsidR="00756E44">
        <w:t xml:space="preserve"> to the commercial airlines</w:t>
      </w:r>
      <w:r>
        <w:t xml:space="preserve">. </w:t>
      </w:r>
    </w:p>
    <w:p w14:paraId="6A5D1EE6" w14:textId="1B09984D" w:rsidR="00422635" w:rsidRDefault="00422635" w:rsidP="00F12312">
      <w:pPr>
        <w:pStyle w:val="BodyText"/>
        <w:ind w:left="360"/>
        <w:rPr>
          <w:i/>
          <w:color w:val="101010"/>
        </w:rPr>
      </w:pPr>
    </w:p>
    <w:p w14:paraId="04B66566" w14:textId="3E386AFD" w:rsidR="005C2EB4" w:rsidRPr="005C2EB4" w:rsidRDefault="005C2EB4" w:rsidP="00F12312">
      <w:pPr>
        <w:tabs>
          <w:tab w:val="left" w:pos="720"/>
        </w:tabs>
        <w:ind w:left="360"/>
      </w:pPr>
      <w:r>
        <w:t>Summary of steps: t</w:t>
      </w:r>
      <w:r w:rsidRPr="005C2EB4">
        <w:t>he following steps were taken to identify aircraft operations by aircraft fleet mix:</w:t>
      </w:r>
    </w:p>
    <w:p w14:paraId="645CAE6D" w14:textId="77777777" w:rsidR="005C2EB4" w:rsidRPr="005C2EB4" w:rsidRDefault="005C2EB4" w:rsidP="005C2EB4">
      <w:pPr>
        <w:tabs>
          <w:tab w:val="left" w:pos="720"/>
        </w:tabs>
        <w:ind w:left="450"/>
      </w:pPr>
    </w:p>
    <w:p w14:paraId="529C8A86" w14:textId="77777777" w:rsidR="005C2EB4" w:rsidRPr="005C2EB4" w:rsidRDefault="005C2EB4" w:rsidP="005C2EB4">
      <w:pPr>
        <w:pStyle w:val="ListParagraph"/>
        <w:numPr>
          <w:ilvl w:val="0"/>
          <w:numId w:val="34"/>
        </w:numPr>
        <w:ind w:left="1080"/>
        <w:rPr>
          <w:rFonts w:eastAsiaTheme="minorHAnsi" w:cs="Times New Roman"/>
        </w:rPr>
      </w:pPr>
      <w:r w:rsidRPr="005C2EB4">
        <w:t>Obtain number of operations by operation category: Air Carrier, Air Taxi, General Aviation, and Military (Table 2-1)</w:t>
      </w:r>
      <w:r>
        <w:t xml:space="preserve"> (D</w:t>
      </w:r>
      <w:r w:rsidRPr="005C2EB4">
        <w:t>ata from Port’s activity statistics</w:t>
      </w:r>
      <w:r>
        <w:t xml:space="preserve"> page for year end 2014</w:t>
      </w:r>
      <w:r w:rsidRPr="005C2EB4">
        <w:t xml:space="preserve">) </w:t>
      </w:r>
    </w:p>
    <w:p w14:paraId="5A7B2B57" w14:textId="77777777" w:rsidR="005C2EB4" w:rsidRPr="005C2EB4" w:rsidRDefault="005C2EB4" w:rsidP="005C2EB4">
      <w:pPr>
        <w:pStyle w:val="ListParagraph"/>
        <w:numPr>
          <w:ilvl w:val="0"/>
          <w:numId w:val="34"/>
        </w:numPr>
        <w:spacing w:before="120"/>
        <w:ind w:left="1080"/>
      </w:pPr>
      <w:r w:rsidRPr="005C2EB4">
        <w:t>Downloaded each month activity statistics from the Port “Landings by Airline by Aircraft” and summarized those landings by all-cargo operators (FedEx, BX, CargoLux, etc)</w:t>
      </w:r>
      <w:r>
        <w:t xml:space="preserve"> in order to identify the cargo operations</w:t>
      </w:r>
      <w:r w:rsidRPr="005C2EB4">
        <w:t>.</w:t>
      </w:r>
      <w:r>
        <w:t xml:space="preserve"> </w:t>
      </w:r>
      <w:r w:rsidRPr="005C2EB4">
        <w:t xml:space="preserve"> </w:t>
      </w:r>
      <w:r>
        <w:t xml:space="preserve">From this annual summary, LFA </w:t>
      </w:r>
      <w:r w:rsidRPr="005C2EB4">
        <w:t>identifying a number of landings as a percentage of total landings for cargo</w:t>
      </w:r>
      <w:r>
        <w:t xml:space="preserve"> so that these aircraft types could be identified</w:t>
      </w:r>
      <w:r w:rsidRPr="005C2EB4">
        <w:t>.</w:t>
      </w:r>
      <w:r>
        <w:t xml:space="preserve"> </w:t>
      </w:r>
      <w:r w:rsidRPr="005C2EB4">
        <w:t xml:space="preserve"> </w:t>
      </w:r>
      <w:r>
        <w:t xml:space="preserve">See spreadsheet </w:t>
      </w:r>
      <w:r w:rsidRPr="005C2EB4">
        <w:t>SEA_2014_Total_Operations.xls</w:t>
      </w:r>
      <w:r>
        <w:t xml:space="preserve"> which was used to produce</w:t>
      </w:r>
      <w:r w:rsidRPr="005C2EB4">
        <w:t xml:space="preserve"> Table 2-2</w:t>
      </w:r>
      <w:r>
        <w:t>.</w:t>
      </w:r>
    </w:p>
    <w:p w14:paraId="423AA1B1" w14:textId="77777777" w:rsidR="005C2EB4" w:rsidRPr="005C2EB4" w:rsidRDefault="005C2EB4" w:rsidP="005C2EB4">
      <w:pPr>
        <w:pStyle w:val="ListParagraph"/>
        <w:numPr>
          <w:ilvl w:val="0"/>
          <w:numId w:val="34"/>
        </w:numPr>
        <w:spacing w:before="120"/>
        <w:ind w:left="1080"/>
      </w:pPr>
      <w:r>
        <w:t>T</w:t>
      </w:r>
      <w:r w:rsidRPr="005C2EB4">
        <w:t xml:space="preserve">he </w:t>
      </w:r>
      <w:r>
        <w:t>c</w:t>
      </w:r>
      <w:r w:rsidRPr="005C2EB4">
        <w:t xml:space="preserve">ommercial aircraft fleet mix </w:t>
      </w:r>
      <w:r>
        <w:t xml:space="preserve">was determined </w:t>
      </w:r>
      <w:r w:rsidRPr="005C2EB4">
        <w:t xml:space="preserve">by multiplying the Commercial “Total Operations” </w:t>
      </w:r>
      <w:r w:rsidRPr="005C2EB4">
        <w:lastRenderedPageBreak/>
        <w:t xml:space="preserve">number in Table 2-2 with the % fleet mix from Table A1-2 (ANOMS fleet mix “% of fleet”). </w:t>
      </w:r>
    </w:p>
    <w:p w14:paraId="5E59CB28" w14:textId="77777777" w:rsidR="005C2EB4" w:rsidRPr="005C2EB4" w:rsidRDefault="005C2EB4" w:rsidP="005C2EB4">
      <w:pPr>
        <w:pStyle w:val="ListParagraph"/>
        <w:numPr>
          <w:ilvl w:val="0"/>
          <w:numId w:val="34"/>
        </w:numPr>
        <w:spacing w:before="120"/>
        <w:ind w:left="1080"/>
      </w:pPr>
      <w:r w:rsidRPr="005C2EB4">
        <w:t>Because APU use differs for aircraft assigned to a gate versus a remain overnight (RON) position, commercial aircraft that would use a RON were identified. RON use was estimated per carrier based on spreadsheet (SEA_2014_PCAirData.xls).  This distribution o</w:t>
      </w:r>
      <w:r>
        <w:t xml:space="preserve">f operations is shown in Table </w:t>
      </w:r>
      <w:r w:rsidRPr="005C2EB4">
        <w:t>A2-1.</w:t>
      </w:r>
    </w:p>
    <w:p w14:paraId="35D39ECA" w14:textId="77777777" w:rsidR="005C2EB4" w:rsidRPr="005C2EB4" w:rsidRDefault="005C2EB4" w:rsidP="005C2EB4">
      <w:pPr>
        <w:pStyle w:val="ListParagraph"/>
        <w:numPr>
          <w:ilvl w:val="0"/>
          <w:numId w:val="34"/>
        </w:numPr>
        <w:spacing w:before="120"/>
        <w:ind w:left="1080"/>
      </w:pPr>
      <w:r>
        <w:t>T</w:t>
      </w:r>
      <w:r w:rsidRPr="005C2EB4">
        <w:t xml:space="preserve">he Cargo aircraft fleet mix </w:t>
      </w:r>
      <w:r>
        <w:t xml:space="preserve">was calculated </w:t>
      </w:r>
      <w:r w:rsidRPr="005C2EB4">
        <w:t>by multiplying the Cargo “Total Operations” number in Table 2-2 with the ANOMS fleet mix.</w:t>
      </w:r>
    </w:p>
    <w:p w14:paraId="127F7C62" w14:textId="77777777" w:rsidR="005C2EB4" w:rsidRPr="005C2EB4" w:rsidRDefault="005C2EB4" w:rsidP="005C2EB4">
      <w:pPr>
        <w:pStyle w:val="ListParagraph"/>
        <w:numPr>
          <w:ilvl w:val="0"/>
          <w:numId w:val="34"/>
        </w:numPr>
        <w:spacing w:before="120"/>
        <w:ind w:left="1080"/>
      </w:pPr>
      <w:r>
        <w:t>T</w:t>
      </w:r>
      <w:r w:rsidRPr="005C2EB4">
        <w:t>he General Aviation Fleet</w:t>
      </w:r>
      <w:r>
        <w:t xml:space="preserve"> and Military</w:t>
      </w:r>
      <w:r w:rsidRPr="005C2EB4">
        <w:t xml:space="preserve"> mix </w:t>
      </w:r>
      <w:r>
        <w:t xml:space="preserve">was calculated </w:t>
      </w:r>
      <w:r w:rsidRPr="005C2EB4">
        <w:t>by multiplying the number of GA operations by the ANOMS fleet mix</w:t>
      </w:r>
      <w:r>
        <w:t xml:space="preserve"> for GA operations</w:t>
      </w:r>
      <w:r w:rsidRPr="005C2EB4">
        <w:t>.</w:t>
      </w:r>
    </w:p>
    <w:p w14:paraId="4C78B639" w14:textId="77777777" w:rsidR="005C2EB4" w:rsidRDefault="005C2EB4" w:rsidP="00F12312">
      <w:pPr>
        <w:pStyle w:val="BodyText"/>
        <w:ind w:left="360"/>
        <w:rPr>
          <w:i/>
          <w:color w:val="101010"/>
        </w:rPr>
      </w:pPr>
    </w:p>
    <w:p w14:paraId="20996409" w14:textId="77777777" w:rsidR="00567549" w:rsidRDefault="00567549" w:rsidP="00F12312">
      <w:pPr>
        <w:pStyle w:val="Heading3"/>
        <w:ind w:left="360"/>
      </w:pPr>
      <w:r>
        <w:t>Aircraft Engine Types</w:t>
      </w:r>
    </w:p>
    <w:p w14:paraId="5DBE6283" w14:textId="77777777" w:rsidR="006D1FF6" w:rsidRDefault="00567549" w:rsidP="00F12312">
      <w:pPr>
        <w:pStyle w:val="BodyText"/>
        <w:ind w:left="360"/>
      </w:pPr>
      <w:r>
        <w:t xml:space="preserve">To assign engine types to each operation, </w:t>
      </w:r>
      <w:r w:rsidR="00FB28B2">
        <w:t>L</w:t>
      </w:r>
      <w:r w:rsidR="00470357">
        <w:t>FA</w:t>
      </w:r>
      <w:r w:rsidR="00FB28B2">
        <w:t xml:space="preserve"> used the</w:t>
      </w:r>
      <w:r>
        <w:t xml:space="preserve"> 2</w:t>
      </w:r>
      <w:r w:rsidR="00822662">
        <w:t>0</w:t>
      </w:r>
      <w:r>
        <w:t>13‐2</w:t>
      </w:r>
      <w:r w:rsidR="00822662">
        <w:t>0</w:t>
      </w:r>
      <w:r>
        <w:t>14 edition of JP Fleets, which contains engine type information for each airline, air taxi, large non‐commercial government, and corporate operator. If an aircraft category/airline/aircraft type operating at the Airport is found to have more than one engine type match in JP Fleets, the L</w:t>
      </w:r>
      <w:r w:rsidR="00470357">
        <w:t>FA</w:t>
      </w:r>
      <w:r>
        <w:t xml:space="preserve"> Team </w:t>
      </w:r>
      <w:r w:rsidR="00523E8C">
        <w:t>assigned</w:t>
      </w:r>
      <w:r>
        <w:t xml:space="preserve"> an engine type based on the proportional distribution of known engine types for that aircraft category/airline/aircraf</w:t>
      </w:r>
      <w:r w:rsidR="00523E8C">
        <w:t>t type operating at the Airport.</w:t>
      </w:r>
      <w:r w:rsidR="00470357">
        <w:t xml:space="preserve"> </w:t>
      </w:r>
    </w:p>
    <w:p w14:paraId="108D9CCA" w14:textId="77777777" w:rsidR="006D1FF6" w:rsidRDefault="006D1FF6" w:rsidP="00F12312">
      <w:pPr>
        <w:pStyle w:val="BodyText"/>
        <w:ind w:left="360"/>
      </w:pPr>
    </w:p>
    <w:p w14:paraId="0DAE640D" w14:textId="6778DBDB" w:rsidR="00567549" w:rsidRDefault="00422635" w:rsidP="00F12312">
      <w:pPr>
        <w:pStyle w:val="BodyText"/>
        <w:ind w:left="360"/>
      </w:pPr>
      <w:r>
        <w:t>For example, as shown in</w:t>
      </w:r>
      <w:r w:rsidR="00CA7D7F">
        <w:t xml:space="preserve"> </w:t>
      </w:r>
      <w:r w:rsidR="00CA7D7F" w:rsidRPr="00CA7D7F">
        <w:rPr>
          <w:b/>
        </w:rPr>
        <w:t>Table A1-3</w:t>
      </w:r>
      <w:r>
        <w:t xml:space="preserve"> for an American Airlines (AA) flight with a Boeing 737-</w:t>
      </w:r>
      <w:r w:rsidR="00714840">
        <w:t>90</w:t>
      </w:r>
      <w:r>
        <w:t xml:space="preserve">0, the data from JP Fleets indicate that there are two engine types used approximately 50% of the time: </w:t>
      </w:r>
      <w:r w:rsidRPr="00422635">
        <w:t>CFM CFM56-7B24</w:t>
      </w:r>
      <w:r>
        <w:t xml:space="preserve"> and CFM CFM56-7B27. The ANOMS data indicates that this flight represents 12% of the fleet. Thus, it is considered that there is one AA operation type with a Boeing 737-9</w:t>
      </w:r>
      <w:r w:rsidR="00714840">
        <w:t>0</w:t>
      </w:r>
      <w:r>
        <w:t xml:space="preserve">0 and a </w:t>
      </w:r>
      <w:r w:rsidRPr="00422635">
        <w:t>CFM CFM56-7B24</w:t>
      </w:r>
      <w:r>
        <w:t xml:space="preserve"> engine representing 6% of the fleet</w:t>
      </w:r>
      <w:r w:rsidR="00714840">
        <w:t xml:space="preserve"> (half of the 12%)</w:t>
      </w:r>
      <w:r>
        <w:t>, and another AA operation type with a Boeing 737-9</w:t>
      </w:r>
      <w:r w:rsidR="00714840">
        <w:t>0</w:t>
      </w:r>
      <w:r>
        <w:t xml:space="preserve">0 and a </w:t>
      </w:r>
      <w:r w:rsidRPr="00422635">
        <w:t>CFM CFM56-7B2</w:t>
      </w:r>
      <w:r>
        <w:t>7 representing 6% of the fleet.</w:t>
      </w:r>
    </w:p>
    <w:p w14:paraId="76410C2E" w14:textId="51BAF4BD" w:rsidR="004B451B" w:rsidRDefault="004B451B" w:rsidP="00F12312">
      <w:pPr>
        <w:pStyle w:val="Heading4"/>
        <w:numPr>
          <w:ilvl w:val="0"/>
          <w:numId w:val="0"/>
        </w:numPr>
        <w:ind w:left="360" w:hanging="864"/>
        <w:rPr>
          <w:b w:val="0"/>
          <w:i w:val="0"/>
          <w:color w:val="101010"/>
        </w:rPr>
      </w:pPr>
    </w:p>
    <w:p w14:paraId="53CF8D11" w14:textId="78DAFEFD" w:rsidR="00470357" w:rsidRDefault="00470357" w:rsidP="00F12312">
      <w:pPr>
        <w:pStyle w:val="Heading3"/>
        <w:ind w:left="360"/>
      </w:pPr>
      <w:r>
        <w:t>Aircraft Operating Times</w:t>
      </w:r>
    </w:p>
    <w:p w14:paraId="69FA5D2D" w14:textId="5DCFB888" w:rsidR="00756E44" w:rsidRDefault="00756E44" w:rsidP="00F12312">
      <w:pPr>
        <w:pStyle w:val="BodyText"/>
        <w:spacing w:before="120"/>
        <w:ind w:left="360"/>
      </w:pPr>
      <w:r w:rsidRPr="00007DF9">
        <w:rPr>
          <w:b/>
        </w:rPr>
        <w:t xml:space="preserve">Figure </w:t>
      </w:r>
      <w:r w:rsidR="00C30DB8">
        <w:rPr>
          <w:b/>
        </w:rPr>
        <w:t>1</w:t>
      </w:r>
      <w:r>
        <w:t xml:space="preserve"> below illustrates the modes of the LTO Cycle.  There are six phases of the aircraft landing‐takeoff (LTO) cycle that can be classified as either ground mode or the airborne mode. The ground mode includes taxi‐in, taxi‐out, and startup. The airborne mode includes takeoff, climb out, and approach.</w:t>
      </w:r>
    </w:p>
    <w:p w14:paraId="44D58381" w14:textId="55AC5BCF" w:rsidR="00756E44" w:rsidRDefault="00756E44" w:rsidP="00756E44">
      <w:pPr>
        <w:pStyle w:val="BodyText"/>
        <w:spacing w:before="8"/>
        <w:rPr>
          <w:sz w:val="19"/>
        </w:rPr>
      </w:pPr>
      <w:r>
        <w:rPr>
          <w:noProof/>
          <w:sz w:val="19"/>
        </w:rPr>
        <mc:AlternateContent>
          <mc:Choice Requires="wps">
            <w:drawing>
              <wp:anchor distT="0" distB="0" distL="114300" distR="114300" simplePos="0" relativeHeight="251653120" behindDoc="0" locked="0" layoutInCell="1" allowOverlap="1" wp14:anchorId="505952C3" wp14:editId="0DC8DBB6">
                <wp:simplePos x="0" y="0"/>
                <wp:positionH relativeFrom="column">
                  <wp:posOffset>337783</wp:posOffset>
                </wp:positionH>
                <wp:positionV relativeFrom="paragraph">
                  <wp:posOffset>154978</wp:posOffset>
                </wp:positionV>
                <wp:extent cx="4442346" cy="1965278"/>
                <wp:effectExtent l="0" t="0" r="0" b="0"/>
                <wp:wrapNone/>
                <wp:docPr id="1" name="Text Box 1"/>
                <wp:cNvGraphicFramePr/>
                <a:graphic xmlns:a="http://schemas.openxmlformats.org/drawingml/2006/main">
                  <a:graphicData uri="http://schemas.microsoft.com/office/word/2010/wordprocessingShape">
                    <wps:wsp>
                      <wps:cNvSpPr txBox="1"/>
                      <wps:spPr>
                        <a:xfrm>
                          <a:off x="0" y="0"/>
                          <a:ext cx="4442346" cy="1965278"/>
                        </a:xfrm>
                        <a:prstGeom prst="rect">
                          <a:avLst/>
                        </a:prstGeom>
                        <a:solidFill>
                          <a:schemeClr val="lt1"/>
                        </a:solidFill>
                        <a:ln w="6350">
                          <a:noFill/>
                        </a:ln>
                      </wps:spPr>
                      <wps:txbx>
                        <w:txbxContent>
                          <w:p w14:paraId="0A326A06" w14:textId="77777777" w:rsidR="00121D4D" w:rsidRDefault="00121D4D" w:rsidP="00756E44">
                            <w:r w:rsidRPr="00756E44">
                              <w:rPr>
                                <w:noProof/>
                              </w:rPr>
                              <w:drawing>
                                <wp:inline distT="0" distB="0" distL="0" distR="0" wp14:anchorId="4B1A2C84" wp14:editId="462A909B">
                                  <wp:extent cx="4244454" cy="185469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4253571" cy="1858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952C3" id="_x0000_t202" coordsize="21600,21600" o:spt="202" path="m,l,21600r21600,l21600,xe">
                <v:stroke joinstyle="miter"/>
                <v:path gradientshapeok="t" o:connecttype="rect"/>
              </v:shapetype>
              <v:shape id="Text Box 1" o:spid="_x0000_s1026" type="#_x0000_t202" style="position:absolute;left:0;text-align:left;margin-left:26.6pt;margin-top:12.2pt;width:349.8pt;height:1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" fillcolor="white [3201]" stroked="f" strokeweight=".5pt">
                <v:textbox>
                  <w:txbxContent>
                    <w:p w14:paraId="0A326A06" w14:textId="77777777" w:rsidR="00121D4D" w:rsidRDefault="00121D4D" w:rsidP="00756E44">
                      <w:r w:rsidRPr="00756E44">
                        <w:rPr>
                          <w:noProof/>
                        </w:rPr>
                        <w:drawing>
                          <wp:inline distT="0" distB="0" distL="0" distR="0" wp14:anchorId="4B1A2C84" wp14:editId="462A909B">
                            <wp:extent cx="4244454" cy="185469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253571" cy="1858679"/>
                                    </a:xfrm>
                                    <a:prstGeom prst="rect">
                                      <a:avLst/>
                                    </a:prstGeom>
                                  </pic:spPr>
                                </pic:pic>
                              </a:graphicData>
                            </a:graphic>
                          </wp:inline>
                        </w:drawing>
                      </w:r>
                    </w:p>
                  </w:txbxContent>
                </v:textbox>
              </v:shape>
            </w:pict>
          </mc:Fallback>
        </mc:AlternateContent>
      </w:r>
    </w:p>
    <w:p w14:paraId="4E22C4E1" w14:textId="77777777" w:rsidR="00756E44" w:rsidRDefault="00756E44" w:rsidP="00756E44">
      <w:pPr>
        <w:pStyle w:val="BodyText"/>
        <w:ind w:left="450" w:right="585"/>
      </w:pPr>
    </w:p>
    <w:p w14:paraId="26E7BD7D" w14:textId="77777777" w:rsidR="00756E44" w:rsidRDefault="00756E44" w:rsidP="00756E44">
      <w:pPr>
        <w:pStyle w:val="BodyText"/>
        <w:ind w:left="450" w:right="585"/>
      </w:pPr>
    </w:p>
    <w:p w14:paraId="235D1E68" w14:textId="77777777" w:rsidR="00756E44" w:rsidRDefault="00756E44" w:rsidP="00756E44">
      <w:pPr>
        <w:pStyle w:val="BodyText"/>
        <w:ind w:left="450" w:right="585"/>
      </w:pPr>
    </w:p>
    <w:p w14:paraId="466445E3" w14:textId="77777777" w:rsidR="00756E44" w:rsidRDefault="00756E44" w:rsidP="00756E44">
      <w:pPr>
        <w:pStyle w:val="BodyText"/>
        <w:ind w:left="450" w:right="585"/>
      </w:pPr>
    </w:p>
    <w:p w14:paraId="0FD9E198" w14:textId="77777777" w:rsidR="00756E44" w:rsidRDefault="00756E44" w:rsidP="00756E44">
      <w:pPr>
        <w:pStyle w:val="BodyText"/>
        <w:ind w:left="450" w:right="585"/>
      </w:pPr>
    </w:p>
    <w:p w14:paraId="34B04CAD" w14:textId="77777777" w:rsidR="00756E44" w:rsidRDefault="00756E44" w:rsidP="00756E44">
      <w:pPr>
        <w:pStyle w:val="BodyText"/>
        <w:ind w:left="450" w:right="585"/>
      </w:pPr>
    </w:p>
    <w:p w14:paraId="6A7A551F" w14:textId="77777777" w:rsidR="00756E44" w:rsidRDefault="00756E44" w:rsidP="00756E44">
      <w:pPr>
        <w:pStyle w:val="BodyText"/>
        <w:ind w:left="450" w:right="585"/>
      </w:pPr>
    </w:p>
    <w:p w14:paraId="72208304" w14:textId="77777777" w:rsidR="00756E44" w:rsidRDefault="00756E44" w:rsidP="00756E44">
      <w:pPr>
        <w:pStyle w:val="BodyText"/>
        <w:ind w:left="450" w:right="585"/>
      </w:pPr>
    </w:p>
    <w:p w14:paraId="644F1AD9" w14:textId="77777777" w:rsidR="00756E44" w:rsidRDefault="00756E44" w:rsidP="00756E44">
      <w:pPr>
        <w:pStyle w:val="BodyText"/>
        <w:ind w:left="450" w:right="585"/>
      </w:pPr>
    </w:p>
    <w:p w14:paraId="49C5F456" w14:textId="77777777" w:rsidR="00756E44" w:rsidRDefault="00756E44" w:rsidP="00756E44">
      <w:pPr>
        <w:pStyle w:val="BodyText"/>
        <w:ind w:left="450" w:right="585"/>
      </w:pPr>
    </w:p>
    <w:p w14:paraId="4A3B6A99" w14:textId="77777777" w:rsidR="00756E44" w:rsidRDefault="00756E44" w:rsidP="00756E44">
      <w:pPr>
        <w:pStyle w:val="BodyText"/>
        <w:ind w:left="450" w:right="585"/>
      </w:pPr>
    </w:p>
    <w:p w14:paraId="647543E0" w14:textId="77777777" w:rsidR="00756E44" w:rsidRDefault="00756E44" w:rsidP="00756E44">
      <w:pPr>
        <w:pStyle w:val="BodyText"/>
        <w:ind w:left="450" w:right="585"/>
      </w:pPr>
    </w:p>
    <w:p w14:paraId="01B9CF7B" w14:textId="44C601FD" w:rsidR="00756E44" w:rsidRPr="0089625F" w:rsidRDefault="001903D8" w:rsidP="00F12312">
      <w:pPr>
        <w:pStyle w:val="BodyText"/>
        <w:ind w:left="360" w:right="585"/>
        <w:rPr>
          <w:b/>
          <w:caps/>
        </w:rPr>
      </w:pPr>
      <w:r w:rsidRPr="0089625F">
        <w:rPr>
          <w:b/>
          <w:caps/>
        </w:rPr>
        <w:t xml:space="preserve">Figure </w:t>
      </w:r>
      <w:r w:rsidR="00C30DB8">
        <w:rPr>
          <w:b/>
          <w:caps/>
        </w:rPr>
        <w:t>1 -</w:t>
      </w:r>
      <w:r w:rsidRPr="0089625F">
        <w:rPr>
          <w:b/>
          <w:caps/>
        </w:rPr>
        <w:t xml:space="preserve"> Illustration of the LTO Cycle</w:t>
      </w:r>
    </w:p>
    <w:p w14:paraId="37235E74" w14:textId="77777777" w:rsidR="001903D8" w:rsidRDefault="001903D8" w:rsidP="00F12312">
      <w:pPr>
        <w:pStyle w:val="BodyText"/>
        <w:ind w:left="360" w:right="585"/>
      </w:pPr>
    </w:p>
    <w:p w14:paraId="387D2929" w14:textId="56726B53" w:rsidR="00FD199D" w:rsidRDefault="00470357" w:rsidP="00F12312">
      <w:pPr>
        <w:pStyle w:val="Heading4"/>
        <w:numPr>
          <w:ilvl w:val="0"/>
          <w:numId w:val="0"/>
        </w:numPr>
        <w:ind w:left="360"/>
        <w:rPr>
          <w:b w:val="0"/>
          <w:i w:val="0"/>
          <w:color w:val="101010"/>
        </w:rPr>
      </w:pPr>
      <w:r>
        <w:rPr>
          <w:b w:val="0"/>
          <w:i w:val="0"/>
          <w:color w:val="101010"/>
        </w:rPr>
        <w:t xml:space="preserve">EDMS default times were used for: takeoff, climbout, approach, and startup.  For Taxi-Idle-delay, data from the ASPM was used for 2014.  Whereas the default data in EDMS is 26 minutes (taxi-in/out combined), the </w:t>
      </w:r>
      <w:r>
        <w:rPr>
          <w:b w:val="0"/>
          <w:i w:val="0"/>
          <w:color w:val="101010"/>
        </w:rPr>
        <w:lastRenderedPageBreak/>
        <w:t xml:space="preserve">ASPM data for Sea-Tac </w:t>
      </w:r>
      <w:r w:rsidRPr="00F12312">
        <w:rPr>
          <w:b w:val="0"/>
          <w:i w:val="0"/>
          <w:color w:val="101010"/>
        </w:rPr>
        <w:t>showed:</w:t>
      </w:r>
      <w:r w:rsidR="00B240EB" w:rsidRPr="00F12312">
        <w:rPr>
          <w:b w:val="0"/>
          <w:i w:val="0"/>
          <w:color w:val="101010"/>
        </w:rPr>
        <w:t xml:space="preserve"> </w:t>
      </w:r>
      <w:r w:rsidR="00B9195A" w:rsidRPr="00F12312">
        <w:rPr>
          <w:b w:val="0"/>
          <w:i w:val="0"/>
          <w:color w:val="101010"/>
        </w:rPr>
        <w:t>21.51</w:t>
      </w:r>
      <w:r w:rsidR="00B240EB" w:rsidRPr="00F12312">
        <w:rPr>
          <w:b w:val="0"/>
          <w:i w:val="0"/>
          <w:color w:val="101010"/>
        </w:rPr>
        <w:t xml:space="preserve"> minutes as taxi-in and out.</w:t>
      </w:r>
      <w:r w:rsidR="00B240EB" w:rsidRPr="00F12312">
        <w:rPr>
          <w:rStyle w:val="FootnoteReference"/>
          <w:b w:val="0"/>
          <w:i w:val="0"/>
          <w:color w:val="101010"/>
        </w:rPr>
        <w:footnoteReference w:id="2"/>
      </w:r>
      <w:r w:rsidR="00B240EB" w:rsidRPr="00C87991">
        <w:rPr>
          <w:b w:val="0"/>
          <w:i w:val="0"/>
          <w:color w:val="101010"/>
        </w:rPr>
        <w:t xml:space="preserve"> </w:t>
      </w:r>
    </w:p>
    <w:p w14:paraId="693463AA" w14:textId="77777777" w:rsidR="00194659" w:rsidRDefault="00194659" w:rsidP="00F12312">
      <w:pPr>
        <w:pStyle w:val="BodyText"/>
        <w:ind w:left="360"/>
      </w:pPr>
    </w:p>
    <w:p w14:paraId="19E04E32" w14:textId="77777777" w:rsidR="0000471A" w:rsidRPr="00CA1425" w:rsidRDefault="0000471A" w:rsidP="00F12312">
      <w:pPr>
        <w:pStyle w:val="BodyText"/>
        <w:ind w:left="360"/>
      </w:pPr>
    </w:p>
    <w:p w14:paraId="4D249B0C" w14:textId="77777777" w:rsidR="00606F0E" w:rsidRPr="00994574" w:rsidRDefault="00606F0E" w:rsidP="00F12312">
      <w:pPr>
        <w:pStyle w:val="Heading2"/>
        <w:ind w:left="360" w:firstLine="0"/>
        <w:rPr>
          <w:caps/>
        </w:rPr>
      </w:pPr>
      <w:r w:rsidRPr="00994574">
        <w:rPr>
          <w:caps/>
        </w:rPr>
        <w:t>Auxiliary Power Units</w:t>
      </w:r>
    </w:p>
    <w:p w14:paraId="105CEEC2" w14:textId="7F75090D" w:rsidR="00606F0E" w:rsidRDefault="00606F0E" w:rsidP="00F12312">
      <w:pPr>
        <w:pStyle w:val="BodyText"/>
        <w:spacing w:before="119"/>
        <w:ind w:left="360" w:right="627"/>
      </w:pPr>
      <w:r>
        <w:t xml:space="preserve">Emissions generated by auxiliary power units (APUs) occur when an aircraft is </w:t>
      </w:r>
      <w:r w:rsidR="005350D4">
        <w:t xml:space="preserve">taxiing from the runway and/or </w:t>
      </w:r>
      <w:r>
        <w:t>parked</w:t>
      </w:r>
      <w:r w:rsidR="00994574">
        <w:t>:</w:t>
      </w:r>
      <w:r>
        <w:t xml:space="preserve"> (1) at the gate, (2) at a cargo ramp, and (3) at a maintenance ramp or hangar. To acquire the most accurate information for use in estima</w:t>
      </w:r>
      <w:r w:rsidR="00FF01EC">
        <w:t>ting aircraft APU emissions,</w:t>
      </w:r>
      <w:r>
        <w:t xml:space="preserve"> L</w:t>
      </w:r>
      <w:r w:rsidR="005350D4">
        <w:t>FA</w:t>
      </w:r>
      <w:r>
        <w:t xml:space="preserve"> </w:t>
      </w:r>
      <w:r w:rsidR="00FF01EC">
        <w:t>collected data from the Port on the</w:t>
      </w:r>
      <w:r>
        <w:t xml:space="preserve"> availability of electric ground power units (GPUs</w:t>
      </w:r>
      <w:r w:rsidR="00FF01EC">
        <w:t>) and pre‐conditioned air (PCA</w:t>
      </w:r>
      <w:r>
        <w:t>)</w:t>
      </w:r>
      <w:r w:rsidR="00FF01EC">
        <w:t xml:space="preserve"> units</w:t>
      </w:r>
      <w:r>
        <w:t xml:space="preserve"> at each of the Passenger gates. </w:t>
      </w:r>
      <w:r w:rsidR="00493ADE">
        <w:t xml:space="preserve">All Passenger gates at the Airport have available </w:t>
      </w:r>
      <w:r w:rsidR="005350D4">
        <w:t>ground power and PCA, and thus are not required to use APUs during the substantial portion of their time at the gate</w:t>
      </w:r>
      <w:r w:rsidR="00493ADE">
        <w:t xml:space="preserve">. </w:t>
      </w:r>
    </w:p>
    <w:p w14:paraId="58404252" w14:textId="77777777" w:rsidR="00FF01EC" w:rsidRDefault="00FF01EC" w:rsidP="00F12312">
      <w:pPr>
        <w:pStyle w:val="BodyText"/>
        <w:ind w:left="360" w:right="552"/>
      </w:pPr>
    </w:p>
    <w:p w14:paraId="343D2652" w14:textId="0533B40A" w:rsidR="00FF01EC" w:rsidRDefault="00493ADE" w:rsidP="00F12312">
      <w:pPr>
        <w:pStyle w:val="BodyText"/>
        <w:ind w:left="360" w:right="552"/>
      </w:pPr>
      <w:r>
        <w:t xml:space="preserve">Because of this variability, </w:t>
      </w:r>
      <w:r w:rsidR="00FF01EC">
        <w:t xml:space="preserve">APU usage times were determined by airline-specific factors, </w:t>
      </w:r>
      <w:r w:rsidR="00004F54">
        <w:t>using data collected b</w:t>
      </w:r>
      <w:r w:rsidR="00FF01EC">
        <w:t>y Port</w:t>
      </w:r>
      <w:r w:rsidR="00004F54">
        <w:t xml:space="preserve"> staff</w:t>
      </w:r>
      <w:r w:rsidR="00FF01EC">
        <w:t xml:space="preserve">. </w:t>
      </w:r>
      <w:r w:rsidR="00CD4A0D">
        <w:t>The Port data resulted in the following APU use times</w:t>
      </w:r>
      <w:r>
        <w:t>:</w:t>
      </w:r>
    </w:p>
    <w:p w14:paraId="28F3EC29" w14:textId="6A95CD31" w:rsidR="00FF01EC" w:rsidRDefault="00493ADE" w:rsidP="009E172F">
      <w:pPr>
        <w:pStyle w:val="BodyText"/>
        <w:numPr>
          <w:ilvl w:val="0"/>
          <w:numId w:val="4"/>
        </w:numPr>
        <w:spacing w:before="120"/>
        <w:ind w:left="1224" w:right="547"/>
      </w:pPr>
      <w:r w:rsidRPr="00493ADE">
        <w:rPr>
          <w:i/>
        </w:rPr>
        <w:t xml:space="preserve">Alaska Airlines, Horizon Air, Southwest Airlines, United Airlines: </w:t>
      </w:r>
      <w:r>
        <w:t>APUs are used 7 minutes per operation, or 3.5 minutes per arrival</w:t>
      </w:r>
      <w:r w:rsidR="00004F54">
        <w:t xml:space="preserve"> or </w:t>
      </w:r>
      <w:r>
        <w:t>departure</w:t>
      </w:r>
      <w:r w:rsidR="00FC0385">
        <w:t>.</w:t>
      </w:r>
    </w:p>
    <w:p w14:paraId="30B7A89A" w14:textId="4AB47400" w:rsidR="00493ADE" w:rsidRDefault="00493ADE" w:rsidP="009E172F">
      <w:pPr>
        <w:pStyle w:val="BodyText"/>
        <w:numPr>
          <w:ilvl w:val="0"/>
          <w:numId w:val="4"/>
        </w:numPr>
        <w:spacing w:before="120"/>
        <w:ind w:left="1224" w:right="547"/>
      </w:pPr>
      <w:r w:rsidRPr="00493ADE">
        <w:rPr>
          <w:i/>
        </w:rPr>
        <w:t>Delta Airlines, U.S. Airways, Virgin America, JetBlue Airways, EVA Air:</w:t>
      </w:r>
      <w:r>
        <w:t xml:space="preserve"> APUs are used for 5</w:t>
      </w:r>
      <w:r w:rsidR="00822662">
        <w:t>0</w:t>
      </w:r>
      <w:r>
        <w:t>% of OAG-scheduled gate occupancy time</w:t>
      </w:r>
      <w:r w:rsidR="00FC0385">
        <w:t>.</w:t>
      </w:r>
    </w:p>
    <w:p w14:paraId="10CBEF45" w14:textId="79C955C5" w:rsidR="00493ADE" w:rsidRPr="00493ADE" w:rsidRDefault="00493ADE" w:rsidP="009E172F">
      <w:pPr>
        <w:pStyle w:val="BodyText"/>
        <w:numPr>
          <w:ilvl w:val="0"/>
          <w:numId w:val="4"/>
        </w:numPr>
        <w:spacing w:before="120"/>
        <w:ind w:left="1224" w:right="547"/>
        <w:rPr>
          <w:i/>
        </w:rPr>
      </w:pPr>
      <w:r w:rsidRPr="00493ADE">
        <w:rPr>
          <w:i/>
        </w:rPr>
        <w:t>All other airlines not indicated above:</w:t>
      </w:r>
      <w:r>
        <w:rPr>
          <w:i/>
        </w:rPr>
        <w:t xml:space="preserve"> </w:t>
      </w:r>
      <w:r>
        <w:t>APUs are used for 1</w:t>
      </w:r>
      <w:r w:rsidR="007154B9">
        <w:t>0</w:t>
      </w:r>
      <w:r w:rsidR="00822662">
        <w:t>0</w:t>
      </w:r>
      <w:r>
        <w:t xml:space="preserve">% of the OAG-schedule gate occupancy time (i.e., APUs are never turned off </w:t>
      </w:r>
      <w:r w:rsidR="00FC0385">
        <w:t>as aircraft are not</w:t>
      </w:r>
      <w:r>
        <w:t xml:space="preserve"> connected to </w:t>
      </w:r>
      <w:r w:rsidR="00FC0385">
        <w:t>ground power</w:t>
      </w:r>
      <w:r>
        <w:t xml:space="preserve"> and PCA units)</w:t>
      </w:r>
      <w:r w:rsidR="00FC0385">
        <w:t>.</w:t>
      </w:r>
    </w:p>
    <w:p w14:paraId="7AA6DCF1" w14:textId="77777777" w:rsidR="00FF01EC" w:rsidRDefault="00FF01EC" w:rsidP="00F12312">
      <w:pPr>
        <w:pStyle w:val="BodyText"/>
        <w:ind w:left="360" w:right="552"/>
      </w:pPr>
    </w:p>
    <w:p w14:paraId="6E76F033" w14:textId="7EB2B702" w:rsidR="00493ADE" w:rsidRDefault="00493ADE" w:rsidP="00F12312">
      <w:pPr>
        <w:pStyle w:val="BodyText"/>
        <w:ind w:left="360" w:right="552"/>
      </w:pPr>
      <w:r>
        <w:t xml:space="preserve">To determine actual gate occupancy times, </w:t>
      </w:r>
      <w:r w:rsidR="00FC0385">
        <w:t>LFA</w:t>
      </w:r>
      <w:r>
        <w:t xml:space="preserve"> used proprietary software for flight linking based on OAG schedules, which provides substantially more accurate </w:t>
      </w:r>
      <w:r w:rsidR="00FC0385">
        <w:t xml:space="preserve">gate use </w:t>
      </w:r>
      <w:r>
        <w:t xml:space="preserve">time values than EDMS default values. These APU usage times were assumed to apply to RON operations. </w:t>
      </w:r>
    </w:p>
    <w:p w14:paraId="63E9CF09" w14:textId="77777777" w:rsidR="00606F0E" w:rsidRDefault="00606F0E" w:rsidP="00F12312">
      <w:pPr>
        <w:pStyle w:val="BodyText"/>
        <w:spacing w:before="8"/>
        <w:ind w:left="360"/>
        <w:rPr>
          <w:sz w:val="19"/>
        </w:rPr>
      </w:pPr>
    </w:p>
    <w:p w14:paraId="1BB86583" w14:textId="77777777" w:rsidR="00567549" w:rsidRDefault="00606F0E" w:rsidP="00F12312">
      <w:pPr>
        <w:pStyle w:val="BodyText"/>
        <w:ind w:left="360" w:right="469"/>
      </w:pPr>
      <w:r>
        <w:t xml:space="preserve">The default EDMS APU </w:t>
      </w:r>
      <w:r w:rsidR="00AC044F">
        <w:t xml:space="preserve">type </w:t>
      </w:r>
      <w:r>
        <w:t xml:space="preserve">for each </w:t>
      </w:r>
      <w:r w:rsidR="00AC044F">
        <w:t xml:space="preserve">Commercial and Cargo </w:t>
      </w:r>
      <w:r>
        <w:t xml:space="preserve">aircraft type </w:t>
      </w:r>
      <w:r w:rsidR="00493ADE">
        <w:t>were used</w:t>
      </w:r>
      <w:r>
        <w:t xml:space="preserve"> and </w:t>
      </w:r>
      <w:r w:rsidR="00493ADE" w:rsidRPr="00493ADE">
        <w:rPr>
          <w:i/>
          <w:spacing w:val="-3"/>
        </w:rPr>
        <w:t xml:space="preserve">Jane’s </w:t>
      </w:r>
      <w:r w:rsidR="00493ADE" w:rsidRPr="00493ADE">
        <w:rPr>
          <w:i/>
        </w:rPr>
        <w:t xml:space="preserve">All the </w:t>
      </w:r>
      <w:r w:rsidR="00493ADE" w:rsidRPr="00493ADE">
        <w:rPr>
          <w:i/>
          <w:spacing w:val="-4"/>
        </w:rPr>
        <w:t xml:space="preserve">World’s </w:t>
      </w:r>
      <w:r w:rsidR="00493ADE" w:rsidRPr="00493ADE">
        <w:rPr>
          <w:i/>
        </w:rPr>
        <w:t>Aircraft</w:t>
      </w:r>
      <w:r w:rsidR="00493ADE">
        <w:rPr>
          <w:spacing w:val="-19"/>
        </w:rPr>
        <w:t xml:space="preserve"> </w:t>
      </w:r>
      <w:r>
        <w:t>will be used as a cross reference to verify if there are any</w:t>
      </w:r>
      <w:r w:rsidR="00493ADE">
        <w:t xml:space="preserve"> aircraft with no APU features.</w:t>
      </w:r>
    </w:p>
    <w:p w14:paraId="0C1B12E2" w14:textId="77777777" w:rsidR="00AC044F" w:rsidRDefault="00AC044F" w:rsidP="00F12312">
      <w:pPr>
        <w:pStyle w:val="BodyText"/>
        <w:ind w:left="360" w:right="469"/>
      </w:pPr>
    </w:p>
    <w:p w14:paraId="05B015BD" w14:textId="550FA41F" w:rsidR="00AC044F" w:rsidRPr="00AC044F" w:rsidRDefault="00AC044F" w:rsidP="00F12312">
      <w:pPr>
        <w:pStyle w:val="BodyText"/>
        <w:ind w:left="360" w:right="469"/>
        <w:rPr>
          <w:i/>
        </w:rPr>
      </w:pPr>
      <w:r>
        <w:t xml:space="preserve">GA and Military aircrafts typically do not occupy passenger gates, but the aircrafts may be equipped with APUs. </w:t>
      </w:r>
      <w:r w:rsidR="00994574">
        <w:t>Because default EDMS APU assignments</w:t>
      </w:r>
      <w:r w:rsidR="00D245D5">
        <w:t xml:space="preserve"> are not available for the GA and Military aircraft types, the APU with the lowest horsepower rating was selected. For GA and Military aircrafts, the GTCP 36-1</w:t>
      </w:r>
      <w:r w:rsidR="007154B9">
        <w:t>0</w:t>
      </w:r>
      <w:r w:rsidR="00822662">
        <w:t>0</w:t>
      </w:r>
      <w:r w:rsidR="00D245D5">
        <w:t xml:space="preserve"> and the GTCP 85 (2</w:t>
      </w:r>
      <w:r w:rsidR="007154B9">
        <w:t>0</w:t>
      </w:r>
      <w:r w:rsidR="00822662">
        <w:t>0</w:t>
      </w:r>
      <w:r w:rsidR="00D245D5">
        <w:t xml:space="preserve"> HP) APUs were selected, respectively. </w:t>
      </w:r>
      <w:r w:rsidR="00FC0385">
        <w:t>EDMS d</w:t>
      </w:r>
      <w:r w:rsidR="00D245D5">
        <w:t xml:space="preserve">efault </w:t>
      </w:r>
      <w:r w:rsidR="00FC0385">
        <w:t xml:space="preserve">APU </w:t>
      </w:r>
      <w:r w:rsidR="00D245D5">
        <w:t>operating times of 9</w:t>
      </w:r>
      <w:r w:rsidR="00822662">
        <w:t>0</w:t>
      </w:r>
      <w:r w:rsidR="00D245D5">
        <w:t xml:space="preserve"> minutes per operation were used.</w:t>
      </w:r>
    </w:p>
    <w:p w14:paraId="4F3E9886" w14:textId="77777777" w:rsidR="00493ADE" w:rsidRDefault="00493ADE" w:rsidP="00F12312">
      <w:pPr>
        <w:pStyle w:val="BodyText"/>
        <w:ind w:left="360" w:right="469"/>
      </w:pPr>
    </w:p>
    <w:p w14:paraId="2F6E349B" w14:textId="311BD01F" w:rsidR="00493ADE" w:rsidRPr="00FD199D" w:rsidRDefault="00493ADE" w:rsidP="00F12312">
      <w:pPr>
        <w:pStyle w:val="BodyText"/>
        <w:ind w:left="360" w:right="469"/>
      </w:pPr>
      <w:r>
        <w:t>The l</w:t>
      </w:r>
      <w:r w:rsidR="00AC044F">
        <w:t>ist of APU usage times for Commercial, Cargo, General Aviation and Military operations are given in</w:t>
      </w:r>
      <w:r w:rsidR="00CA7D7F">
        <w:t xml:space="preserve"> </w:t>
      </w:r>
      <w:r w:rsidR="00CA7D7F" w:rsidRPr="00CA7D7F">
        <w:rPr>
          <w:b/>
        </w:rPr>
        <w:t>Table</w:t>
      </w:r>
      <w:r w:rsidR="00CA7D7F">
        <w:rPr>
          <w:b/>
        </w:rPr>
        <w:t>s</w:t>
      </w:r>
      <w:r w:rsidR="00CA7D7F" w:rsidRPr="00CA7D7F">
        <w:rPr>
          <w:b/>
        </w:rPr>
        <w:t xml:space="preserve"> A2-4 through A2-7</w:t>
      </w:r>
      <w:r w:rsidR="00B9195A">
        <w:t xml:space="preserve"> </w:t>
      </w:r>
      <w:r w:rsidR="00AC044F">
        <w:t>respectively.</w:t>
      </w:r>
    </w:p>
    <w:p w14:paraId="31E4F5AD" w14:textId="77777777" w:rsidR="00FD199D" w:rsidRDefault="00FD199D" w:rsidP="00C87991">
      <w:pPr>
        <w:pStyle w:val="BodyText"/>
        <w:ind w:left="360"/>
      </w:pPr>
    </w:p>
    <w:p w14:paraId="37B1BFBF" w14:textId="77777777" w:rsidR="005B6E6E" w:rsidRDefault="005B6E6E" w:rsidP="00C87991">
      <w:pPr>
        <w:ind w:left="360"/>
      </w:pPr>
    </w:p>
    <w:p w14:paraId="3915CA52" w14:textId="77777777" w:rsidR="005B6E6E" w:rsidRPr="00994574" w:rsidRDefault="00D245D5" w:rsidP="00C87991">
      <w:pPr>
        <w:pStyle w:val="Heading2"/>
        <w:ind w:left="360" w:firstLine="0"/>
        <w:rPr>
          <w:caps/>
        </w:rPr>
      </w:pPr>
      <w:r w:rsidRPr="00994574">
        <w:rPr>
          <w:caps/>
        </w:rPr>
        <w:t>Ground S</w:t>
      </w:r>
      <w:r w:rsidR="00AC7C90" w:rsidRPr="00994574">
        <w:rPr>
          <w:caps/>
        </w:rPr>
        <w:t>upport Equipment</w:t>
      </w:r>
    </w:p>
    <w:p w14:paraId="13FF6DA7" w14:textId="49E03598" w:rsidR="005B6E6E" w:rsidRDefault="005C7118" w:rsidP="00C87991">
      <w:pPr>
        <w:pStyle w:val="BodyText"/>
        <w:spacing w:before="119"/>
        <w:ind w:left="360"/>
      </w:pPr>
      <w:r>
        <w:t>G</w:t>
      </w:r>
      <w:r w:rsidR="00AC7C90">
        <w:t>round support equipment (G</w:t>
      </w:r>
      <w:r>
        <w:t>SE</w:t>
      </w:r>
      <w:r w:rsidR="00AC7C90">
        <w:t>)</w:t>
      </w:r>
      <w:r>
        <w:t xml:space="preserve"> encompasses all equipment that is needed to service aircraft</w:t>
      </w:r>
      <w:r w:rsidR="00141699">
        <w:t xml:space="preserve"> and the airport</w:t>
      </w:r>
      <w:r>
        <w:t xml:space="preserve"> on the ground during a normal turn‐ around and generally includes the following primary types of equipment:</w:t>
      </w:r>
    </w:p>
    <w:p w14:paraId="491E6C8B" w14:textId="77777777" w:rsidR="005B6E6E" w:rsidRDefault="005B6E6E" w:rsidP="00C87991">
      <w:pPr>
        <w:pStyle w:val="BodyText"/>
        <w:spacing w:before="8"/>
        <w:ind w:left="360"/>
        <w:rPr>
          <w:sz w:val="18"/>
        </w:rPr>
      </w:pPr>
    </w:p>
    <w:p w14:paraId="2F36F846" w14:textId="77777777" w:rsidR="00AC7C90" w:rsidRPr="00AC7C90" w:rsidRDefault="00AC7C90" w:rsidP="009E172F">
      <w:pPr>
        <w:pStyle w:val="ListParagraph"/>
        <w:numPr>
          <w:ilvl w:val="0"/>
          <w:numId w:val="1"/>
        </w:numPr>
        <w:tabs>
          <w:tab w:val="left" w:pos="0"/>
        </w:tabs>
        <w:spacing w:before="120" w:line="240" w:lineRule="exact"/>
        <w:rPr>
          <w:szCs w:val="20"/>
        </w:rPr>
      </w:pPr>
      <w:r w:rsidRPr="00AC7C90">
        <w:rPr>
          <w:b/>
          <w:szCs w:val="20"/>
        </w:rPr>
        <w:lastRenderedPageBreak/>
        <w:t>Baggage Tractor</w:t>
      </w:r>
      <w:r>
        <w:rPr>
          <w:b/>
          <w:szCs w:val="20"/>
        </w:rPr>
        <w:t xml:space="preserve">s </w:t>
      </w:r>
      <w:r>
        <w:rPr>
          <w:szCs w:val="20"/>
        </w:rPr>
        <w:t>transfer</w:t>
      </w:r>
      <w:r w:rsidRPr="00AC7C90">
        <w:rPr>
          <w:szCs w:val="20"/>
        </w:rPr>
        <w:t xml:space="preserve"> passenger baggage and some cargo </w:t>
      </w:r>
      <w:r>
        <w:rPr>
          <w:szCs w:val="20"/>
        </w:rPr>
        <w:t xml:space="preserve">to/from gates. </w:t>
      </w:r>
      <w:r w:rsidRPr="00AC7C90">
        <w:rPr>
          <w:szCs w:val="20"/>
        </w:rPr>
        <w:t>The baggage tractor is the most recognizable type of GSE at an airport. These vehicles are used to</w:t>
      </w:r>
      <w:r w:rsidRPr="00AC7C90">
        <w:rPr>
          <w:b/>
          <w:bCs/>
          <w:szCs w:val="20"/>
        </w:rPr>
        <w:t xml:space="preserve"> </w:t>
      </w:r>
      <w:r w:rsidRPr="00AC7C90">
        <w:rPr>
          <w:szCs w:val="20"/>
        </w:rPr>
        <w:t>transport luggage, mail, and cargo between an aircraft and the airport terminal and/or processing/sorting</w:t>
      </w:r>
      <w:r w:rsidRPr="00AC7C90">
        <w:rPr>
          <w:b/>
          <w:bCs/>
          <w:szCs w:val="20"/>
        </w:rPr>
        <w:t xml:space="preserve"> </w:t>
      </w:r>
      <w:r w:rsidRPr="00AC7C90">
        <w:rPr>
          <w:szCs w:val="20"/>
        </w:rPr>
        <w:t>facilities.</w:t>
      </w:r>
    </w:p>
    <w:p w14:paraId="6ADF5EDB" w14:textId="77777777" w:rsidR="00AC7C90" w:rsidRPr="00AC7C90" w:rsidRDefault="00AC7C90" w:rsidP="009E172F">
      <w:pPr>
        <w:pStyle w:val="ListParagraph"/>
        <w:numPr>
          <w:ilvl w:val="0"/>
          <w:numId w:val="1"/>
        </w:numPr>
        <w:tabs>
          <w:tab w:val="left" w:pos="0"/>
        </w:tabs>
        <w:spacing w:before="120" w:line="240" w:lineRule="exact"/>
        <w:rPr>
          <w:szCs w:val="20"/>
        </w:rPr>
      </w:pPr>
      <w:r w:rsidRPr="00AC7C90">
        <w:rPr>
          <w:b/>
          <w:szCs w:val="20"/>
        </w:rPr>
        <w:t>Belt Loader</w:t>
      </w:r>
      <w:r>
        <w:rPr>
          <w:b/>
          <w:szCs w:val="20"/>
        </w:rPr>
        <w:t>s</w:t>
      </w:r>
      <w:r w:rsidRPr="00AC7C90">
        <w:rPr>
          <w:szCs w:val="20"/>
        </w:rPr>
        <w:t xml:space="preserve"> load and unload baggage and cargo into/from an aircraft.</w:t>
      </w:r>
    </w:p>
    <w:p w14:paraId="1646F810" w14:textId="77777777" w:rsidR="00AC7C90" w:rsidRPr="00AC7C90" w:rsidRDefault="00AC7C90" w:rsidP="009E172F">
      <w:pPr>
        <w:pStyle w:val="ListParagraph"/>
        <w:numPr>
          <w:ilvl w:val="0"/>
          <w:numId w:val="1"/>
        </w:numPr>
        <w:tabs>
          <w:tab w:val="left" w:pos="0"/>
        </w:tabs>
        <w:spacing w:before="120" w:line="240" w:lineRule="exact"/>
        <w:rPr>
          <w:szCs w:val="20"/>
        </w:rPr>
      </w:pPr>
      <w:r w:rsidRPr="00AC7C90">
        <w:rPr>
          <w:b/>
          <w:szCs w:val="20"/>
        </w:rPr>
        <w:t>Provision Truck</w:t>
      </w:r>
      <w:r>
        <w:rPr>
          <w:b/>
          <w:szCs w:val="20"/>
        </w:rPr>
        <w:t>s</w:t>
      </w:r>
      <w:r>
        <w:rPr>
          <w:szCs w:val="20"/>
        </w:rPr>
        <w:t>,</w:t>
      </w:r>
      <w:r w:rsidRPr="00AC7C90">
        <w:rPr>
          <w:szCs w:val="20"/>
        </w:rPr>
        <w:t xml:space="preserve"> or catering trucks</w:t>
      </w:r>
      <w:r>
        <w:rPr>
          <w:szCs w:val="20"/>
        </w:rPr>
        <w:t>,</w:t>
      </w:r>
      <w:r w:rsidRPr="00AC7C90">
        <w:rPr>
          <w:szCs w:val="20"/>
        </w:rPr>
        <w:t xml:space="preserve"> are used to</w:t>
      </w:r>
      <w:r w:rsidRPr="00AC7C90">
        <w:rPr>
          <w:b/>
          <w:bCs/>
          <w:szCs w:val="20"/>
        </w:rPr>
        <w:t xml:space="preserve"> </w:t>
      </w:r>
      <w:r w:rsidRPr="00AC7C90">
        <w:rPr>
          <w:szCs w:val="20"/>
        </w:rPr>
        <w:t>deliver food, drinks, and other supplies to aircraft while on</w:t>
      </w:r>
      <w:r w:rsidRPr="00AC7C90">
        <w:rPr>
          <w:b/>
          <w:bCs/>
          <w:szCs w:val="20"/>
        </w:rPr>
        <w:t xml:space="preserve"> </w:t>
      </w:r>
      <w:r w:rsidRPr="00AC7C90">
        <w:rPr>
          <w:szCs w:val="20"/>
        </w:rPr>
        <w:t>the ground. These trucks tend to be powered by large</w:t>
      </w:r>
      <w:r w:rsidRPr="00AC7C90">
        <w:rPr>
          <w:b/>
          <w:bCs/>
          <w:szCs w:val="20"/>
        </w:rPr>
        <w:t xml:space="preserve"> </w:t>
      </w:r>
      <w:r w:rsidRPr="00AC7C90">
        <w:rPr>
          <w:szCs w:val="20"/>
        </w:rPr>
        <w:t>diesel engines and have lifts in the back to move the</w:t>
      </w:r>
      <w:r w:rsidRPr="00AC7C90">
        <w:rPr>
          <w:b/>
          <w:bCs/>
          <w:szCs w:val="20"/>
        </w:rPr>
        <w:t xml:space="preserve"> </w:t>
      </w:r>
      <w:r w:rsidRPr="00AC7C90">
        <w:rPr>
          <w:szCs w:val="20"/>
        </w:rPr>
        <w:t>storage compartment to the height of the aircraft. These</w:t>
      </w:r>
      <w:r w:rsidRPr="00AC7C90">
        <w:rPr>
          <w:b/>
          <w:bCs/>
          <w:szCs w:val="20"/>
        </w:rPr>
        <w:t xml:space="preserve"> </w:t>
      </w:r>
      <w:r w:rsidRPr="00AC7C90">
        <w:rPr>
          <w:szCs w:val="20"/>
        </w:rPr>
        <w:t>trucks are</w:t>
      </w:r>
      <w:r>
        <w:rPr>
          <w:szCs w:val="20"/>
        </w:rPr>
        <w:t xml:space="preserve"> also</w:t>
      </w:r>
      <w:r w:rsidRPr="00AC7C90">
        <w:rPr>
          <w:szCs w:val="20"/>
        </w:rPr>
        <w:t xml:space="preserve"> usually owned by airlines and/or flight kitchens.</w:t>
      </w:r>
    </w:p>
    <w:p w14:paraId="3BA74512" w14:textId="77777777" w:rsidR="00AC7C90" w:rsidRPr="00AC7C90" w:rsidRDefault="00AC7C90" w:rsidP="009E172F">
      <w:pPr>
        <w:pStyle w:val="ListParagraph"/>
        <w:numPr>
          <w:ilvl w:val="0"/>
          <w:numId w:val="1"/>
        </w:numPr>
        <w:tabs>
          <w:tab w:val="left" w:pos="0"/>
        </w:tabs>
        <w:spacing w:before="120" w:line="240" w:lineRule="exact"/>
        <w:rPr>
          <w:szCs w:val="20"/>
        </w:rPr>
      </w:pPr>
      <w:r>
        <w:rPr>
          <w:b/>
          <w:szCs w:val="20"/>
        </w:rPr>
        <w:t xml:space="preserve">Pushback Tractors </w:t>
      </w:r>
      <w:r w:rsidRPr="00AC7C90">
        <w:rPr>
          <w:szCs w:val="20"/>
        </w:rPr>
        <w:t>maneuver aircraft</w:t>
      </w:r>
      <w:r w:rsidRPr="00AC7C90">
        <w:rPr>
          <w:b/>
          <w:bCs/>
          <w:szCs w:val="20"/>
        </w:rPr>
        <w:t xml:space="preserve"> </w:t>
      </w:r>
      <w:r w:rsidRPr="00AC7C90">
        <w:rPr>
          <w:szCs w:val="20"/>
        </w:rPr>
        <w:t>away from (i.e., out of) gates.</w:t>
      </w:r>
      <w:r>
        <w:rPr>
          <w:szCs w:val="20"/>
        </w:rPr>
        <w:t xml:space="preserve"> A</w:t>
      </w:r>
      <w:r w:rsidRPr="00957FF8">
        <w:rPr>
          <w:szCs w:val="20"/>
        </w:rPr>
        <w:t>lthough an aircraft’s engines are</w:t>
      </w:r>
      <w:r>
        <w:rPr>
          <w:b/>
          <w:bCs/>
          <w:szCs w:val="20"/>
        </w:rPr>
        <w:t xml:space="preserve"> </w:t>
      </w:r>
      <w:r w:rsidRPr="00957FF8">
        <w:rPr>
          <w:szCs w:val="20"/>
        </w:rPr>
        <w:t>capable of moving an aircraft in reverse, this is not typically</w:t>
      </w:r>
      <w:r>
        <w:rPr>
          <w:b/>
          <w:bCs/>
          <w:szCs w:val="20"/>
        </w:rPr>
        <w:t xml:space="preserve"> </w:t>
      </w:r>
      <w:r w:rsidRPr="00957FF8">
        <w:rPr>
          <w:szCs w:val="20"/>
        </w:rPr>
        <w:t>done for aircraft with jet engines due to the resulting “jet</w:t>
      </w:r>
      <w:r>
        <w:rPr>
          <w:b/>
          <w:bCs/>
          <w:szCs w:val="20"/>
        </w:rPr>
        <w:t xml:space="preserve"> </w:t>
      </w:r>
      <w:r w:rsidRPr="00957FF8">
        <w:rPr>
          <w:szCs w:val="20"/>
        </w:rPr>
        <w:t>blast” that would occur on the ramp.</w:t>
      </w:r>
    </w:p>
    <w:p w14:paraId="1B11936A" w14:textId="77777777" w:rsidR="00AC7C90" w:rsidRPr="00AC7C90" w:rsidRDefault="00AC7C90" w:rsidP="009E172F">
      <w:pPr>
        <w:pStyle w:val="ListParagraph"/>
        <w:numPr>
          <w:ilvl w:val="0"/>
          <w:numId w:val="1"/>
        </w:numPr>
        <w:tabs>
          <w:tab w:val="left" w:pos="0"/>
        </w:tabs>
        <w:spacing w:before="120" w:line="240" w:lineRule="exact"/>
        <w:rPr>
          <w:b/>
          <w:bCs/>
          <w:szCs w:val="20"/>
        </w:rPr>
      </w:pPr>
      <w:r w:rsidRPr="00AC7C90">
        <w:rPr>
          <w:b/>
          <w:szCs w:val="20"/>
        </w:rPr>
        <w:t>Deicer Trucks</w:t>
      </w:r>
      <w:r w:rsidRPr="00AC7C90">
        <w:rPr>
          <w:szCs w:val="20"/>
        </w:rPr>
        <w:t xml:space="preserve"> spray hot liquid on</w:t>
      </w:r>
      <w:r w:rsidRPr="00AC7C90">
        <w:rPr>
          <w:b/>
          <w:bCs/>
          <w:szCs w:val="20"/>
        </w:rPr>
        <w:t xml:space="preserve"> </w:t>
      </w:r>
      <w:r w:rsidRPr="00AC7C90">
        <w:rPr>
          <w:szCs w:val="20"/>
        </w:rPr>
        <w:t>to aircraft in inclement weather to remove ice buildup and</w:t>
      </w:r>
      <w:r w:rsidRPr="00AC7C90">
        <w:rPr>
          <w:b/>
          <w:bCs/>
          <w:szCs w:val="20"/>
        </w:rPr>
        <w:t xml:space="preserve"> </w:t>
      </w:r>
      <w:r w:rsidRPr="00AC7C90">
        <w:rPr>
          <w:szCs w:val="20"/>
        </w:rPr>
        <w:t>prevent future accumulation of ice. These trucks typically</w:t>
      </w:r>
      <w:r w:rsidRPr="00AC7C90">
        <w:rPr>
          <w:b/>
          <w:bCs/>
          <w:szCs w:val="20"/>
        </w:rPr>
        <w:t xml:space="preserve"> </w:t>
      </w:r>
      <w:r w:rsidRPr="00AC7C90">
        <w:rPr>
          <w:szCs w:val="20"/>
        </w:rPr>
        <w:t>have</w:t>
      </w:r>
      <w:r>
        <w:rPr>
          <w:szCs w:val="20"/>
        </w:rPr>
        <w:t>:</w:t>
      </w:r>
      <w:r w:rsidRPr="00AC7C90">
        <w:rPr>
          <w:szCs w:val="20"/>
        </w:rPr>
        <w:t xml:space="preserve"> (1) an engine on the front that is used to move the</w:t>
      </w:r>
      <w:r w:rsidRPr="00AC7C90">
        <w:rPr>
          <w:b/>
          <w:bCs/>
          <w:szCs w:val="20"/>
        </w:rPr>
        <w:t xml:space="preserve"> </w:t>
      </w:r>
      <w:r w:rsidRPr="00AC7C90">
        <w:rPr>
          <w:szCs w:val="20"/>
        </w:rPr>
        <w:t>truck and run pumps and lifts, and (2) a rear engine that</w:t>
      </w:r>
      <w:r w:rsidRPr="00AC7C90">
        <w:rPr>
          <w:b/>
          <w:bCs/>
          <w:szCs w:val="20"/>
        </w:rPr>
        <w:t xml:space="preserve"> </w:t>
      </w:r>
      <w:r w:rsidRPr="00AC7C90">
        <w:rPr>
          <w:szCs w:val="20"/>
        </w:rPr>
        <w:t>heats the deicing liquid. Deicing trucks typically carry a</w:t>
      </w:r>
      <w:r w:rsidRPr="00AC7C90">
        <w:rPr>
          <w:b/>
          <w:bCs/>
          <w:szCs w:val="20"/>
        </w:rPr>
        <w:t xml:space="preserve"> </w:t>
      </w:r>
      <w:r w:rsidRPr="00AC7C90">
        <w:rPr>
          <w:szCs w:val="20"/>
        </w:rPr>
        <w:t>2,</w:t>
      </w:r>
      <w:r w:rsidR="007154B9">
        <w:rPr>
          <w:szCs w:val="20"/>
        </w:rPr>
        <w:t>00</w:t>
      </w:r>
      <w:r w:rsidR="00822662">
        <w:rPr>
          <w:szCs w:val="20"/>
        </w:rPr>
        <w:t>0</w:t>
      </w:r>
      <w:r w:rsidRPr="00AC7C90">
        <w:rPr>
          <w:szCs w:val="20"/>
        </w:rPr>
        <w:t>-gallon tank of deicing liquid, and a 1</w:t>
      </w:r>
      <w:r w:rsidR="007154B9">
        <w:rPr>
          <w:szCs w:val="20"/>
        </w:rPr>
        <w:t>0</w:t>
      </w:r>
      <w:r w:rsidR="00822662">
        <w:rPr>
          <w:szCs w:val="20"/>
        </w:rPr>
        <w:t>0</w:t>
      </w:r>
      <w:r w:rsidRPr="00AC7C90">
        <w:rPr>
          <w:szCs w:val="20"/>
        </w:rPr>
        <w:t>- to 11</w:t>
      </w:r>
      <w:r w:rsidR="00822662">
        <w:rPr>
          <w:szCs w:val="20"/>
        </w:rPr>
        <w:t>0</w:t>
      </w:r>
      <w:r w:rsidRPr="00AC7C90">
        <w:rPr>
          <w:szCs w:val="20"/>
        </w:rPr>
        <w:t>-gallon</w:t>
      </w:r>
      <w:r w:rsidRPr="00AC7C90">
        <w:rPr>
          <w:b/>
          <w:bCs/>
          <w:szCs w:val="20"/>
        </w:rPr>
        <w:t xml:space="preserve"> </w:t>
      </w:r>
      <w:r w:rsidRPr="00AC7C90">
        <w:rPr>
          <w:szCs w:val="20"/>
        </w:rPr>
        <w:t>diesel fuel tank to run for an eight to 1</w:t>
      </w:r>
      <w:r w:rsidR="00822662">
        <w:rPr>
          <w:szCs w:val="20"/>
        </w:rPr>
        <w:t>0</w:t>
      </w:r>
      <w:r w:rsidRPr="00AC7C90">
        <w:rPr>
          <w:szCs w:val="20"/>
        </w:rPr>
        <w:t xml:space="preserve"> hour shift.</w:t>
      </w:r>
    </w:p>
    <w:p w14:paraId="0C51151D" w14:textId="77777777" w:rsidR="00AC7C90" w:rsidRDefault="00AC7C90" w:rsidP="009E172F">
      <w:pPr>
        <w:pStyle w:val="BodyText"/>
        <w:numPr>
          <w:ilvl w:val="0"/>
          <w:numId w:val="1"/>
        </w:numPr>
        <w:spacing w:before="120" w:line="240" w:lineRule="exact"/>
        <w:rPr>
          <w:b/>
          <w:bCs/>
        </w:rPr>
      </w:pPr>
      <w:r w:rsidRPr="00AC7C90">
        <w:rPr>
          <w:b/>
        </w:rPr>
        <w:t>Lavatory Truck</w:t>
      </w:r>
      <w:r>
        <w:rPr>
          <w:b/>
        </w:rPr>
        <w:t>s</w:t>
      </w:r>
      <w:r w:rsidRPr="00957FF8">
        <w:t xml:space="preserve"> and motorized carts are</w:t>
      </w:r>
      <w:r>
        <w:t xml:space="preserve"> </w:t>
      </w:r>
      <w:r w:rsidRPr="00957FF8">
        <w:t>used by airlines to remove restroom waste from aircraft.</w:t>
      </w:r>
    </w:p>
    <w:p w14:paraId="1DA3B794" w14:textId="77777777" w:rsidR="00AC7C90" w:rsidRDefault="00AC7C90" w:rsidP="00C87991">
      <w:pPr>
        <w:pStyle w:val="BodyText"/>
        <w:tabs>
          <w:tab w:val="left" w:pos="1411"/>
        </w:tabs>
        <w:spacing w:before="1" w:line="274" w:lineRule="exact"/>
        <w:ind w:left="360" w:right="469"/>
      </w:pPr>
    </w:p>
    <w:p w14:paraId="2CC66B87" w14:textId="5A7F26BE" w:rsidR="005B6E6E" w:rsidRPr="00AC7C90" w:rsidRDefault="00AC7C90" w:rsidP="00C87991">
      <w:pPr>
        <w:pStyle w:val="BodyText"/>
        <w:ind w:left="360"/>
      </w:pPr>
      <w:r w:rsidRPr="00957FF8">
        <w:t>It is important to note that this emissions inventory does not list GSE th</w:t>
      </w:r>
      <w:r w:rsidR="008E684C">
        <w:t xml:space="preserve">at operate on electric power, as electric GSE are considered to have no </w:t>
      </w:r>
      <w:r w:rsidR="00FC0385">
        <w:t xml:space="preserve">criteria pollutant </w:t>
      </w:r>
      <w:r w:rsidR="008E684C">
        <w:t>emissions.</w:t>
      </w:r>
    </w:p>
    <w:p w14:paraId="5317EDD0" w14:textId="6DB9855E" w:rsidR="00AC7C90" w:rsidRDefault="00AC7C90" w:rsidP="00C87991">
      <w:pPr>
        <w:pStyle w:val="BodyText"/>
        <w:ind w:left="360"/>
      </w:pPr>
    </w:p>
    <w:p w14:paraId="013E6063" w14:textId="479A4191" w:rsidR="00C30DB8" w:rsidRDefault="00CA7D7F" w:rsidP="00C87991">
      <w:pPr>
        <w:pStyle w:val="BodyText"/>
        <w:ind w:left="360"/>
      </w:pPr>
      <w:r>
        <w:rPr>
          <w:b/>
        </w:rPr>
        <w:t>Table A2-8</w:t>
      </w:r>
      <w:r w:rsidR="00C30DB8" w:rsidRPr="009E172F">
        <w:rPr>
          <w:b/>
        </w:rPr>
        <w:t xml:space="preserve"> </w:t>
      </w:r>
      <w:r w:rsidR="00C30DB8">
        <w:t>lists the GSE assumptions used in EDMS</w:t>
      </w:r>
      <w:r w:rsidR="00DA7567">
        <w:t xml:space="preserve"> including GSE type, fuel type, year (age) and population units.</w:t>
      </w:r>
      <w:r w:rsidR="006920D1">
        <w:t xml:space="preserve"> </w:t>
      </w:r>
      <w:r>
        <w:t xml:space="preserve"> </w:t>
      </w:r>
      <w:r w:rsidR="006920D1">
        <w:t>The EDMS default values for GSE annual operating times, load factors, and engine horsepower ratings were used.</w:t>
      </w:r>
    </w:p>
    <w:p w14:paraId="7608C9B6" w14:textId="77777777" w:rsidR="00FC0385" w:rsidRDefault="00FC0385" w:rsidP="00C87991">
      <w:pPr>
        <w:pStyle w:val="BodyText"/>
        <w:ind w:left="360"/>
      </w:pPr>
    </w:p>
    <w:p w14:paraId="3E07622D" w14:textId="77777777" w:rsidR="00AC7C90" w:rsidRDefault="008E684C" w:rsidP="00C87991">
      <w:pPr>
        <w:pStyle w:val="Heading3"/>
        <w:ind w:left="360"/>
      </w:pPr>
      <w:r>
        <w:t>Modeling Approach</w:t>
      </w:r>
    </w:p>
    <w:p w14:paraId="3C4E2E97" w14:textId="193545B0" w:rsidR="00AC7C90" w:rsidRDefault="00AC7C90" w:rsidP="009E172F">
      <w:pPr>
        <w:pStyle w:val="BodyText"/>
        <w:ind w:left="360"/>
      </w:pPr>
      <w:r>
        <w:t>EDMS offers two methods for estimation of GSE emissions, (1) an activity-based method, or (2) a population-based method. With the activity-based method, the model assigns levels of GSE activity per aircraft operation for each aircraft specified in the model. This approach quantifies emissions based on the number of aircraft operations and the GSE typical for each aircraft. In the population-based method, an inventory of equipment is developed and linked with annual hours of usage to calculate an emissions inventory from hourly emissions factors. A population-based method, which provides for a more rigorous and accurate approach to estimating GSE emissions, was u</w:t>
      </w:r>
      <w:r w:rsidR="00141699">
        <w:t>sed</w:t>
      </w:r>
      <w:r>
        <w:t xml:space="preserve"> for estimating </w:t>
      </w:r>
      <w:r w:rsidR="006920D1">
        <w:t>all</w:t>
      </w:r>
      <w:r>
        <w:t xml:space="preserve"> GSE</w:t>
      </w:r>
      <w:r w:rsidR="006920D1">
        <w:t xml:space="preserve"> at the Airport</w:t>
      </w:r>
      <w:r>
        <w:t xml:space="preserve">. </w:t>
      </w:r>
    </w:p>
    <w:p w14:paraId="1A2AACCF" w14:textId="77777777" w:rsidR="00AC7C90" w:rsidRDefault="00AC7C90" w:rsidP="00C87991">
      <w:pPr>
        <w:pStyle w:val="BODYTEXTSEA"/>
      </w:pPr>
    </w:p>
    <w:p w14:paraId="22EC6EC7" w14:textId="4BE17C09" w:rsidR="00AC7C90" w:rsidRDefault="00AC7C90" w:rsidP="00C87991">
      <w:pPr>
        <w:pStyle w:val="BodyText"/>
        <w:ind w:left="360"/>
      </w:pPr>
      <w:r>
        <w:t>For Port owned GSE</w:t>
      </w:r>
      <w:r w:rsidR="00141699">
        <w:t xml:space="preserve"> which service the airport (also called fleet vehicles)</w:t>
      </w:r>
      <w:r>
        <w:t xml:space="preserve">, the inventory was provided by Port staff.  For non-Port owned GSE, the inventory was provided </w:t>
      </w:r>
      <w:r w:rsidR="00141699">
        <w:t xml:space="preserve">using data from </w:t>
      </w:r>
      <w:r w:rsidR="00C900EE">
        <w:t>the</w:t>
      </w:r>
      <w:r>
        <w:t xml:space="preserve"> </w:t>
      </w:r>
      <w:r w:rsidRPr="00957FF8">
        <w:t>Airport Cooperative Research Program (ACRP)</w:t>
      </w:r>
      <w:r>
        <w:t xml:space="preserve"> </w:t>
      </w:r>
      <w:r w:rsidR="00C900EE">
        <w:t>field survey</w:t>
      </w:r>
      <w:r>
        <w:t xml:space="preserve"> in 2</w:t>
      </w:r>
      <w:r w:rsidR="007154B9">
        <w:t>0</w:t>
      </w:r>
      <w:r>
        <w:t>12</w:t>
      </w:r>
      <w:r w:rsidR="00141699">
        <w:t>.</w:t>
      </w:r>
      <w:r w:rsidR="00C900EE">
        <w:rPr>
          <w:rStyle w:val="FootnoteReference"/>
        </w:rPr>
        <w:footnoteReference w:id="3"/>
      </w:r>
      <w:r>
        <w:t xml:space="preserve"> If any parameter data such as age or fuel type was unavailable, the average or most common parameter was used. </w:t>
      </w:r>
      <w:r w:rsidR="00141699">
        <w:t xml:space="preserve"> </w:t>
      </w:r>
      <w:r>
        <w:t xml:space="preserve">If operating data was not available, either EDMS defaults or </w:t>
      </w:r>
      <w:r w:rsidR="00141699">
        <w:t xml:space="preserve">professional </w:t>
      </w:r>
      <w:r>
        <w:t>assumptions based on airline industry standards were used.</w:t>
      </w:r>
    </w:p>
    <w:p w14:paraId="63629218" w14:textId="77777777" w:rsidR="0000471A" w:rsidRDefault="0000471A" w:rsidP="002C7907">
      <w:pPr>
        <w:pStyle w:val="BodyText"/>
        <w:ind w:left="360"/>
      </w:pPr>
    </w:p>
    <w:p w14:paraId="578B9FB3" w14:textId="77777777" w:rsidR="008E684C" w:rsidRDefault="008E684C" w:rsidP="002C7907">
      <w:pPr>
        <w:pStyle w:val="Heading3"/>
        <w:ind w:left="360"/>
      </w:pPr>
      <w:r>
        <w:t>Modeling Parameters</w:t>
      </w:r>
    </w:p>
    <w:p w14:paraId="227A6EF8" w14:textId="77777777" w:rsidR="00AC7C90" w:rsidRDefault="00AC7C90" w:rsidP="002C7907">
      <w:pPr>
        <w:pStyle w:val="BodyText"/>
        <w:ind w:left="360"/>
      </w:pPr>
      <w:r>
        <w:t xml:space="preserve">The following are parameters used as inputs </w:t>
      </w:r>
      <w:r w:rsidR="00D72436">
        <w:t>to model GSE-related emissions:</w:t>
      </w:r>
    </w:p>
    <w:p w14:paraId="4DFFEADF" w14:textId="77777777" w:rsidR="00D72436" w:rsidRDefault="00D72436" w:rsidP="002C7907">
      <w:pPr>
        <w:pStyle w:val="BodyText"/>
        <w:ind w:left="360"/>
      </w:pPr>
    </w:p>
    <w:p w14:paraId="6DE2517D" w14:textId="77777777" w:rsidR="00AC7C90" w:rsidRPr="00141699" w:rsidRDefault="00AC7C90" w:rsidP="009E172F">
      <w:pPr>
        <w:pStyle w:val="ListParagraph"/>
        <w:numPr>
          <w:ilvl w:val="0"/>
          <w:numId w:val="28"/>
        </w:numPr>
        <w:spacing w:line="240" w:lineRule="exact"/>
      </w:pPr>
      <w:r w:rsidRPr="0089625F">
        <w:rPr>
          <w:b/>
        </w:rPr>
        <w:lastRenderedPageBreak/>
        <w:t>Age</w:t>
      </w:r>
      <w:r w:rsidRPr="00141699">
        <w:t xml:space="preserve"> refers to the number of years th</w:t>
      </w:r>
      <w:r w:rsidR="008E684C" w:rsidRPr="00141699">
        <w:t>e GSE has been in use since the year it was manufactured.</w:t>
      </w:r>
      <w:r w:rsidRPr="00141699">
        <w:t xml:space="preserve"> Documenting the age of the GSE is important because, as the equipment gets older, the engine can degrade and emit more pollutants. Stricter emission standards over the years have greatly reduced emissions and older equipment was typically manufactured under less stringent emission standards. Additionally, older vehicles are not equipped with up-to-date emission control technologies. If the age of the equipment was unknown, the default EDMS value was used which employs a distribution of ages based on national usage patterns.</w:t>
      </w:r>
    </w:p>
    <w:p w14:paraId="1E5D1881" w14:textId="0FA2E82C" w:rsidR="00AC7C90" w:rsidRPr="00141699" w:rsidRDefault="00AC7C90" w:rsidP="009E172F">
      <w:pPr>
        <w:pStyle w:val="ListParagraph"/>
        <w:numPr>
          <w:ilvl w:val="0"/>
          <w:numId w:val="28"/>
        </w:numPr>
        <w:spacing w:before="120" w:line="240" w:lineRule="exact"/>
      </w:pPr>
      <w:r w:rsidRPr="0089625F">
        <w:rPr>
          <w:b/>
        </w:rPr>
        <w:t>Horsepower</w:t>
      </w:r>
      <w:r w:rsidRPr="00141699">
        <w:t xml:space="preserve"> refers to the power rating of the engine. Generally, as the horsepower increases, the amount of emissions increases. </w:t>
      </w:r>
      <w:r w:rsidR="00B9195A">
        <w:t>T</w:t>
      </w:r>
      <w:r w:rsidRPr="00141699">
        <w:t>he EDMS default value was used.</w:t>
      </w:r>
    </w:p>
    <w:p w14:paraId="7481DC82" w14:textId="1EA1F134" w:rsidR="00AC7C90" w:rsidRPr="00141699" w:rsidRDefault="00AC7C90" w:rsidP="009E172F">
      <w:pPr>
        <w:pStyle w:val="ListParagraph"/>
        <w:numPr>
          <w:ilvl w:val="0"/>
          <w:numId w:val="28"/>
        </w:numPr>
        <w:spacing w:before="120" w:line="240" w:lineRule="exact"/>
      </w:pPr>
      <w:r w:rsidRPr="0089625F">
        <w:rPr>
          <w:b/>
        </w:rPr>
        <w:t>Average Vehicle Speed</w:t>
      </w:r>
      <w:r w:rsidRPr="00141699">
        <w:t xml:space="preserve"> for GSE modeled as on-road vehicles were assigned the default average speed of 1</w:t>
      </w:r>
      <w:r w:rsidR="007154B9" w:rsidRPr="00141699">
        <w:t>0</w:t>
      </w:r>
      <w:r w:rsidRPr="00141699">
        <w:t xml:space="preserve"> mph.</w:t>
      </w:r>
      <w:r w:rsidR="006920D1">
        <w:t xml:space="preserve"> No off-road GSE were modeled in this inventory.</w:t>
      </w:r>
    </w:p>
    <w:p w14:paraId="34F56AA7" w14:textId="02B6BD23" w:rsidR="00AC7C90" w:rsidRPr="00141699" w:rsidRDefault="008E684C" w:rsidP="009E172F">
      <w:pPr>
        <w:pStyle w:val="ListParagraph"/>
        <w:numPr>
          <w:ilvl w:val="0"/>
          <w:numId w:val="28"/>
        </w:numPr>
        <w:spacing w:before="120" w:line="240" w:lineRule="exact"/>
      </w:pPr>
      <w:r w:rsidRPr="0089625F">
        <w:rPr>
          <w:b/>
        </w:rPr>
        <w:t>Load Factor</w:t>
      </w:r>
      <w:r w:rsidRPr="00141699">
        <w:t xml:space="preserve">, given as a percentage, </w:t>
      </w:r>
      <w:r w:rsidR="00AC7C90" w:rsidRPr="00141699">
        <w:t>refers to the time-weighted average of engine u</w:t>
      </w:r>
      <w:r w:rsidR="00141699" w:rsidRPr="00141699">
        <w:t xml:space="preserve">se </w:t>
      </w:r>
      <w:r w:rsidR="00AC7C90" w:rsidRPr="00141699">
        <w:t xml:space="preserve">relative to full power. </w:t>
      </w:r>
      <w:r w:rsidR="006920D1">
        <w:t>T</w:t>
      </w:r>
      <w:r w:rsidR="00AC7C90" w:rsidRPr="00141699">
        <w:t>he EDMS default value was used.</w:t>
      </w:r>
    </w:p>
    <w:p w14:paraId="46095339" w14:textId="5E196425" w:rsidR="00AC7C90" w:rsidRPr="00141699" w:rsidRDefault="008E684C" w:rsidP="009E172F">
      <w:pPr>
        <w:pStyle w:val="ListParagraph"/>
        <w:numPr>
          <w:ilvl w:val="0"/>
          <w:numId w:val="28"/>
        </w:numPr>
        <w:spacing w:before="120" w:line="240" w:lineRule="exact"/>
      </w:pPr>
      <w:r w:rsidRPr="0089625F">
        <w:rPr>
          <w:b/>
        </w:rPr>
        <w:t>Operating Time</w:t>
      </w:r>
      <w:r w:rsidRPr="00141699">
        <w:t xml:space="preserve"> </w:t>
      </w:r>
      <w:r w:rsidR="00AC7C90" w:rsidRPr="00141699">
        <w:t xml:space="preserve">refers to the annual utilization time or mileage of the equipment. </w:t>
      </w:r>
      <w:r w:rsidR="006920D1">
        <w:t xml:space="preserve">The </w:t>
      </w:r>
      <w:r w:rsidR="00AC7C90" w:rsidRPr="00141699">
        <w:t>EDMS default values were used or the values were derived from known operational data.</w:t>
      </w:r>
    </w:p>
    <w:p w14:paraId="6ECA8147" w14:textId="77777777" w:rsidR="00994574" w:rsidRPr="00141699" w:rsidRDefault="00AC7C90" w:rsidP="009E172F">
      <w:pPr>
        <w:pStyle w:val="ListParagraph"/>
        <w:numPr>
          <w:ilvl w:val="0"/>
          <w:numId w:val="28"/>
        </w:numPr>
        <w:spacing w:before="120" w:line="240" w:lineRule="exact"/>
      </w:pPr>
      <w:r w:rsidRPr="0089625F">
        <w:rPr>
          <w:b/>
        </w:rPr>
        <w:t>Fuel Type</w:t>
      </w:r>
      <w:r w:rsidRPr="00141699">
        <w:t>: refers to the type of fuel used to operate the equipment. Virtually all GSE are powered by gasoline, diesel, or electric. As noted, emissions from electric-powered GSE were not included in this emissions inventory.</w:t>
      </w:r>
    </w:p>
    <w:p w14:paraId="69CE7D3F" w14:textId="04ABDEF7" w:rsidR="00994574" w:rsidRPr="00141699" w:rsidRDefault="00994574" w:rsidP="00141699">
      <w:pPr>
        <w:ind w:left="720" w:hanging="360"/>
      </w:pPr>
    </w:p>
    <w:p w14:paraId="4B88B855" w14:textId="77777777" w:rsidR="005B6E6E" w:rsidRPr="00994574" w:rsidRDefault="005C7118" w:rsidP="002C7907">
      <w:pPr>
        <w:pStyle w:val="Heading2"/>
        <w:ind w:left="360" w:firstLine="0"/>
        <w:rPr>
          <w:caps/>
        </w:rPr>
      </w:pPr>
      <w:r w:rsidRPr="00994574">
        <w:rPr>
          <w:caps/>
        </w:rPr>
        <w:t>Stationary</w:t>
      </w:r>
      <w:r w:rsidRPr="00994574">
        <w:rPr>
          <w:caps/>
          <w:spacing w:val="-7"/>
        </w:rPr>
        <w:t xml:space="preserve"> </w:t>
      </w:r>
      <w:r w:rsidRPr="00994574">
        <w:rPr>
          <w:caps/>
        </w:rPr>
        <w:t>Sources</w:t>
      </w:r>
    </w:p>
    <w:p w14:paraId="571477A2" w14:textId="77777777" w:rsidR="005B6E6E" w:rsidRDefault="005C7118" w:rsidP="002C7907">
      <w:pPr>
        <w:pStyle w:val="BodyText"/>
        <w:spacing w:before="119"/>
        <w:ind w:left="360" w:right="469"/>
      </w:pPr>
      <w:r>
        <w:t>On‐Airport stationa</w:t>
      </w:r>
      <w:r w:rsidR="00C900EE">
        <w:t>ry sources of emissions included in this emissions inventory are:</w:t>
      </w:r>
    </w:p>
    <w:p w14:paraId="473E6B20" w14:textId="77777777" w:rsidR="00C900EE" w:rsidRDefault="00C900EE" w:rsidP="002C7907">
      <w:pPr>
        <w:pStyle w:val="BodyText"/>
        <w:tabs>
          <w:tab w:val="left" w:pos="1411"/>
        </w:tabs>
        <w:spacing w:before="1" w:line="274" w:lineRule="exact"/>
        <w:ind w:left="360" w:right="469"/>
      </w:pPr>
    </w:p>
    <w:p w14:paraId="40A08C55" w14:textId="77777777" w:rsidR="00C900EE" w:rsidRPr="002C7907" w:rsidRDefault="005C7118" w:rsidP="00CA7D7F">
      <w:pPr>
        <w:pStyle w:val="ListParagraph"/>
        <w:numPr>
          <w:ilvl w:val="0"/>
          <w:numId w:val="25"/>
        </w:numPr>
        <w:ind w:left="720" w:firstLine="0"/>
      </w:pPr>
      <w:r w:rsidRPr="002C7907">
        <w:t>Generators</w:t>
      </w:r>
    </w:p>
    <w:p w14:paraId="6A346D52" w14:textId="77777777" w:rsidR="00C900EE" w:rsidRPr="002C7907" w:rsidRDefault="00C900EE" w:rsidP="00CA7D7F">
      <w:pPr>
        <w:pStyle w:val="ListParagraph"/>
        <w:numPr>
          <w:ilvl w:val="0"/>
          <w:numId w:val="25"/>
        </w:numPr>
        <w:ind w:left="720" w:firstLine="0"/>
      </w:pPr>
      <w:r w:rsidRPr="002C7907">
        <w:t>Boilers</w:t>
      </w:r>
    </w:p>
    <w:p w14:paraId="7852D7D3" w14:textId="77777777" w:rsidR="005B6E6E" w:rsidRDefault="005B6E6E" w:rsidP="002C7907">
      <w:pPr>
        <w:pStyle w:val="BodyText"/>
        <w:spacing w:before="8"/>
        <w:ind w:left="360"/>
        <w:rPr>
          <w:sz w:val="19"/>
        </w:rPr>
      </w:pPr>
    </w:p>
    <w:p w14:paraId="1D2EAF38" w14:textId="77777777" w:rsidR="005B6E6E" w:rsidRDefault="005C7118" w:rsidP="002C7907">
      <w:pPr>
        <w:pStyle w:val="BodyText"/>
        <w:ind w:left="360"/>
      </w:pPr>
      <w:r>
        <w:t xml:space="preserve">These stationary sources are a small percentage of the overall Airport emissions inventory and are unlikely to change significantly from year‐to‐year. The Port </w:t>
      </w:r>
      <w:r w:rsidR="00C900EE">
        <w:t xml:space="preserve">provided run-time hours, horsepower ratings of the generators, and estimated energy used by boilers. </w:t>
      </w:r>
    </w:p>
    <w:p w14:paraId="2304AAAC" w14:textId="77777777" w:rsidR="00B61B72" w:rsidRDefault="00B61B72" w:rsidP="002C7907">
      <w:pPr>
        <w:pStyle w:val="BodyText"/>
        <w:ind w:left="360" w:right="1023"/>
      </w:pPr>
    </w:p>
    <w:p w14:paraId="05144C39" w14:textId="77777777" w:rsidR="00B61B72" w:rsidRDefault="00B61B72" w:rsidP="00C87991">
      <w:pPr>
        <w:pStyle w:val="BODYTEXTSEA"/>
      </w:pPr>
      <w:r>
        <w:t>The following are parameters used for modeling boiler-related stationary source emissions:</w:t>
      </w:r>
    </w:p>
    <w:p w14:paraId="76BCE1F9" w14:textId="77777777" w:rsidR="00B61B72" w:rsidRPr="002C7907" w:rsidRDefault="00B61B72" w:rsidP="002C7907">
      <w:pPr>
        <w:pStyle w:val="ListParagraph"/>
        <w:numPr>
          <w:ilvl w:val="0"/>
          <w:numId w:val="25"/>
        </w:numPr>
        <w:spacing w:before="120" w:line="240" w:lineRule="exact"/>
      </w:pPr>
      <w:r w:rsidRPr="002C7907">
        <w:rPr>
          <w:b/>
        </w:rPr>
        <w:t>Fuel Type</w:t>
      </w:r>
      <w:r w:rsidRPr="002C7907">
        <w:t>: refers to the type of fuel used. Boilers are assumed to use natural gas.</w:t>
      </w:r>
    </w:p>
    <w:p w14:paraId="4736014C" w14:textId="4699D01C" w:rsidR="00B61B72" w:rsidRPr="002C7907" w:rsidRDefault="00B61B72" w:rsidP="002C7907">
      <w:pPr>
        <w:pStyle w:val="ListParagraph"/>
        <w:numPr>
          <w:ilvl w:val="0"/>
          <w:numId w:val="25"/>
        </w:numPr>
        <w:spacing w:before="120" w:line="240" w:lineRule="exact"/>
      </w:pPr>
      <w:r w:rsidRPr="009E172F">
        <w:rPr>
          <w:b/>
        </w:rPr>
        <w:t>Type of boiler</w:t>
      </w:r>
      <w:r w:rsidRPr="002C7907">
        <w:t xml:space="preserve"> refers to the construction of boiler for its intended use (i.e., residential </w:t>
      </w:r>
      <w:r w:rsidR="002C7907" w:rsidRPr="002C7907">
        <w:t>furnace</w:t>
      </w:r>
      <w:r w:rsidRPr="002C7907">
        <w:t>, wall-fired boiler, or tangential boiler), capacity of the boiler (in British Thermal Units (BTU) per hour), and controls for emissions. It is assumed that all boilers are wall-fired with a capacity of less than 1</w:t>
      </w:r>
      <w:r w:rsidR="007154B9" w:rsidRPr="002C7907">
        <w:t>00</w:t>
      </w:r>
      <w:r w:rsidRPr="002C7907">
        <w:t xml:space="preserve"> million BTU per hour and no emissions controls (uncontrolled). </w:t>
      </w:r>
    </w:p>
    <w:p w14:paraId="7DDC938D" w14:textId="77777777" w:rsidR="00B61B72" w:rsidRPr="002C7907" w:rsidRDefault="00B61B72" w:rsidP="002C7907">
      <w:pPr>
        <w:pStyle w:val="ListParagraph"/>
        <w:numPr>
          <w:ilvl w:val="0"/>
          <w:numId w:val="25"/>
        </w:numPr>
        <w:spacing w:before="120" w:line="240" w:lineRule="exact"/>
      </w:pPr>
      <w:r w:rsidRPr="009E172F">
        <w:rPr>
          <w:b/>
        </w:rPr>
        <w:t>1</w:t>
      </w:r>
      <w:r w:rsidR="007154B9" w:rsidRPr="009E172F">
        <w:rPr>
          <w:b/>
        </w:rPr>
        <w:t>000</w:t>
      </w:r>
      <w:r w:rsidRPr="009E172F">
        <w:rPr>
          <w:b/>
          <w:vertAlign w:val="superscript"/>
        </w:rPr>
        <w:t>3</w:t>
      </w:r>
      <w:r w:rsidRPr="009E172F">
        <w:rPr>
          <w:b/>
        </w:rPr>
        <w:t xml:space="preserve"> of cubic meters used</w:t>
      </w:r>
      <w:r w:rsidRPr="002C7907">
        <w:t>, or million cubic meters used, refers to the energy used by the boiler. The Port provided annual energy usage for boilers in 2</w:t>
      </w:r>
      <w:r w:rsidR="007154B9" w:rsidRPr="002C7907">
        <w:t>0</w:t>
      </w:r>
      <w:r w:rsidRPr="002C7907">
        <w:t>14 in therms, which was converted to million cubic meters of natural gas.</w:t>
      </w:r>
    </w:p>
    <w:p w14:paraId="12158B5A" w14:textId="77777777" w:rsidR="00C900EE" w:rsidRDefault="00C900EE" w:rsidP="00B61B72">
      <w:pPr>
        <w:pStyle w:val="BodyText"/>
        <w:ind w:left="0" w:right="1023"/>
      </w:pPr>
    </w:p>
    <w:p w14:paraId="5F8FAA60" w14:textId="77777777" w:rsidR="00C900EE" w:rsidRDefault="00D72436" w:rsidP="009E172F">
      <w:pPr>
        <w:pStyle w:val="BodyText"/>
        <w:ind w:left="360" w:right="1023"/>
      </w:pPr>
      <w:r>
        <w:t>The following are parameters used for modeling generator-related stationary source emissions:</w:t>
      </w:r>
    </w:p>
    <w:p w14:paraId="258804EF" w14:textId="77777777" w:rsidR="00D72436" w:rsidRPr="009E172F" w:rsidRDefault="00D72436" w:rsidP="009E172F">
      <w:pPr>
        <w:pStyle w:val="ListParagraph"/>
        <w:numPr>
          <w:ilvl w:val="0"/>
          <w:numId w:val="26"/>
        </w:numPr>
        <w:spacing w:before="120" w:line="240" w:lineRule="exact"/>
      </w:pPr>
      <w:r w:rsidRPr="002C7907">
        <w:rPr>
          <w:b/>
        </w:rPr>
        <w:t>Fuel Type</w:t>
      </w:r>
      <w:r w:rsidRPr="002C7907">
        <w:t>: Diesel was chosen for all generator stationary sources</w:t>
      </w:r>
      <w:r w:rsidRPr="009E172F">
        <w:t>.</w:t>
      </w:r>
    </w:p>
    <w:p w14:paraId="6E32196A" w14:textId="77777777" w:rsidR="00D72436" w:rsidRPr="009E172F" w:rsidRDefault="00D72436" w:rsidP="009E172F">
      <w:pPr>
        <w:pStyle w:val="ListParagraph"/>
        <w:numPr>
          <w:ilvl w:val="0"/>
          <w:numId w:val="26"/>
        </w:numPr>
        <w:spacing w:before="120" w:line="240" w:lineRule="exact"/>
      </w:pPr>
      <w:r w:rsidRPr="002C7907">
        <w:rPr>
          <w:b/>
        </w:rPr>
        <w:t>Hours Operated</w:t>
      </w:r>
      <w:r w:rsidRPr="002C7907">
        <w:t>: The annual run-hours for generators were provided by the Port.</w:t>
      </w:r>
    </w:p>
    <w:p w14:paraId="1305FA7C" w14:textId="4BC9F9B7" w:rsidR="00D72436" w:rsidRPr="009E172F" w:rsidRDefault="00D72436" w:rsidP="009E172F">
      <w:pPr>
        <w:pStyle w:val="ListParagraph"/>
        <w:numPr>
          <w:ilvl w:val="0"/>
          <w:numId w:val="26"/>
        </w:numPr>
        <w:spacing w:before="120" w:line="240" w:lineRule="exact"/>
      </w:pPr>
      <w:r w:rsidRPr="002C7907">
        <w:rPr>
          <w:b/>
        </w:rPr>
        <w:t>Horsepower</w:t>
      </w:r>
      <w:r w:rsidRPr="002C7907">
        <w:t xml:space="preserve"> is the power rating of the generator’s engine. Horsepower ratings for each generator were provided by the Port, and were used to override EDMS default horsepower ratings. It is important to note that EDMS does not allow horsepower rating inputs larger than 1</w:t>
      </w:r>
      <w:r w:rsidR="007154B9" w:rsidRPr="002C7907">
        <w:t>000</w:t>
      </w:r>
      <w:r w:rsidRPr="002C7907">
        <w:t xml:space="preserve"> HP. Thus, </w:t>
      </w:r>
      <w:r w:rsidRPr="002C7907">
        <w:lastRenderedPageBreak/>
        <w:t>for many generator sources, the horsepower rating was divided in half or in thirds, and were entered into EDMS two or three times, respectively, in order to simulate the emissions of a generator with a horsepower rating greater than 1</w:t>
      </w:r>
      <w:r w:rsidR="007154B9" w:rsidRPr="002C7907">
        <w:t>000</w:t>
      </w:r>
      <w:r w:rsidRPr="002C7907">
        <w:t xml:space="preserve"> HP.</w:t>
      </w:r>
      <w:r w:rsidR="00B61B72" w:rsidRPr="002C7907">
        <w:t xml:space="preserve"> A generator inventory list is provided in </w:t>
      </w:r>
      <w:r w:rsidR="00B61B72" w:rsidRPr="00DA3699">
        <w:rPr>
          <w:b/>
        </w:rPr>
        <w:fldChar w:fldCharType="begin"/>
      </w:r>
      <w:r w:rsidR="00B61B72" w:rsidRPr="00DA3699">
        <w:rPr>
          <w:b/>
        </w:rPr>
        <w:instrText xml:space="preserve"> REF _Ref455992863 \h  \* MERGEFORMAT </w:instrText>
      </w:r>
      <w:r w:rsidR="00B61B72" w:rsidRPr="00DA3699">
        <w:rPr>
          <w:b/>
        </w:rPr>
      </w:r>
      <w:r w:rsidR="00B61B72" w:rsidRPr="00DA3699">
        <w:rPr>
          <w:b/>
        </w:rPr>
        <w:fldChar w:fldCharType="separate"/>
      </w:r>
      <w:r w:rsidR="00E033FE" w:rsidRPr="00E033FE">
        <w:rPr>
          <w:b/>
        </w:rPr>
        <w:t>Table A1</w:t>
      </w:r>
      <w:r w:rsidR="00E033FE" w:rsidRPr="00E033FE">
        <w:rPr>
          <w:b/>
        </w:rPr>
        <w:noBreakHyphen/>
        <w:t>5</w:t>
      </w:r>
      <w:r w:rsidR="00B61B72" w:rsidRPr="00DA3699">
        <w:rPr>
          <w:b/>
        </w:rPr>
        <w:fldChar w:fldCharType="end"/>
      </w:r>
      <w:r w:rsidR="00B61B72" w:rsidRPr="002C7907">
        <w:t>.</w:t>
      </w:r>
    </w:p>
    <w:p w14:paraId="67672E00" w14:textId="77777777" w:rsidR="00D72436" w:rsidRPr="00D72436" w:rsidRDefault="00D72436" w:rsidP="00C87991">
      <w:pPr>
        <w:pStyle w:val="BODYTEXTSEA"/>
      </w:pPr>
    </w:p>
    <w:p w14:paraId="0BDAD9A9" w14:textId="0DD280E5" w:rsidR="00994574" w:rsidRDefault="00B61B72" w:rsidP="009E172F">
      <w:pPr>
        <w:pStyle w:val="BodyText"/>
        <w:ind w:left="360"/>
      </w:pPr>
      <w:r>
        <w:t>The EDMS inputs for boilers and generators are provided in</w:t>
      </w:r>
      <w:r w:rsidR="00CA7D7F">
        <w:t xml:space="preserve"> </w:t>
      </w:r>
      <w:r w:rsidR="00CA7D7F" w:rsidRPr="00CA7D7F">
        <w:rPr>
          <w:b/>
        </w:rPr>
        <w:t>Tables A2-9 and A2-10</w:t>
      </w:r>
      <w:r w:rsidR="00CA7D7F">
        <w:t>,</w:t>
      </w:r>
      <w:r>
        <w:t xml:space="preserve"> respectively.</w:t>
      </w:r>
    </w:p>
    <w:p w14:paraId="65DCE502" w14:textId="77777777" w:rsidR="00994574" w:rsidRDefault="00994574" w:rsidP="009E172F">
      <w:pPr>
        <w:pStyle w:val="BodyText"/>
        <w:ind w:left="360"/>
      </w:pPr>
    </w:p>
    <w:p w14:paraId="664A7BE7" w14:textId="77777777" w:rsidR="00994574" w:rsidRDefault="00994574" w:rsidP="009E172F">
      <w:pPr>
        <w:pStyle w:val="BodyText"/>
        <w:ind w:left="360"/>
      </w:pPr>
    </w:p>
    <w:p w14:paraId="528048A0" w14:textId="77777777" w:rsidR="009F0829" w:rsidRPr="00994574" w:rsidRDefault="009F0829" w:rsidP="009E172F">
      <w:pPr>
        <w:pStyle w:val="Heading2"/>
        <w:ind w:left="360" w:firstLine="0"/>
        <w:rPr>
          <w:caps/>
        </w:rPr>
      </w:pPr>
      <w:r w:rsidRPr="00994574">
        <w:rPr>
          <w:caps/>
        </w:rPr>
        <w:t>Parking</w:t>
      </w:r>
      <w:r w:rsidR="00BC5576" w:rsidRPr="00994574">
        <w:rPr>
          <w:caps/>
        </w:rPr>
        <w:t xml:space="preserve"> Traffic</w:t>
      </w:r>
    </w:p>
    <w:p w14:paraId="1E6EF7B2" w14:textId="04BA0B4F" w:rsidR="009F0829" w:rsidRDefault="009F0829" w:rsidP="009E172F">
      <w:pPr>
        <w:pStyle w:val="BodyText"/>
        <w:spacing w:before="119"/>
        <w:ind w:left="360"/>
      </w:pPr>
      <w:r>
        <w:t xml:space="preserve">Vehicular traffic at the only on‐Airport multi‐story parking garage, “Main Garage”, was modeled. The emissions were modeled </w:t>
      </w:r>
      <w:r w:rsidR="00554D49">
        <w:t xml:space="preserve">in EDMS </w:t>
      </w:r>
      <w:r>
        <w:t>assuming vehicular traffic consisted of gasoline‐powered light duty vehicles, which include automobiles, sport utility vehicles, and pickup trucks.</w:t>
      </w:r>
      <w:r w:rsidR="00554D49">
        <w:t xml:space="preserve"> </w:t>
      </w:r>
      <w:r w:rsidR="00870EA0">
        <w:t>L</w:t>
      </w:r>
      <w:r w:rsidR="002C7907">
        <w:t>FA</w:t>
      </w:r>
      <w:r w:rsidR="00554D49">
        <w:t xml:space="preserve"> also used Vissim,</w:t>
      </w:r>
      <w:r w:rsidR="00357120">
        <w:rPr>
          <w:rStyle w:val="FootnoteReference"/>
        </w:rPr>
        <w:footnoteReference w:id="4"/>
      </w:r>
      <w:r w:rsidR="00554D49">
        <w:t xml:space="preserve"> a traffic modeling tool, to model traffic flows and obtain assumptions for average vehicle speed, distance travelled,</w:t>
      </w:r>
      <w:r w:rsidR="006920D1">
        <w:t xml:space="preserve"> </w:t>
      </w:r>
      <w:r w:rsidR="00554D49">
        <w:t>idle time</w:t>
      </w:r>
      <w:r w:rsidR="006920D1">
        <w:t>, and traffic volumes</w:t>
      </w:r>
      <w:r w:rsidR="00554D49">
        <w:t>.</w:t>
      </w:r>
      <w:r w:rsidR="00D77CDB">
        <w:t xml:space="preserve">  The Vissim data ensured that the data used in the emissions inventory was consistent with that used in other parts of the traffic analysis for the SAMP.</w:t>
      </w:r>
    </w:p>
    <w:p w14:paraId="22212BC7" w14:textId="77777777" w:rsidR="009F0829" w:rsidRDefault="009F0829" w:rsidP="009E172F">
      <w:pPr>
        <w:pStyle w:val="BodyText"/>
        <w:spacing w:before="8"/>
        <w:ind w:left="360"/>
        <w:rPr>
          <w:sz w:val="19"/>
        </w:rPr>
      </w:pPr>
    </w:p>
    <w:p w14:paraId="6D99290A" w14:textId="77777777" w:rsidR="009F0829" w:rsidRDefault="00554D49" w:rsidP="009E172F">
      <w:pPr>
        <w:pStyle w:val="BodyText"/>
        <w:ind w:left="360" w:right="469"/>
      </w:pPr>
      <w:r>
        <w:t>The following inputs were used in EDMS to model emissions from Main Garage traffic:</w:t>
      </w:r>
    </w:p>
    <w:p w14:paraId="27C843DE" w14:textId="57BC8C32" w:rsidR="009F0829" w:rsidRPr="002C7907" w:rsidRDefault="009F0829" w:rsidP="009E172F">
      <w:pPr>
        <w:pStyle w:val="ListParagraph"/>
        <w:numPr>
          <w:ilvl w:val="0"/>
          <w:numId w:val="27"/>
        </w:numPr>
        <w:spacing w:before="120"/>
      </w:pPr>
      <w:r w:rsidRPr="002C7907">
        <w:rPr>
          <w:b/>
        </w:rPr>
        <w:t>Vehicle type</w:t>
      </w:r>
      <w:r w:rsidRPr="009E172F">
        <w:t>:</w:t>
      </w:r>
      <w:r w:rsidRPr="002C7907">
        <w:t xml:space="preserve"> </w:t>
      </w:r>
      <w:r w:rsidR="00554D49" w:rsidRPr="002C7907">
        <w:t>Light-duty passenger vehicles, gasoline-powered</w:t>
      </w:r>
      <w:r w:rsidR="00D77CDB">
        <w:t>. This vehicle conservatively represents the average vehicle accessing the garage, capturing SUVs, pickups, and sedans that are fueled by unleaded gasoline, diesel, or electric.</w:t>
      </w:r>
    </w:p>
    <w:p w14:paraId="48E07064" w14:textId="00B6AAF9" w:rsidR="00554D49" w:rsidRPr="006920D1" w:rsidRDefault="009F0829" w:rsidP="009E172F">
      <w:pPr>
        <w:pStyle w:val="ListParagraph"/>
        <w:numPr>
          <w:ilvl w:val="0"/>
          <w:numId w:val="27"/>
        </w:numPr>
        <w:spacing w:before="120"/>
      </w:pPr>
      <w:r w:rsidRPr="006920D1">
        <w:rPr>
          <w:b/>
        </w:rPr>
        <w:t>Average vehicle age</w:t>
      </w:r>
      <w:r w:rsidR="00BC5576" w:rsidRPr="006920D1">
        <w:t xml:space="preserve">: </w:t>
      </w:r>
      <w:r w:rsidRPr="006920D1">
        <w:t>7 years.</w:t>
      </w:r>
      <w:r w:rsidR="00D77CDB" w:rsidRPr="006920D1">
        <w:t xml:space="preserve"> (</w:t>
      </w:r>
      <w:r w:rsidR="006920D1" w:rsidRPr="0070454C">
        <w:t>Source: Port of Seattle)</w:t>
      </w:r>
    </w:p>
    <w:p w14:paraId="654496E0" w14:textId="56E2EA7B" w:rsidR="009F0829" w:rsidRPr="006920D1" w:rsidRDefault="009F0829" w:rsidP="009E172F">
      <w:pPr>
        <w:pStyle w:val="ListParagraph"/>
        <w:numPr>
          <w:ilvl w:val="0"/>
          <w:numId w:val="27"/>
        </w:numPr>
        <w:spacing w:before="120"/>
      </w:pPr>
      <w:r w:rsidRPr="006920D1">
        <w:rPr>
          <w:b/>
        </w:rPr>
        <w:t>Average vehicle speed</w:t>
      </w:r>
      <w:r w:rsidR="00554D49" w:rsidRPr="006920D1">
        <w:t>: 5 miles per hour (mph).</w:t>
      </w:r>
      <w:r w:rsidR="00D77CDB" w:rsidRPr="006920D1">
        <w:t xml:space="preserve"> (S</w:t>
      </w:r>
      <w:r w:rsidR="006920D1" w:rsidRPr="0070454C">
        <w:t>ource: Vissim model</w:t>
      </w:r>
      <w:r w:rsidR="00D77CDB" w:rsidRPr="0070454C">
        <w:t>)</w:t>
      </w:r>
    </w:p>
    <w:p w14:paraId="135CF475" w14:textId="7DDCD2B0" w:rsidR="009F0829" w:rsidRPr="006920D1" w:rsidRDefault="009F0829" w:rsidP="009E172F">
      <w:pPr>
        <w:pStyle w:val="ListParagraph"/>
        <w:numPr>
          <w:ilvl w:val="0"/>
          <w:numId w:val="27"/>
        </w:numPr>
        <w:spacing w:before="120"/>
      </w:pPr>
      <w:r w:rsidRPr="006920D1">
        <w:rPr>
          <w:b/>
        </w:rPr>
        <w:t>Vehicle idle time</w:t>
      </w:r>
      <w:r w:rsidR="00554D49" w:rsidRPr="006920D1">
        <w:t>: 1.5 minutes</w:t>
      </w:r>
      <w:r w:rsidR="00D77CDB" w:rsidRPr="006920D1">
        <w:t xml:space="preserve"> (</w:t>
      </w:r>
      <w:r w:rsidR="006920D1" w:rsidRPr="0070454C">
        <w:t>Source: Vissim model</w:t>
      </w:r>
      <w:r w:rsidR="00D77CDB" w:rsidRPr="0070454C">
        <w:t>)</w:t>
      </w:r>
    </w:p>
    <w:p w14:paraId="701AE140" w14:textId="6B2E26D6" w:rsidR="00554D49" w:rsidRPr="006920D1" w:rsidRDefault="009F0829" w:rsidP="009E172F">
      <w:pPr>
        <w:pStyle w:val="ListParagraph"/>
        <w:numPr>
          <w:ilvl w:val="0"/>
          <w:numId w:val="27"/>
        </w:numPr>
        <w:spacing w:before="120"/>
      </w:pPr>
      <w:r w:rsidRPr="006920D1">
        <w:rPr>
          <w:b/>
        </w:rPr>
        <w:t>Distance traveled</w:t>
      </w:r>
      <w:r w:rsidRPr="006920D1">
        <w:t xml:space="preserve"> by each vehicle</w:t>
      </w:r>
      <w:r w:rsidR="00554D49" w:rsidRPr="006920D1">
        <w:t>: 1</w:t>
      </w:r>
      <w:r w:rsidR="00D77CDB" w:rsidRPr="006920D1">
        <w:t>,</w:t>
      </w:r>
      <w:r w:rsidR="00554D49" w:rsidRPr="006920D1">
        <w:t>548.</w:t>
      </w:r>
      <w:r w:rsidR="007154B9" w:rsidRPr="006920D1">
        <w:t>0</w:t>
      </w:r>
      <w:r w:rsidR="00554D49" w:rsidRPr="006920D1">
        <w:t xml:space="preserve">8 meters, or the equivalent of a passenger vehicle driving up four </w:t>
      </w:r>
      <w:r w:rsidR="00D77CDB" w:rsidRPr="006920D1">
        <w:t xml:space="preserve">helices (curved ramps that feed each floor of the garage) in </w:t>
      </w:r>
      <w:r w:rsidR="00554D49" w:rsidRPr="006920D1">
        <w:t>the parking structure</w:t>
      </w:r>
      <w:r w:rsidR="00D77CDB" w:rsidRPr="006920D1">
        <w:t>. (So</w:t>
      </w:r>
      <w:r w:rsidR="006920D1" w:rsidRPr="0070454C">
        <w:t>urce: Vissim model</w:t>
      </w:r>
      <w:r w:rsidR="00D77CDB" w:rsidRPr="0070454C">
        <w:t>)</w:t>
      </w:r>
    </w:p>
    <w:p w14:paraId="52404FA8" w14:textId="4CA5FB65" w:rsidR="009F0829" w:rsidRPr="002C7907" w:rsidRDefault="009F0829" w:rsidP="009E172F">
      <w:pPr>
        <w:pStyle w:val="ListParagraph"/>
        <w:numPr>
          <w:ilvl w:val="0"/>
          <w:numId w:val="27"/>
        </w:numPr>
        <w:spacing w:before="120"/>
      </w:pPr>
      <w:r w:rsidRPr="009E172F">
        <w:rPr>
          <w:b/>
        </w:rPr>
        <w:t xml:space="preserve">Traffic </w:t>
      </w:r>
      <w:r w:rsidRPr="002C7907">
        <w:rPr>
          <w:b/>
        </w:rPr>
        <w:t>volumes</w:t>
      </w:r>
      <w:r w:rsidR="00554D49" w:rsidRPr="009E172F">
        <w:t>:</w:t>
      </w:r>
      <w:r w:rsidR="00554D49" w:rsidRPr="002C7907">
        <w:t xml:space="preserve"> 2,</w:t>
      </w:r>
      <w:r w:rsidR="007154B9" w:rsidRPr="002C7907">
        <w:t>0</w:t>
      </w:r>
      <w:r w:rsidR="00554D49" w:rsidRPr="002C7907">
        <w:t>85,676 vehicles</w:t>
      </w:r>
      <w:r w:rsidR="00870EA0" w:rsidRPr="002C7907">
        <w:t xml:space="preserve"> annually</w:t>
      </w:r>
      <w:r w:rsidR="00D77CDB">
        <w:t xml:space="preserve"> </w:t>
      </w:r>
      <w:r w:rsidR="00D77CDB" w:rsidRPr="0070454C">
        <w:t>(S</w:t>
      </w:r>
      <w:r w:rsidR="006920D1" w:rsidRPr="0070454C">
        <w:t>ource: Vissim model</w:t>
      </w:r>
      <w:r w:rsidR="00D77CDB" w:rsidRPr="0070454C">
        <w:t>)</w:t>
      </w:r>
    </w:p>
    <w:p w14:paraId="083CC02B" w14:textId="77777777" w:rsidR="00BC5576" w:rsidRDefault="00BC5576" w:rsidP="00BC5576">
      <w:pPr>
        <w:pStyle w:val="BodyText"/>
        <w:spacing w:before="119"/>
        <w:ind w:left="0" w:right="1350"/>
      </w:pPr>
    </w:p>
    <w:p w14:paraId="1DA4E6D3" w14:textId="77777777" w:rsidR="0000471A" w:rsidRDefault="0000471A" w:rsidP="00BC5576">
      <w:pPr>
        <w:pStyle w:val="BodyText"/>
        <w:spacing w:before="119"/>
        <w:ind w:left="0" w:right="1350"/>
      </w:pPr>
    </w:p>
    <w:p w14:paraId="5A37DEC7" w14:textId="77777777" w:rsidR="00BC5576" w:rsidRPr="00994574" w:rsidRDefault="00994574" w:rsidP="00994574">
      <w:pPr>
        <w:pStyle w:val="Heading2"/>
        <w:rPr>
          <w:caps/>
        </w:rPr>
      </w:pPr>
      <w:r>
        <w:rPr>
          <w:caps/>
        </w:rPr>
        <w:t xml:space="preserve">roadway </w:t>
      </w:r>
      <w:r w:rsidRPr="00994574">
        <w:rPr>
          <w:caps/>
        </w:rPr>
        <w:t>Traffic</w:t>
      </w:r>
    </w:p>
    <w:p w14:paraId="2C6A65FD" w14:textId="3B6353CD" w:rsidR="00870EA0" w:rsidRDefault="00870EA0" w:rsidP="00870EA0">
      <w:pPr>
        <w:pStyle w:val="BodyText"/>
      </w:pPr>
      <w:r>
        <w:t>L</w:t>
      </w:r>
      <w:r w:rsidR="00413248">
        <w:t>FA</w:t>
      </w:r>
      <w:r>
        <w:t xml:space="preserve"> modeled emissions from all roadway-related activity that occurs within the Airport boundary (i.e., on-Airport roadways). On-Airport roadway traffic includes emissions from all motor vehicle activities, including that of private vehicles, commercial vehicles, and Airport-operated </w:t>
      </w:r>
      <w:r w:rsidR="00994574">
        <w:t xml:space="preserve">ground </w:t>
      </w:r>
      <w:r>
        <w:t>transportation vehicles and access vehicles that service roadways.</w:t>
      </w:r>
    </w:p>
    <w:p w14:paraId="08D771C1" w14:textId="77777777" w:rsidR="00870EA0" w:rsidRDefault="00870EA0" w:rsidP="00870EA0">
      <w:pPr>
        <w:pStyle w:val="BodyText"/>
      </w:pPr>
    </w:p>
    <w:p w14:paraId="4C33C098" w14:textId="77777777" w:rsidR="00870EA0" w:rsidRDefault="00870EA0" w:rsidP="00870EA0">
      <w:pPr>
        <w:pStyle w:val="BodyText"/>
      </w:pPr>
      <w:r>
        <w:t>The emissions inventory includes emissions from the following roadway vehicular traffic:</w:t>
      </w:r>
    </w:p>
    <w:p w14:paraId="78706BFF" w14:textId="77777777" w:rsidR="00870EA0" w:rsidRPr="0089625F" w:rsidRDefault="00870EA0" w:rsidP="009E172F">
      <w:pPr>
        <w:pStyle w:val="ListParagraph"/>
        <w:numPr>
          <w:ilvl w:val="0"/>
          <w:numId w:val="30"/>
        </w:numPr>
        <w:spacing w:before="120"/>
        <w:ind w:left="1080"/>
      </w:pPr>
      <w:r w:rsidRPr="0089625F">
        <w:t>Passenger</w:t>
      </w:r>
      <w:r w:rsidRPr="009E172F">
        <w:t xml:space="preserve"> </w:t>
      </w:r>
      <w:r w:rsidRPr="0089625F">
        <w:t>cars</w:t>
      </w:r>
      <w:r w:rsidRPr="009E172F">
        <w:t xml:space="preserve"> </w:t>
      </w:r>
      <w:r w:rsidRPr="0089625F">
        <w:t>(including</w:t>
      </w:r>
      <w:r w:rsidRPr="009E172F">
        <w:t xml:space="preserve"> </w:t>
      </w:r>
      <w:r w:rsidRPr="0089625F">
        <w:t>rental</w:t>
      </w:r>
      <w:r w:rsidRPr="009E172F">
        <w:t xml:space="preserve"> </w:t>
      </w:r>
      <w:r w:rsidRPr="0089625F">
        <w:t>cars)</w:t>
      </w:r>
    </w:p>
    <w:p w14:paraId="0BEBFB3E" w14:textId="77777777" w:rsidR="00870EA0" w:rsidRPr="0089625F" w:rsidRDefault="00870EA0" w:rsidP="009E172F">
      <w:pPr>
        <w:pStyle w:val="ListParagraph"/>
        <w:numPr>
          <w:ilvl w:val="0"/>
          <w:numId w:val="30"/>
        </w:numPr>
        <w:ind w:left="1080"/>
      </w:pPr>
      <w:r w:rsidRPr="0089625F">
        <w:t>Taxicabs</w:t>
      </w:r>
    </w:p>
    <w:p w14:paraId="771238AF" w14:textId="77777777" w:rsidR="00870EA0" w:rsidRPr="0089625F" w:rsidRDefault="00870EA0" w:rsidP="009E172F">
      <w:pPr>
        <w:pStyle w:val="ListParagraph"/>
        <w:numPr>
          <w:ilvl w:val="0"/>
          <w:numId w:val="30"/>
        </w:numPr>
        <w:ind w:left="1080"/>
      </w:pPr>
      <w:r w:rsidRPr="0089625F">
        <w:t>Limousines</w:t>
      </w:r>
    </w:p>
    <w:p w14:paraId="11159680" w14:textId="77777777" w:rsidR="00870EA0" w:rsidRPr="0089625F" w:rsidRDefault="00870EA0" w:rsidP="009E172F">
      <w:pPr>
        <w:pStyle w:val="ListParagraph"/>
        <w:numPr>
          <w:ilvl w:val="0"/>
          <w:numId w:val="30"/>
        </w:numPr>
        <w:ind w:left="1080"/>
      </w:pPr>
      <w:r w:rsidRPr="0089625F">
        <w:t>Rental</w:t>
      </w:r>
      <w:r w:rsidRPr="009E172F">
        <w:t xml:space="preserve"> </w:t>
      </w:r>
      <w:r w:rsidRPr="0089625F">
        <w:t>shuttle/buses</w:t>
      </w:r>
    </w:p>
    <w:p w14:paraId="043B68F9" w14:textId="77777777" w:rsidR="00870EA0" w:rsidRPr="0089625F" w:rsidRDefault="00870EA0" w:rsidP="009E172F">
      <w:pPr>
        <w:pStyle w:val="ListParagraph"/>
        <w:numPr>
          <w:ilvl w:val="0"/>
          <w:numId w:val="30"/>
        </w:numPr>
        <w:ind w:left="1080"/>
      </w:pPr>
      <w:r w:rsidRPr="0089625F">
        <w:t>Hotel</w:t>
      </w:r>
      <w:r w:rsidRPr="009E172F">
        <w:t xml:space="preserve"> </w:t>
      </w:r>
      <w:r w:rsidRPr="0089625F">
        <w:t>shuttles</w:t>
      </w:r>
    </w:p>
    <w:p w14:paraId="7636BBF8" w14:textId="77777777" w:rsidR="00870EA0" w:rsidRPr="0089625F" w:rsidRDefault="00870EA0" w:rsidP="009E172F">
      <w:pPr>
        <w:pStyle w:val="ListParagraph"/>
        <w:numPr>
          <w:ilvl w:val="0"/>
          <w:numId w:val="30"/>
        </w:numPr>
        <w:ind w:left="1080"/>
      </w:pPr>
      <w:r w:rsidRPr="0089625F">
        <w:lastRenderedPageBreak/>
        <w:t>Parking</w:t>
      </w:r>
      <w:r w:rsidRPr="009E172F">
        <w:t xml:space="preserve"> </w:t>
      </w:r>
      <w:r w:rsidRPr="0089625F">
        <w:t>shuttles</w:t>
      </w:r>
    </w:p>
    <w:p w14:paraId="2CD61D0B" w14:textId="77777777" w:rsidR="00870EA0" w:rsidRPr="0089625F" w:rsidRDefault="00870EA0" w:rsidP="009E172F">
      <w:pPr>
        <w:pStyle w:val="ListParagraph"/>
        <w:numPr>
          <w:ilvl w:val="0"/>
          <w:numId w:val="30"/>
        </w:numPr>
        <w:ind w:left="1080"/>
      </w:pPr>
      <w:r w:rsidRPr="0089625F">
        <w:t>Airline/Airport employee</w:t>
      </w:r>
      <w:r w:rsidRPr="009E172F">
        <w:t xml:space="preserve"> </w:t>
      </w:r>
      <w:r w:rsidRPr="0089625F">
        <w:t>shuttles</w:t>
      </w:r>
    </w:p>
    <w:p w14:paraId="2D2503E4" w14:textId="77777777" w:rsidR="00870EA0" w:rsidRPr="0089625F" w:rsidRDefault="00870EA0" w:rsidP="009E172F">
      <w:pPr>
        <w:pStyle w:val="ListParagraph"/>
        <w:numPr>
          <w:ilvl w:val="0"/>
          <w:numId w:val="30"/>
        </w:numPr>
        <w:ind w:left="1080"/>
      </w:pPr>
      <w:r w:rsidRPr="0089625F">
        <w:t>Charter/Public</w:t>
      </w:r>
      <w:r w:rsidRPr="009E172F">
        <w:t xml:space="preserve"> </w:t>
      </w:r>
      <w:r w:rsidRPr="0089625F">
        <w:t>Buses</w:t>
      </w:r>
    </w:p>
    <w:p w14:paraId="001313F4" w14:textId="77777777" w:rsidR="00870EA0" w:rsidRPr="0089625F" w:rsidRDefault="00870EA0" w:rsidP="009E172F">
      <w:pPr>
        <w:pStyle w:val="ListParagraph"/>
        <w:numPr>
          <w:ilvl w:val="0"/>
          <w:numId w:val="30"/>
        </w:numPr>
        <w:ind w:left="1080"/>
      </w:pPr>
      <w:r w:rsidRPr="0089625F">
        <w:t>Shared‐ride</w:t>
      </w:r>
      <w:r w:rsidRPr="009E172F">
        <w:t xml:space="preserve"> Vans</w:t>
      </w:r>
    </w:p>
    <w:p w14:paraId="76F12E1C" w14:textId="77777777" w:rsidR="00870EA0" w:rsidRPr="0089625F" w:rsidRDefault="00870EA0" w:rsidP="009E172F">
      <w:pPr>
        <w:pStyle w:val="ListParagraph"/>
        <w:numPr>
          <w:ilvl w:val="0"/>
          <w:numId w:val="30"/>
        </w:numPr>
        <w:ind w:left="1080"/>
      </w:pPr>
      <w:r w:rsidRPr="0089625F">
        <w:t>Airporters</w:t>
      </w:r>
    </w:p>
    <w:p w14:paraId="1D82EA67" w14:textId="77777777" w:rsidR="00870EA0" w:rsidRPr="0089625F" w:rsidRDefault="00870EA0" w:rsidP="009E172F">
      <w:pPr>
        <w:pStyle w:val="ListParagraph"/>
        <w:numPr>
          <w:ilvl w:val="0"/>
          <w:numId w:val="30"/>
        </w:numPr>
        <w:ind w:left="1080"/>
      </w:pPr>
      <w:r w:rsidRPr="0089625F">
        <w:t>Service/Delivery</w:t>
      </w:r>
      <w:r w:rsidRPr="009E172F">
        <w:t xml:space="preserve"> </w:t>
      </w:r>
      <w:r w:rsidRPr="0089625F">
        <w:t>Vehicles</w:t>
      </w:r>
    </w:p>
    <w:p w14:paraId="426726D8" w14:textId="77777777" w:rsidR="00870EA0" w:rsidRDefault="00870EA0" w:rsidP="00BC5576">
      <w:pPr>
        <w:pStyle w:val="BodyText"/>
      </w:pPr>
    </w:p>
    <w:p w14:paraId="0A49F381" w14:textId="6C92A022" w:rsidR="00870EA0" w:rsidRDefault="00870EA0" w:rsidP="009E172F">
      <w:pPr>
        <w:pStyle w:val="BodyText"/>
        <w:ind w:left="503"/>
      </w:pPr>
      <w:r>
        <w:t xml:space="preserve">Emissions from roadway traffic are a product of traffic volumes (number of vehicles accessing the Airport), emissions factors (default EDMS emission factors were used), vehicle miles travelled (VMT), and speed. </w:t>
      </w:r>
      <w:r w:rsidR="00413248">
        <w:t xml:space="preserve">LFA </w:t>
      </w:r>
      <w:r>
        <w:t xml:space="preserve">used results from the Airport’s Vissim model to estimate annual VMT and average speed at Airport roadways. </w:t>
      </w:r>
    </w:p>
    <w:p w14:paraId="520F56D5" w14:textId="77777777" w:rsidR="00870EA0" w:rsidRDefault="00870EA0" w:rsidP="00870EA0">
      <w:pPr>
        <w:pStyle w:val="BodyText"/>
        <w:ind w:left="503" w:right="481"/>
      </w:pPr>
    </w:p>
    <w:p w14:paraId="31830159" w14:textId="780BED28" w:rsidR="00870EA0" w:rsidRDefault="00870EA0" w:rsidP="00B56797">
      <w:pPr>
        <w:pStyle w:val="BodyText"/>
      </w:pPr>
      <w:r>
        <w:t>The Vissim model, which simulates on‐Airport roadways for a 24‐hour period during the Airport’s peak month (July), was developed through consultation with (1) PSRC</w:t>
      </w:r>
      <w:r w:rsidR="00413248">
        <w:t xml:space="preserve"> (the metropolitan planning organization for the Puget Sound Region</w:t>
      </w:r>
      <w:r>
        <w:t xml:space="preserve">, (2) Washington State Department of Transportation, (3) Port staff for relevant roadway traffic studies and counts and (4) daily traffic counts collected for the </w:t>
      </w:r>
      <w:r w:rsidR="00E113D3">
        <w:t>SAMP</w:t>
      </w:r>
      <w:r>
        <w:t xml:space="preserve"> inventory.  To convert the 24‐hour VISSIM results to an estimate of annual VMT, L</w:t>
      </w:r>
      <w:r w:rsidR="00E113D3">
        <w:t>FA</w:t>
      </w:r>
      <w:r>
        <w:t xml:space="preserve"> calculated total traffic volumes (as counted by traffic cameras) entering the Upper Drive, Lower Drive, and Main Garage. The volume was divided by 31 to establish an average day in July. The annual volume total </w:t>
      </w:r>
      <w:r w:rsidR="00952FAD">
        <w:t>wa</w:t>
      </w:r>
      <w:r>
        <w:t xml:space="preserve">s then divided by the average day in July to calculate the annual ratio.  The annual ratio </w:t>
      </w:r>
      <w:r w:rsidR="00952FAD">
        <w:t>wa</w:t>
      </w:r>
      <w:r>
        <w:t xml:space="preserve">s multiplied by the VISSIM 24‐hour results to estimate the annual VMT. </w:t>
      </w:r>
      <w:r w:rsidR="00B56797">
        <w:t xml:space="preserve">Additionally, average vehicle speed was calculated from the average of two years’ of simulated roadway traffic. Assumptions </w:t>
      </w:r>
      <w:r w:rsidR="00B56797" w:rsidRPr="00B56797">
        <w:t>about</w:t>
      </w:r>
      <w:r w:rsidR="00B56797">
        <w:t xml:space="preserve"> the vehicle average age and fuel type were provided by Port</w:t>
      </w:r>
      <w:r w:rsidR="00952FAD">
        <w:t xml:space="preserve"> staff</w:t>
      </w:r>
      <w:r w:rsidR="00B56797">
        <w:t>.</w:t>
      </w:r>
    </w:p>
    <w:p w14:paraId="09D77041" w14:textId="77777777" w:rsidR="00870EA0" w:rsidRDefault="00870EA0" w:rsidP="00BC5576">
      <w:pPr>
        <w:pStyle w:val="BodyText"/>
      </w:pPr>
    </w:p>
    <w:p w14:paraId="28FA1494" w14:textId="2ED62F9B" w:rsidR="00B56797" w:rsidRDefault="00B56797" w:rsidP="00B56797">
      <w:pPr>
        <w:pStyle w:val="BodyText"/>
      </w:pPr>
      <w:r>
        <w:t xml:space="preserve">Most of the roadway traffic was assumed to be powered by diesel or gasoline fuel. The Port specified </w:t>
      </w:r>
      <w:r w:rsidRPr="00B56797">
        <w:t>some</w:t>
      </w:r>
      <w:r>
        <w:t xml:space="preserve"> roadway types as powered by compressed natural gas (CNG) and propane. For CNG-powered vehicles, custom emission factors were used in place of default EDMS emission factors</w:t>
      </w:r>
      <w:r w:rsidR="00606A61">
        <w:t xml:space="preserve"> whereas all other fuel type emission factors assumed EDMS default</w:t>
      </w:r>
      <w:r>
        <w:t>.</w:t>
      </w:r>
      <w:r w:rsidR="00411703">
        <w:t xml:space="preserve"> </w:t>
      </w:r>
      <w:r w:rsidR="00606A61">
        <w:t>For CNG, e</w:t>
      </w:r>
      <w:r w:rsidR="00411703">
        <w:t>mission factors were calculated based on the FAA’s Voluntary Airport Low Emission (VALE) Technical Report</w:t>
      </w:r>
      <w:r w:rsidR="00606A61">
        <w:t>,</w:t>
      </w:r>
      <w:r w:rsidR="00411703">
        <w:rPr>
          <w:rStyle w:val="FootnoteReference"/>
        </w:rPr>
        <w:footnoteReference w:id="5"/>
      </w:r>
      <w:r w:rsidR="00411703">
        <w:t xml:space="preserve"> which provides CNG emission factors for carbon monoxide (CO), particulate matter (PM), nitrous oxides (NOx), and nonmethane hydrocarbons (NMHC).</w:t>
      </w:r>
      <w:r w:rsidR="007D4024">
        <w:t xml:space="preserve"> Conversion factors to EDMS emission factor units (grams per mile) were by the </w:t>
      </w:r>
      <w:r w:rsidR="00606A61">
        <w:t>US</w:t>
      </w:r>
      <w:r w:rsidR="007D4024">
        <w:t>EPA</w:t>
      </w:r>
      <w:r w:rsidR="00B11FDC">
        <w:t xml:space="preserve">, </w:t>
      </w:r>
      <w:r w:rsidR="00D27383">
        <w:t>Energy Information Agency (</w:t>
      </w:r>
      <w:r w:rsidR="00B11FDC">
        <w:t>EIA</w:t>
      </w:r>
      <w:r w:rsidR="00D27383">
        <w:t xml:space="preserve">), and </w:t>
      </w:r>
      <w:r w:rsidR="00B11FDC">
        <w:t>Department of Energy</w:t>
      </w:r>
      <w:r w:rsidR="00D27383">
        <w:t xml:space="preserve"> (DOE)</w:t>
      </w:r>
      <w:r w:rsidR="00606A61">
        <w:t xml:space="preserve"> conversion factors</w:t>
      </w:r>
      <w:r w:rsidR="007D4024">
        <w:t xml:space="preserve">. Specifically, </w:t>
      </w:r>
      <w:r w:rsidR="00B11FDC">
        <w:t>brake specific fuel consumption (BSFC) and fuel densities of gasoline</w:t>
      </w:r>
      <w:r w:rsidR="00606A61">
        <w:t>,</w:t>
      </w:r>
      <w:r w:rsidR="00B11FDC">
        <w:rPr>
          <w:rStyle w:val="FootnoteReference"/>
        </w:rPr>
        <w:footnoteReference w:id="6"/>
      </w:r>
      <w:r w:rsidR="00B11FDC">
        <w:t xml:space="preserve"> fuel density of CNG</w:t>
      </w:r>
      <w:r w:rsidR="00606A61">
        <w:t>,</w:t>
      </w:r>
      <w:r w:rsidR="00B11FDC">
        <w:rPr>
          <w:rStyle w:val="FootnoteReference"/>
        </w:rPr>
        <w:footnoteReference w:id="7"/>
      </w:r>
      <w:r w:rsidR="00B11FDC">
        <w:t xml:space="preserve"> and fuel economies</w:t>
      </w:r>
      <w:r w:rsidR="00B11FDC">
        <w:rPr>
          <w:rStyle w:val="FootnoteReference"/>
        </w:rPr>
        <w:footnoteReference w:id="8"/>
      </w:r>
      <w:r w:rsidR="00B11FDC">
        <w:t xml:space="preserve"> were used to calculate conversions.</w:t>
      </w:r>
    </w:p>
    <w:p w14:paraId="1CF436A1" w14:textId="77777777" w:rsidR="00B11FDC" w:rsidRDefault="00B11FDC" w:rsidP="00B56797">
      <w:pPr>
        <w:pStyle w:val="BodyText"/>
      </w:pPr>
    </w:p>
    <w:p w14:paraId="5FE06F31" w14:textId="77777777" w:rsidR="00B11FDC" w:rsidRDefault="00B11FDC" w:rsidP="00B56797">
      <w:pPr>
        <w:pStyle w:val="BodyText"/>
      </w:pPr>
      <w:r>
        <w:t>Propane, or liquefied propane gas (LPG) vehicles were modeled as gasoline-powered vehicles, due to their similar emissions and limited availability of emissions comparisons between gasoline- and LPG-powered vehicles.</w:t>
      </w:r>
    </w:p>
    <w:p w14:paraId="40168730" w14:textId="77777777" w:rsidR="00B56797" w:rsidRDefault="00B56797" w:rsidP="00B56797">
      <w:pPr>
        <w:pStyle w:val="BodyText"/>
      </w:pPr>
    </w:p>
    <w:p w14:paraId="3B4D14DA" w14:textId="5F79979F" w:rsidR="00B56797" w:rsidRDefault="00B56797" w:rsidP="0096452C">
      <w:pPr>
        <w:pStyle w:val="BodyText"/>
      </w:pPr>
      <w:r>
        <w:t>The results of the Vissim model and EDMS inputs are provided in</w:t>
      </w:r>
      <w:r w:rsidR="002779B5">
        <w:t xml:space="preserve"> </w:t>
      </w:r>
      <w:r w:rsidR="002779B5" w:rsidRPr="002779B5">
        <w:rPr>
          <w:b/>
        </w:rPr>
        <w:t>Table A2-11</w:t>
      </w:r>
      <w:r>
        <w:t xml:space="preserve">. It is important to note that </w:t>
      </w:r>
      <w:r>
        <w:lastRenderedPageBreak/>
        <w:t xml:space="preserve">vehicular traffic was modeled on a </w:t>
      </w:r>
      <w:r>
        <w:rPr>
          <w:i/>
        </w:rPr>
        <w:t>per vehicle</w:t>
      </w:r>
      <w:r>
        <w:t xml:space="preserve"> basis. The annualized VMT was divided by 1,</w:t>
      </w:r>
      <w:r w:rsidR="007154B9">
        <w:t>000</w:t>
      </w:r>
      <w:r>
        <w:t xml:space="preserve"> vehicles to model emissions on a per 1,</w:t>
      </w:r>
      <w:r w:rsidR="007154B9">
        <w:t>000</w:t>
      </w:r>
      <w:r>
        <w:t xml:space="preserve"> vehicle basis.</w:t>
      </w:r>
    </w:p>
    <w:p w14:paraId="1725D5ED" w14:textId="77777777" w:rsidR="00D27383" w:rsidRDefault="00D27383" w:rsidP="00D27383">
      <w:pPr>
        <w:pStyle w:val="BodyText"/>
        <w:ind w:left="0"/>
      </w:pPr>
    </w:p>
    <w:p w14:paraId="065635F0" w14:textId="77777777" w:rsidR="00D27383" w:rsidRDefault="00D27383" w:rsidP="00D27383">
      <w:pPr>
        <w:pStyle w:val="BodyText"/>
        <w:ind w:left="0"/>
      </w:pPr>
    </w:p>
    <w:p w14:paraId="29F12F23" w14:textId="1DF890BF" w:rsidR="00D27383" w:rsidRDefault="00D27383" w:rsidP="00D27383">
      <w:pPr>
        <w:pStyle w:val="Heading1"/>
        <w:rPr>
          <w:caps/>
        </w:rPr>
      </w:pPr>
      <w:r w:rsidRPr="00D27383">
        <w:rPr>
          <w:caps/>
        </w:rPr>
        <w:t>Emissions Inventory</w:t>
      </w:r>
      <w:r w:rsidR="00346F70">
        <w:rPr>
          <w:caps/>
        </w:rPr>
        <w:t xml:space="preserve"> for 2014</w:t>
      </w:r>
    </w:p>
    <w:p w14:paraId="5BCE1795" w14:textId="1775F8F5" w:rsidR="002F3940" w:rsidRDefault="007340D0" w:rsidP="00C977E4">
      <w:pPr>
        <w:pStyle w:val="BodyText"/>
      </w:pPr>
      <w:r w:rsidRPr="009E172F">
        <w:rPr>
          <w:b/>
        </w:rPr>
        <w:t>Table 3-1</w:t>
      </w:r>
      <w:r>
        <w:t xml:space="preserve"> </w:t>
      </w:r>
      <w:r w:rsidR="00D27383">
        <w:t>summarizes the</w:t>
      </w:r>
      <w:r w:rsidR="00C977E4">
        <w:t xml:space="preserve"> criteria pollutant emissions </w:t>
      </w:r>
      <w:r w:rsidR="00D27383">
        <w:t xml:space="preserve">for </w:t>
      </w:r>
      <w:r w:rsidR="002F3940">
        <w:t xml:space="preserve">all sources in the year </w:t>
      </w:r>
      <w:r w:rsidR="00D27383">
        <w:t>2</w:t>
      </w:r>
      <w:r w:rsidR="007154B9">
        <w:t>0</w:t>
      </w:r>
      <w:r w:rsidR="00D27383">
        <w:t>14 at the Airport.</w:t>
      </w:r>
      <w:r w:rsidR="00C977E4">
        <w:t xml:space="preserve"> </w:t>
      </w:r>
      <w:r w:rsidR="00606A61">
        <w:t>C</w:t>
      </w:r>
      <w:r w:rsidR="00C977E4">
        <w:t>riteria pollutants are NO</w:t>
      </w:r>
      <w:r w:rsidR="00C977E4">
        <w:rPr>
          <w:vertAlign w:val="subscript"/>
        </w:rPr>
        <w:t>x</w:t>
      </w:r>
      <w:r w:rsidR="00C977E4">
        <w:t>, volatile organic compounds (VOCs), CO, particulate matter with aerodynamic diameters equal to or less than 2.5 micrometers (PM</w:t>
      </w:r>
      <w:r w:rsidR="00C977E4">
        <w:rPr>
          <w:vertAlign w:val="subscript"/>
        </w:rPr>
        <w:t>2.5</w:t>
      </w:r>
      <w:r w:rsidR="00C977E4">
        <w:t>) or 1</w:t>
      </w:r>
      <w:r w:rsidR="007154B9">
        <w:t>0</w:t>
      </w:r>
      <w:r w:rsidR="00C977E4">
        <w:t xml:space="preserve"> micrometers (PM</w:t>
      </w:r>
      <w:r w:rsidR="00C977E4">
        <w:rPr>
          <w:vertAlign w:val="subscript"/>
        </w:rPr>
        <w:t>1</w:t>
      </w:r>
      <w:r w:rsidR="007154B9">
        <w:rPr>
          <w:vertAlign w:val="subscript"/>
        </w:rPr>
        <w:t>0</w:t>
      </w:r>
      <w:r w:rsidR="00C977E4">
        <w:t>), sulfur oxides (SO</w:t>
      </w:r>
      <w:r w:rsidR="00C977E4">
        <w:rPr>
          <w:vertAlign w:val="subscript"/>
        </w:rPr>
        <w:t>x</w:t>
      </w:r>
      <w:r w:rsidR="00C977E4">
        <w:t>)</w:t>
      </w:r>
      <w:r w:rsidR="00606A61">
        <w:t xml:space="preserve"> and lead.  Because very little AvGas, the only fuel that contains lead, is dispensed at Sea-Tac, the evaluation did not include consideration of lead emissions</w:t>
      </w:r>
      <w:r w:rsidR="00C977E4">
        <w:t xml:space="preserve">.  </w:t>
      </w:r>
    </w:p>
    <w:p w14:paraId="60081282" w14:textId="3CBE800A" w:rsidR="00606A61" w:rsidRDefault="00606A61" w:rsidP="0089625F">
      <w:pPr>
        <w:pStyle w:val="Caption"/>
        <w:keepNext/>
        <w:jc w:val="left"/>
      </w:pPr>
      <w:bookmarkStart w:id="2" w:name="_Ref456013946"/>
    </w:p>
    <w:p w14:paraId="0C6B9F4D" w14:textId="48CA4DD3" w:rsidR="00C977E4" w:rsidRDefault="00C977E4" w:rsidP="00C977E4">
      <w:pPr>
        <w:pStyle w:val="Caption"/>
        <w:keepNext/>
      </w:pPr>
      <w:r>
        <w:t xml:space="preserve">Table </w:t>
      </w:r>
      <w:r w:rsidR="002A434E">
        <w:fldChar w:fldCharType="begin"/>
      </w:r>
      <w:r w:rsidR="002A434E">
        <w:instrText xml:space="preserve"> STYLEREF 1 \s </w:instrText>
      </w:r>
      <w:r w:rsidR="002A434E">
        <w:fldChar w:fldCharType="separate"/>
      </w:r>
      <w:r w:rsidR="00E033FE">
        <w:rPr>
          <w:noProof/>
        </w:rPr>
        <w:t>3</w:t>
      </w:r>
      <w:r w:rsidR="002A434E">
        <w:rPr>
          <w:noProof/>
        </w:rPr>
        <w:fldChar w:fldCharType="end"/>
      </w:r>
      <w:r w:rsidR="00561104">
        <w:noBreakHyphen/>
      </w:r>
      <w:r w:rsidR="002A434E">
        <w:fldChar w:fldCharType="begin"/>
      </w:r>
      <w:r w:rsidR="002A434E">
        <w:instrText xml:space="preserve"> SEQ Table \* ARABIC \s 1 </w:instrText>
      </w:r>
      <w:r w:rsidR="002A434E">
        <w:fldChar w:fldCharType="separate"/>
      </w:r>
      <w:r w:rsidR="00E033FE">
        <w:rPr>
          <w:noProof/>
        </w:rPr>
        <w:t>1</w:t>
      </w:r>
      <w:r w:rsidR="002A434E">
        <w:rPr>
          <w:noProof/>
        </w:rPr>
        <w:fldChar w:fldCharType="end"/>
      </w:r>
      <w:bookmarkEnd w:id="2"/>
    </w:p>
    <w:p w14:paraId="17CAFD3B" w14:textId="77777777" w:rsidR="00C977E4" w:rsidRDefault="00C977E4" w:rsidP="00C977E4">
      <w:pPr>
        <w:jc w:val="center"/>
        <w:rPr>
          <w:b/>
          <w:caps/>
        </w:rPr>
      </w:pPr>
      <w:r w:rsidRPr="00C977E4">
        <w:rPr>
          <w:b/>
          <w:caps/>
        </w:rPr>
        <w:t>Criteria Pollutant Emission Inventory, 2</w:t>
      </w:r>
      <w:r w:rsidR="007154B9">
        <w:rPr>
          <w:b/>
          <w:caps/>
        </w:rPr>
        <w:t>0</w:t>
      </w:r>
      <w:r w:rsidRPr="00C977E4">
        <w:rPr>
          <w:b/>
          <w:caps/>
        </w:rPr>
        <w:t>14</w:t>
      </w:r>
    </w:p>
    <w:p w14:paraId="61617302" w14:textId="77777777" w:rsidR="00C977E4" w:rsidRPr="00C977E4" w:rsidRDefault="00C977E4" w:rsidP="00C977E4">
      <w:pPr>
        <w:jc w:val="center"/>
        <w:rPr>
          <w:b/>
          <w:caps/>
        </w:rPr>
      </w:pPr>
    </w:p>
    <w:tbl>
      <w:tblPr>
        <w:tblW w:w="10296" w:type="dxa"/>
        <w:jc w:val="center"/>
        <w:tblLook w:val="04A0" w:firstRow="1" w:lastRow="0" w:firstColumn="1" w:lastColumn="0" w:noHBand="0" w:noVBand="1"/>
      </w:tblPr>
      <w:tblGrid>
        <w:gridCol w:w="2230"/>
        <w:gridCol w:w="855"/>
        <w:gridCol w:w="1008"/>
        <w:gridCol w:w="1197"/>
        <w:gridCol w:w="1082"/>
        <w:gridCol w:w="1314"/>
        <w:gridCol w:w="1321"/>
        <w:gridCol w:w="1289"/>
      </w:tblGrid>
      <w:tr w:rsidR="00C977E4" w14:paraId="2D19C4CB" w14:textId="77777777" w:rsidTr="00244B57">
        <w:trPr>
          <w:trHeight w:val="179"/>
          <w:jc w:val="center"/>
        </w:trPr>
        <w:tc>
          <w:tcPr>
            <w:tcW w:w="2230" w:type="dxa"/>
            <w:vMerge w:val="restart"/>
            <w:tcBorders>
              <w:left w:val="nil"/>
              <w:right w:val="nil"/>
            </w:tcBorders>
            <w:vAlign w:val="bottom"/>
          </w:tcPr>
          <w:p w14:paraId="728604DE" w14:textId="77777777" w:rsidR="00C977E4" w:rsidRDefault="00C977E4" w:rsidP="00C977E4">
            <w:pPr>
              <w:widowControl/>
              <w:jc w:val="right"/>
              <w:rPr>
                <w:rFonts w:asciiTheme="minorHAnsi" w:eastAsia="Times New Roman" w:hAnsiTheme="minorHAnsi" w:cs="Arial"/>
                <w:b/>
                <w:bCs/>
                <w:caps/>
              </w:rPr>
            </w:pPr>
            <w:r>
              <w:rPr>
                <w:rFonts w:asciiTheme="minorHAnsi" w:eastAsia="Times New Roman" w:hAnsiTheme="minorHAnsi" w:cs="Arial"/>
                <w:b/>
                <w:bCs/>
                <w:caps/>
              </w:rPr>
              <w:t>emission source</w:t>
            </w:r>
          </w:p>
        </w:tc>
        <w:tc>
          <w:tcPr>
            <w:tcW w:w="8066" w:type="dxa"/>
            <w:gridSpan w:val="7"/>
            <w:tcBorders>
              <w:left w:val="nil"/>
              <w:bottom w:val="single" w:sz="4" w:space="0" w:color="auto"/>
              <w:right w:val="nil"/>
            </w:tcBorders>
            <w:vAlign w:val="bottom"/>
          </w:tcPr>
          <w:p w14:paraId="1A759D21" w14:textId="713E4E72" w:rsidR="00C977E4" w:rsidRDefault="00C977E4" w:rsidP="009E172F">
            <w:pPr>
              <w:widowControl/>
              <w:jc w:val="center"/>
              <w:rPr>
                <w:rFonts w:asciiTheme="minorHAnsi" w:eastAsia="Times New Roman" w:hAnsiTheme="minorHAnsi" w:cs="Arial"/>
                <w:b/>
                <w:bCs/>
                <w:caps/>
              </w:rPr>
            </w:pPr>
            <w:r>
              <w:rPr>
                <w:rFonts w:asciiTheme="minorHAnsi" w:eastAsia="Times New Roman" w:hAnsiTheme="minorHAnsi" w:cs="Arial"/>
                <w:b/>
                <w:bCs/>
                <w:caps/>
              </w:rPr>
              <w:t>short tons of pollutants</w:t>
            </w:r>
            <w:r w:rsidR="00346F70">
              <w:rPr>
                <w:rFonts w:asciiTheme="minorHAnsi" w:eastAsia="Times New Roman" w:hAnsiTheme="minorHAnsi" w:cs="Arial"/>
                <w:b/>
                <w:bCs/>
                <w:caps/>
              </w:rPr>
              <w:t xml:space="preserve"> (2014)</w:t>
            </w:r>
          </w:p>
        </w:tc>
      </w:tr>
      <w:tr w:rsidR="00C977E4" w14:paraId="4E9AAD62" w14:textId="77777777" w:rsidTr="00C977E4">
        <w:trPr>
          <w:trHeight w:val="179"/>
          <w:jc w:val="center"/>
        </w:trPr>
        <w:tc>
          <w:tcPr>
            <w:tcW w:w="2230" w:type="dxa"/>
            <w:vMerge/>
            <w:tcBorders>
              <w:left w:val="nil"/>
              <w:bottom w:val="single" w:sz="4" w:space="0" w:color="auto"/>
              <w:right w:val="nil"/>
            </w:tcBorders>
            <w:vAlign w:val="bottom"/>
          </w:tcPr>
          <w:p w14:paraId="509F765D" w14:textId="77777777" w:rsidR="00C977E4" w:rsidRPr="00CA1425" w:rsidRDefault="00C977E4" w:rsidP="00C977E4">
            <w:pPr>
              <w:widowControl/>
              <w:jc w:val="right"/>
              <w:rPr>
                <w:rFonts w:asciiTheme="minorHAnsi" w:eastAsia="Times New Roman" w:hAnsiTheme="minorHAnsi" w:cs="Arial"/>
                <w:b/>
                <w:bCs/>
                <w:caps/>
              </w:rPr>
            </w:pPr>
          </w:p>
        </w:tc>
        <w:tc>
          <w:tcPr>
            <w:tcW w:w="855" w:type="dxa"/>
            <w:tcBorders>
              <w:left w:val="nil"/>
              <w:bottom w:val="single" w:sz="4" w:space="0" w:color="auto"/>
              <w:right w:val="nil"/>
            </w:tcBorders>
            <w:vAlign w:val="bottom"/>
          </w:tcPr>
          <w:p w14:paraId="108CA6BA" w14:textId="77777777" w:rsidR="00C977E4" w:rsidRPr="00597FB4" w:rsidRDefault="00C977E4" w:rsidP="00244B57">
            <w:pPr>
              <w:widowControl/>
              <w:jc w:val="right"/>
              <w:rPr>
                <w:rFonts w:asciiTheme="minorHAnsi" w:eastAsia="Times New Roman" w:hAnsiTheme="minorHAnsi" w:cs="Arial"/>
                <w:b/>
                <w:bCs/>
                <w:caps/>
              </w:rPr>
            </w:pPr>
            <w:r>
              <w:rPr>
                <w:rFonts w:asciiTheme="minorHAnsi" w:eastAsia="Times New Roman" w:hAnsiTheme="minorHAnsi" w:cs="Arial"/>
                <w:b/>
                <w:bCs/>
                <w:caps/>
              </w:rPr>
              <w:t>no</w:t>
            </w:r>
            <w:r>
              <w:rPr>
                <w:rFonts w:asciiTheme="minorHAnsi" w:eastAsia="Times New Roman" w:hAnsiTheme="minorHAnsi" w:cs="Arial"/>
                <w:b/>
                <w:bCs/>
                <w:caps/>
                <w:vertAlign w:val="subscript"/>
              </w:rPr>
              <w:t>x</w:t>
            </w:r>
          </w:p>
        </w:tc>
        <w:tc>
          <w:tcPr>
            <w:tcW w:w="1008" w:type="dxa"/>
            <w:tcBorders>
              <w:left w:val="nil"/>
              <w:bottom w:val="single" w:sz="4" w:space="0" w:color="auto"/>
              <w:right w:val="nil"/>
            </w:tcBorders>
            <w:shd w:val="clear" w:color="auto" w:fill="auto"/>
            <w:noWrap/>
            <w:vAlign w:val="bottom"/>
          </w:tcPr>
          <w:p w14:paraId="7EE4F858" w14:textId="77777777" w:rsidR="00C977E4" w:rsidRDefault="00C977E4" w:rsidP="00244B57">
            <w:pPr>
              <w:widowControl/>
              <w:jc w:val="right"/>
              <w:rPr>
                <w:rFonts w:asciiTheme="minorHAnsi" w:eastAsia="Times New Roman" w:hAnsiTheme="minorHAnsi" w:cs="Arial"/>
                <w:b/>
                <w:bCs/>
                <w:caps/>
              </w:rPr>
            </w:pPr>
          </w:p>
          <w:p w14:paraId="311852D0" w14:textId="77777777" w:rsidR="00C977E4" w:rsidRPr="00F945D9" w:rsidRDefault="00C977E4" w:rsidP="00244B57">
            <w:pPr>
              <w:widowControl/>
              <w:jc w:val="right"/>
              <w:rPr>
                <w:rFonts w:asciiTheme="minorHAnsi" w:eastAsia="Times New Roman" w:hAnsiTheme="minorHAnsi" w:cs="Arial"/>
                <w:b/>
                <w:bCs/>
                <w:caps/>
              </w:rPr>
            </w:pPr>
            <w:r>
              <w:rPr>
                <w:rFonts w:asciiTheme="minorHAnsi" w:eastAsia="Times New Roman" w:hAnsiTheme="minorHAnsi" w:cs="Arial"/>
                <w:b/>
                <w:bCs/>
                <w:caps/>
              </w:rPr>
              <w:t>VOC</w:t>
            </w:r>
          </w:p>
        </w:tc>
        <w:tc>
          <w:tcPr>
            <w:tcW w:w="1197" w:type="dxa"/>
            <w:tcBorders>
              <w:left w:val="nil"/>
              <w:bottom w:val="single" w:sz="4" w:space="0" w:color="auto"/>
              <w:right w:val="nil"/>
            </w:tcBorders>
            <w:vAlign w:val="bottom"/>
          </w:tcPr>
          <w:p w14:paraId="0D2DBF5F" w14:textId="77777777" w:rsidR="00C977E4" w:rsidRDefault="00C977E4" w:rsidP="00244B57">
            <w:pPr>
              <w:widowControl/>
              <w:jc w:val="right"/>
              <w:rPr>
                <w:rFonts w:asciiTheme="minorHAnsi" w:eastAsia="Times New Roman" w:hAnsiTheme="minorHAnsi" w:cs="Arial"/>
                <w:b/>
                <w:bCs/>
                <w:caps/>
              </w:rPr>
            </w:pPr>
            <w:r>
              <w:rPr>
                <w:rFonts w:asciiTheme="minorHAnsi" w:eastAsia="Times New Roman" w:hAnsiTheme="minorHAnsi" w:cs="Arial"/>
                <w:b/>
                <w:bCs/>
                <w:caps/>
              </w:rPr>
              <w:t>CO</w:t>
            </w:r>
          </w:p>
        </w:tc>
        <w:tc>
          <w:tcPr>
            <w:tcW w:w="1082" w:type="dxa"/>
            <w:tcBorders>
              <w:left w:val="nil"/>
              <w:bottom w:val="single" w:sz="4" w:space="0" w:color="auto"/>
              <w:right w:val="nil"/>
            </w:tcBorders>
            <w:vAlign w:val="bottom"/>
          </w:tcPr>
          <w:p w14:paraId="2F134FC4" w14:textId="77777777" w:rsidR="00C977E4" w:rsidRDefault="00CE332D" w:rsidP="00244B57">
            <w:pPr>
              <w:widowControl/>
              <w:jc w:val="right"/>
              <w:rPr>
                <w:rFonts w:asciiTheme="minorHAnsi" w:eastAsia="Times New Roman" w:hAnsiTheme="minorHAnsi" w:cs="Arial"/>
                <w:b/>
                <w:bCs/>
                <w:caps/>
              </w:rPr>
            </w:pPr>
            <w:r>
              <w:rPr>
                <w:rFonts w:asciiTheme="minorHAnsi" w:eastAsia="Times New Roman" w:hAnsiTheme="minorHAnsi" w:cs="Arial"/>
                <w:b/>
                <w:bCs/>
                <w:caps/>
              </w:rPr>
              <w:t>SO</w:t>
            </w:r>
            <w:r>
              <w:rPr>
                <w:rFonts w:asciiTheme="minorHAnsi" w:eastAsia="Times New Roman" w:hAnsiTheme="minorHAnsi" w:cs="Arial"/>
                <w:b/>
                <w:bCs/>
                <w:caps/>
                <w:vertAlign w:val="subscript"/>
              </w:rPr>
              <w:t>x</w:t>
            </w:r>
          </w:p>
        </w:tc>
        <w:tc>
          <w:tcPr>
            <w:tcW w:w="1314" w:type="dxa"/>
            <w:tcBorders>
              <w:left w:val="nil"/>
              <w:bottom w:val="single" w:sz="4" w:space="0" w:color="auto"/>
              <w:right w:val="nil"/>
            </w:tcBorders>
            <w:vAlign w:val="bottom"/>
          </w:tcPr>
          <w:p w14:paraId="12E7EB25" w14:textId="77777777" w:rsidR="00C977E4" w:rsidRDefault="00C977E4" w:rsidP="00244B57">
            <w:pPr>
              <w:widowControl/>
              <w:jc w:val="right"/>
              <w:rPr>
                <w:rFonts w:asciiTheme="minorHAnsi" w:eastAsia="Times New Roman" w:hAnsiTheme="minorHAnsi" w:cs="Arial"/>
                <w:b/>
                <w:bCs/>
                <w:caps/>
              </w:rPr>
            </w:pPr>
            <w:r>
              <w:rPr>
                <w:rFonts w:asciiTheme="minorHAnsi" w:eastAsia="Times New Roman" w:hAnsiTheme="minorHAnsi" w:cs="Arial"/>
                <w:b/>
                <w:bCs/>
                <w:caps/>
              </w:rPr>
              <w:t>pm-1</w:t>
            </w:r>
            <w:r w:rsidR="007154B9">
              <w:rPr>
                <w:rFonts w:asciiTheme="minorHAnsi" w:eastAsia="Times New Roman" w:hAnsiTheme="minorHAnsi" w:cs="Arial"/>
                <w:b/>
                <w:bCs/>
                <w:caps/>
              </w:rPr>
              <w:t>0</w:t>
            </w:r>
          </w:p>
        </w:tc>
        <w:tc>
          <w:tcPr>
            <w:tcW w:w="1321" w:type="dxa"/>
            <w:tcBorders>
              <w:left w:val="nil"/>
              <w:bottom w:val="single" w:sz="4" w:space="0" w:color="auto"/>
              <w:right w:val="nil"/>
            </w:tcBorders>
            <w:vAlign w:val="bottom"/>
          </w:tcPr>
          <w:p w14:paraId="6634B538" w14:textId="77777777" w:rsidR="00C977E4" w:rsidRPr="00C977E4" w:rsidRDefault="00CE332D" w:rsidP="00C977E4">
            <w:pPr>
              <w:widowControl/>
              <w:jc w:val="right"/>
              <w:rPr>
                <w:rFonts w:asciiTheme="minorHAnsi" w:eastAsia="Times New Roman" w:hAnsiTheme="minorHAnsi" w:cs="Arial"/>
                <w:b/>
                <w:bCs/>
                <w:caps/>
              </w:rPr>
            </w:pPr>
            <w:r>
              <w:rPr>
                <w:rFonts w:asciiTheme="minorHAnsi" w:eastAsia="Times New Roman" w:hAnsiTheme="minorHAnsi" w:cs="Arial"/>
                <w:b/>
                <w:bCs/>
                <w:caps/>
              </w:rPr>
              <w:t>PM-2.5</w:t>
            </w:r>
          </w:p>
        </w:tc>
        <w:tc>
          <w:tcPr>
            <w:tcW w:w="1289" w:type="dxa"/>
            <w:tcBorders>
              <w:left w:val="nil"/>
              <w:bottom w:val="single" w:sz="4" w:space="0" w:color="auto"/>
              <w:right w:val="nil"/>
            </w:tcBorders>
            <w:vAlign w:val="bottom"/>
          </w:tcPr>
          <w:p w14:paraId="0F1909D3" w14:textId="77777777" w:rsidR="00C977E4" w:rsidRDefault="00C977E4" w:rsidP="00C977E4">
            <w:pPr>
              <w:widowControl/>
              <w:jc w:val="right"/>
              <w:rPr>
                <w:rFonts w:asciiTheme="minorHAnsi" w:eastAsia="Times New Roman" w:hAnsiTheme="minorHAnsi" w:cs="Arial"/>
                <w:b/>
                <w:bCs/>
                <w:caps/>
              </w:rPr>
            </w:pPr>
            <w:r>
              <w:rPr>
                <w:rFonts w:asciiTheme="minorHAnsi" w:eastAsia="Times New Roman" w:hAnsiTheme="minorHAnsi" w:cs="Arial"/>
                <w:b/>
                <w:bCs/>
                <w:caps/>
              </w:rPr>
              <w:t>total</w:t>
            </w:r>
          </w:p>
        </w:tc>
      </w:tr>
      <w:tr w:rsidR="00CE332D" w:rsidRPr="0096452C" w14:paraId="2380F0FD" w14:textId="77777777" w:rsidTr="00CE332D">
        <w:trPr>
          <w:trHeight w:val="20"/>
          <w:jc w:val="center"/>
        </w:trPr>
        <w:tc>
          <w:tcPr>
            <w:tcW w:w="2230" w:type="dxa"/>
            <w:tcBorders>
              <w:top w:val="single" w:sz="4" w:space="0" w:color="auto"/>
              <w:left w:val="nil"/>
              <w:right w:val="nil"/>
            </w:tcBorders>
            <w:vAlign w:val="center"/>
          </w:tcPr>
          <w:p w14:paraId="1EFA5841" w14:textId="77777777" w:rsidR="00CE332D" w:rsidRPr="00C977E4" w:rsidRDefault="00CE332D" w:rsidP="009A7577">
            <w:pPr>
              <w:rPr>
                <w:rFonts w:asciiTheme="minorHAnsi" w:hAnsiTheme="minorHAnsi"/>
                <w:color w:val="000000"/>
              </w:rPr>
            </w:pPr>
            <w:r>
              <w:rPr>
                <w:rFonts w:asciiTheme="minorHAnsi" w:hAnsiTheme="minorHAnsi"/>
                <w:color w:val="000000"/>
              </w:rPr>
              <w:t>Aircraft Engines</w:t>
            </w:r>
          </w:p>
        </w:tc>
        <w:tc>
          <w:tcPr>
            <w:tcW w:w="855" w:type="dxa"/>
            <w:tcBorders>
              <w:top w:val="single" w:sz="4" w:space="0" w:color="auto"/>
              <w:left w:val="nil"/>
              <w:right w:val="nil"/>
            </w:tcBorders>
            <w:vAlign w:val="center"/>
          </w:tcPr>
          <w:p w14:paraId="05186C51" w14:textId="77777777" w:rsidR="00CE332D" w:rsidRPr="00E60C39" w:rsidRDefault="00CE332D" w:rsidP="009A7577">
            <w:pPr>
              <w:jc w:val="right"/>
            </w:pPr>
            <w:r w:rsidRPr="00E60C39">
              <w:t xml:space="preserve"> 1,623 </w:t>
            </w:r>
          </w:p>
        </w:tc>
        <w:tc>
          <w:tcPr>
            <w:tcW w:w="1008" w:type="dxa"/>
            <w:tcBorders>
              <w:top w:val="single" w:sz="4" w:space="0" w:color="auto"/>
              <w:left w:val="nil"/>
              <w:right w:val="nil"/>
            </w:tcBorders>
            <w:shd w:val="clear" w:color="auto" w:fill="auto"/>
            <w:noWrap/>
            <w:vAlign w:val="center"/>
          </w:tcPr>
          <w:p w14:paraId="15000378" w14:textId="77777777" w:rsidR="00CE332D" w:rsidRPr="00E60C39" w:rsidRDefault="00CE332D" w:rsidP="009A7577">
            <w:pPr>
              <w:jc w:val="right"/>
            </w:pPr>
            <w:r w:rsidRPr="00E60C39">
              <w:t xml:space="preserve"> 242 </w:t>
            </w:r>
          </w:p>
        </w:tc>
        <w:tc>
          <w:tcPr>
            <w:tcW w:w="1197" w:type="dxa"/>
            <w:tcBorders>
              <w:top w:val="single" w:sz="4" w:space="0" w:color="auto"/>
              <w:left w:val="nil"/>
              <w:right w:val="nil"/>
            </w:tcBorders>
            <w:vAlign w:val="center"/>
          </w:tcPr>
          <w:p w14:paraId="3C91D43B" w14:textId="77777777" w:rsidR="00CE332D" w:rsidRPr="00E60C39" w:rsidRDefault="00CE332D" w:rsidP="009A7577">
            <w:pPr>
              <w:jc w:val="right"/>
            </w:pPr>
            <w:r w:rsidRPr="00E60C39">
              <w:t xml:space="preserve"> 1,329 </w:t>
            </w:r>
          </w:p>
        </w:tc>
        <w:tc>
          <w:tcPr>
            <w:tcW w:w="1082" w:type="dxa"/>
            <w:tcBorders>
              <w:top w:val="single" w:sz="4" w:space="0" w:color="auto"/>
              <w:left w:val="nil"/>
              <w:right w:val="nil"/>
            </w:tcBorders>
            <w:vAlign w:val="center"/>
          </w:tcPr>
          <w:p w14:paraId="4187B9C5" w14:textId="77777777" w:rsidR="00CE332D" w:rsidRPr="00E60C39" w:rsidRDefault="00CE332D" w:rsidP="009A7577">
            <w:pPr>
              <w:jc w:val="right"/>
            </w:pPr>
            <w:r w:rsidRPr="00E60C39">
              <w:t xml:space="preserve"> 158 </w:t>
            </w:r>
          </w:p>
        </w:tc>
        <w:tc>
          <w:tcPr>
            <w:tcW w:w="1314" w:type="dxa"/>
            <w:tcBorders>
              <w:top w:val="single" w:sz="4" w:space="0" w:color="auto"/>
              <w:left w:val="nil"/>
              <w:right w:val="nil"/>
            </w:tcBorders>
            <w:vAlign w:val="center"/>
          </w:tcPr>
          <w:p w14:paraId="0EEE8858" w14:textId="77777777" w:rsidR="00CE332D" w:rsidRPr="00E60C39" w:rsidRDefault="00CE332D" w:rsidP="009A7577">
            <w:pPr>
              <w:jc w:val="right"/>
            </w:pPr>
            <w:r>
              <w:t xml:space="preserve"> 8</w:t>
            </w:r>
            <w:r w:rsidRPr="00E60C39">
              <w:t xml:space="preserve"> </w:t>
            </w:r>
          </w:p>
        </w:tc>
        <w:tc>
          <w:tcPr>
            <w:tcW w:w="1321" w:type="dxa"/>
            <w:tcBorders>
              <w:top w:val="single" w:sz="4" w:space="0" w:color="auto"/>
              <w:left w:val="nil"/>
              <w:right w:val="nil"/>
            </w:tcBorders>
            <w:vAlign w:val="center"/>
          </w:tcPr>
          <w:p w14:paraId="6FF16046" w14:textId="77777777" w:rsidR="00CE332D" w:rsidRPr="00E60C39" w:rsidRDefault="00CE332D" w:rsidP="009A7577">
            <w:pPr>
              <w:jc w:val="right"/>
            </w:pPr>
            <w:r>
              <w:t xml:space="preserve"> 8</w:t>
            </w:r>
            <w:r w:rsidRPr="00E60C39">
              <w:t xml:space="preserve"> </w:t>
            </w:r>
          </w:p>
        </w:tc>
        <w:tc>
          <w:tcPr>
            <w:tcW w:w="1289" w:type="dxa"/>
            <w:tcBorders>
              <w:top w:val="single" w:sz="4" w:space="0" w:color="auto"/>
              <w:left w:val="nil"/>
              <w:right w:val="nil"/>
            </w:tcBorders>
            <w:vAlign w:val="center"/>
          </w:tcPr>
          <w:p w14:paraId="1A074223" w14:textId="77777777" w:rsidR="00CE332D" w:rsidRPr="00E60C39" w:rsidRDefault="00CE332D" w:rsidP="009A7577">
            <w:pPr>
              <w:jc w:val="right"/>
            </w:pPr>
            <w:r w:rsidRPr="00E60C39">
              <w:t xml:space="preserve"> 3,395 </w:t>
            </w:r>
          </w:p>
        </w:tc>
      </w:tr>
      <w:tr w:rsidR="00CE332D" w:rsidRPr="0096452C" w14:paraId="296348EC" w14:textId="77777777" w:rsidTr="00CE332D">
        <w:trPr>
          <w:trHeight w:val="179"/>
          <w:jc w:val="center"/>
        </w:trPr>
        <w:tc>
          <w:tcPr>
            <w:tcW w:w="2230" w:type="dxa"/>
            <w:tcBorders>
              <w:left w:val="nil"/>
              <w:right w:val="nil"/>
            </w:tcBorders>
            <w:vAlign w:val="center"/>
          </w:tcPr>
          <w:p w14:paraId="24A9DD33" w14:textId="77777777" w:rsidR="00CE332D" w:rsidRPr="00C977E4" w:rsidRDefault="00CE332D" w:rsidP="009A7577">
            <w:pPr>
              <w:rPr>
                <w:rFonts w:asciiTheme="minorHAnsi" w:hAnsiTheme="minorHAnsi"/>
                <w:color w:val="000000"/>
              </w:rPr>
            </w:pPr>
            <w:r>
              <w:rPr>
                <w:rFonts w:asciiTheme="minorHAnsi" w:hAnsiTheme="minorHAnsi"/>
                <w:color w:val="000000"/>
              </w:rPr>
              <w:t>APUs</w:t>
            </w:r>
          </w:p>
        </w:tc>
        <w:tc>
          <w:tcPr>
            <w:tcW w:w="855" w:type="dxa"/>
            <w:tcBorders>
              <w:left w:val="nil"/>
              <w:right w:val="nil"/>
            </w:tcBorders>
            <w:vAlign w:val="center"/>
          </w:tcPr>
          <w:p w14:paraId="2397A55A" w14:textId="77777777" w:rsidR="00CE332D" w:rsidRPr="00E60C39" w:rsidRDefault="00CE332D" w:rsidP="009A7577">
            <w:pPr>
              <w:jc w:val="right"/>
            </w:pPr>
            <w:r w:rsidRPr="00E60C39">
              <w:t xml:space="preserve"> 72 </w:t>
            </w:r>
          </w:p>
        </w:tc>
        <w:tc>
          <w:tcPr>
            <w:tcW w:w="1008" w:type="dxa"/>
            <w:tcBorders>
              <w:left w:val="nil"/>
              <w:right w:val="nil"/>
            </w:tcBorders>
            <w:shd w:val="clear" w:color="auto" w:fill="auto"/>
            <w:noWrap/>
            <w:vAlign w:val="center"/>
          </w:tcPr>
          <w:p w14:paraId="0BAF2D8A" w14:textId="77777777" w:rsidR="00CE332D" w:rsidRPr="00E60C39" w:rsidRDefault="00CE332D" w:rsidP="009A7577">
            <w:pPr>
              <w:jc w:val="right"/>
            </w:pPr>
            <w:r w:rsidRPr="00E60C39">
              <w:t xml:space="preserve"> 5 </w:t>
            </w:r>
          </w:p>
        </w:tc>
        <w:tc>
          <w:tcPr>
            <w:tcW w:w="1197" w:type="dxa"/>
            <w:tcBorders>
              <w:left w:val="nil"/>
              <w:right w:val="nil"/>
            </w:tcBorders>
            <w:vAlign w:val="center"/>
          </w:tcPr>
          <w:p w14:paraId="5A72B151" w14:textId="77777777" w:rsidR="00CE332D" w:rsidRPr="00E60C39" w:rsidRDefault="00CE332D" w:rsidP="009A7577">
            <w:pPr>
              <w:jc w:val="right"/>
            </w:pPr>
            <w:r w:rsidRPr="00E60C39">
              <w:t xml:space="preserve"> 48 </w:t>
            </w:r>
          </w:p>
        </w:tc>
        <w:tc>
          <w:tcPr>
            <w:tcW w:w="1082" w:type="dxa"/>
            <w:tcBorders>
              <w:left w:val="nil"/>
              <w:right w:val="nil"/>
            </w:tcBorders>
            <w:vAlign w:val="center"/>
          </w:tcPr>
          <w:p w14:paraId="7D095460" w14:textId="77777777" w:rsidR="00CE332D" w:rsidRPr="00E60C39" w:rsidRDefault="00CE332D" w:rsidP="009A7577">
            <w:pPr>
              <w:jc w:val="right"/>
            </w:pPr>
            <w:r w:rsidRPr="00E60C39">
              <w:t xml:space="preserve"> 9 </w:t>
            </w:r>
          </w:p>
        </w:tc>
        <w:tc>
          <w:tcPr>
            <w:tcW w:w="1314" w:type="dxa"/>
            <w:tcBorders>
              <w:left w:val="nil"/>
              <w:right w:val="nil"/>
            </w:tcBorders>
            <w:vAlign w:val="center"/>
          </w:tcPr>
          <w:p w14:paraId="69F6F2EA" w14:textId="77777777" w:rsidR="00CE332D" w:rsidRPr="00E60C39" w:rsidRDefault="00CE332D" w:rsidP="009A7577">
            <w:pPr>
              <w:jc w:val="right"/>
            </w:pPr>
            <w:r>
              <w:t>22</w:t>
            </w:r>
            <w:r w:rsidRPr="00E60C39">
              <w:t xml:space="preserve"> </w:t>
            </w:r>
          </w:p>
        </w:tc>
        <w:tc>
          <w:tcPr>
            <w:tcW w:w="1321" w:type="dxa"/>
            <w:tcBorders>
              <w:left w:val="nil"/>
              <w:right w:val="nil"/>
            </w:tcBorders>
            <w:vAlign w:val="center"/>
          </w:tcPr>
          <w:p w14:paraId="41D1E794" w14:textId="77777777" w:rsidR="00CE332D" w:rsidRPr="00E60C39" w:rsidRDefault="00CE332D" w:rsidP="009A7577">
            <w:pPr>
              <w:jc w:val="right"/>
            </w:pPr>
            <w:r w:rsidRPr="00E60C39">
              <w:t xml:space="preserve"> </w:t>
            </w:r>
            <w:r>
              <w:t>22</w:t>
            </w:r>
            <w:r w:rsidRPr="00E60C39">
              <w:t xml:space="preserve"> </w:t>
            </w:r>
          </w:p>
        </w:tc>
        <w:tc>
          <w:tcPr>
            <w:tcW w:w="1289" w:type="dxa"/>
            <w:tcBorders>
              <w:left w:val="nil"/>
              <w:right w:val="nil"/>
            </w:tcBorders>
            <w:vAlign w:val="center"/>
          </w:tcPr>
          <w:p w14:paraId="2CADFA2D" w14:textId="77777777" w:rsidR="00CE332D" w:rsidRPr="00E60C39" w:rsidRDefault="00CE332D" w:rsidP="009A7577">
            <w:pPr>
              <w:jc w:val="right"/>
            </w:pPr>
            <w:r w:rsidRPr="00E60C39">
              <w:t xml:space="preserve"> 149 </w:t>
            </w:r>
          </w:p>
        </w:tc>
      </w:tr>
      <w:tr w:rsidR="00F051CA" w:rsidRPr="0096452C" w14:paraId="0BD854CC" w14:textId="77777777" w:rsidTr="00F051CA">
        <w:trPr>
          <w:trHeight w:val="179"/>
          <w:jc w:val="center"/>
        </w:trPr>
        <w:tc>
          <w:tcPr>
            <w:tcW w:w="2230" w:type="dxa"/>
            <w:tcBorders>
              <w:left w:val="nil"/>
              <w:right w:val="nil"/>
            </w:tcBorders>
            <w:vAlign w:val="center"/>
          </w:tcPr>
          <w:p w14:paraId="60F13E87" w14:textId="77777777" w:rsidR="00F051CA" w:rsidRPr="00C977E4" w:rsidRDefault="00F051CA" w:rsidP="009A7577">
            <w:pPr>
              <w:rPr>
                <w:rFonts w:asciiTheme="minorHAnsi" w:hAnsiTheme="minorHAnsi"/>
                <w:color w:val="000000"/>
              </w:rPr>
            </w:pPr>
            <w:r w:rsidRPr="00C977E4">
              <w:rPr>
                <w:rFonts w:asciiTheme="minorHAnsi" w:hAnsiTheme="minorHAnsi"/>
                <w:color w:val="000000"/>
              </w:rPr>
              <w:t>GSE</w:t>
            </w:r>
          </w:p>
        </w:tc>
        <w:tc>
          <w:tcPr>
            <w:tcW w:w="855" w:type="dxa"/>
            <w:tcBorders>
              <w:left w:val="nil"/>
              <w:right w:val="nil"/>
            </w:tcBorders>
            <w:vAlign w:val="center"/>
          </w:tcPr>
          <w:p w14:paraId="21F8B51C" w14:textId="77777777" w:rsidR="00F051CA" w:rsidRPr="005D60E9" w:rsidRDefault="00F051CA" w:rsidP="00F051CA">
            <w:pPr>
              <w:jc w:val="right"/>
            </w:pPr>
            <w:r w:rsidRPr="005D60E9">
              <w:t>307</w:t>
            </w:r>
          </w:p>
        </w:tc>
        <w:tc>
          <w:tcPr>
            <w:tcW w:w="1008" w:type="dxa"/>
            <w:tcBorders>
              <w:left w:val="nil"/>
              <w:right w:val="nil"/>
            </w:tcBorders>
            <w:shd w:val="clear" w:color="auto" w:fill="auto"/>
            <w:noWrap/>
            <w:vAlign w:val="center"/>
          </w:tcPr>
          <w:p w14:paraId="5D48B482" w14:textId="77777777" w:rsidR="00F051CA" w:rsidRPr="005D60E9" w:rsidRDefault="00F051CA" w:rsidP="00F051CA">
            <w:pPr>
              <w:jc w:val="right"/>
            </w:pPr>
            <w:r w:rsidRPr="005D60E9">
              <w:t>78</w:t>
            </w:r>
          </w:p>
        </w:tc>
        <w:tc>
          <w:tcPr>
            <w:tcW w:w="1197" w:type="dxa"/>
            <w:tcBorders>
              <w:left w:val="nil"/>
              <w:right w:val="nil"/>
            </w:tcBorders>
            <w:vAlign w:val="center"/>
          </w:tcPr>
          <w:p w14:paraId="4941C80D" w14:textId="77777777" w:rsidR="00F051CA" w:rsidRPr="005D60E9" w:rsidRDefault="00F051CA" w:rsidP="00F051CA">
            <w:pPr>
              <w:jc w:val="right"/>
            </w:pPr>
            <w:r w:rsidRPr="005D60E9">
              <w:t>2,292</w:t>
            </w:r>
          </w:p>
        </w:tc>
        <w:tc>
          <w:tcPr>
            <w:tcW w:w="1082" w:type="dxa"/>
            <w:tcBorders>
              <w:left w:val="nil"/>
              <w:right w:val="nil"/>
            </w:tcBorders>
            <w:vAlign w:val="center"/>
          </w:tcPr>
          <w:p w14:paraId="7BA478FB" w14:textId="77777777" w:rsidR="00F051CA" w:rsidRPr="005D60E9" w:rsidRDefault="00F051CA" w:rsidP="00F051CA">
            <w:pPr>
              <w:jc w:val="right"/>
            </w:pPr>
            <w:r w:rsidRPr="005D60E9">
              <w:t>21</w:t>
            </w:r>
          </w:p>
        </w:tc>
        <w:tc>
          <w:tcPr>
            <w:tcW w:w="1314" w:type="dxa"/>
            <w:tcBorders>
              <w:left w:val="nil"/>
              <w:right w:val="nil"/>
            </w:tcBorders>
            <w:vAlign w:val="center"/>
          </w:tcPr>
          <w:p w14:paraId="6FC2225A" w14:textId="77777777" w:rsidR="00F051CA" w:rsidRPr="005D60E9" w:rsidRDefault="00F051CA" w:rsidP="00F051CA">
            <w:pPr>
              <w:jc w:val="right"/>
            </w:pPr>
            <w:r w:rsidRPr="005D60E9">
              <w:t>20</w:t>
            </w:r>
          </w:p>
        </w:tc>
        <w:tc>
          <w:tcPr>
            <w:tcW w:w="1321" w:type="dxa"/>
            <w:tcBorders>
              <w:left w:val="nil"/>
              <w:right w:val="nil"/>
            </w:tcBorders>
            <w:vAlign w:val="center"/>
          </w:tcPr>
          <w:p w14:paraId="05ACC990" w14:textId="77777777" w:rsidR="00F051CA" w:rsidRPr="005D60E9" w:rsidRDefault="00F051CA" w:rsidP="00F051CA">
            <w:pPr>
              <w:jc w:val="right"/>
            </w:pPr>
            <w:r w:rsidRPr="005D60E9">
              <w:t>19</w:t>
            </w:r>
          </w:p>
        </w:tc>
        <w:tc>
          <w:tcPr>
            <w:tcW w:w="1289" w:type="dxa"/>
            <w:tcBorders>
              <w:left w:val="nil"/>
              <w:right w:val="nil"/>
            </w:tcBorders>
            <w:vAlign w:val="center"/>
          </w:tcPr>
          <w:p w14:paraId="50BD5E52" w14:textId="77777777" w:rsidR="00F051CA" w:rsidRDefault="00F051CA" w:rsidP="00F051CA">
            <w:pPr>
              <w:jc w:val="right"/>
            </w:pPr>
            <w:r w:rsidRPr="005D60E9">
              <w:t>2,738</w:t>
            </w:r>
          </w:p>
        </w:tc>
      </w:tr>
      <w:tr w:rsidR="00CE332D" w:rsidRPr="0096452C" w14:paraId="7D0AE31F" w14:textId="77777777" w:rsidTr="00CE332D">
        <w:trPr>
          <w:trHeight w:val="179"/>
          <w:jc w:val="center"/>
        </w:trPr>
        <w:tc>
          <w:tcPr>
            <w:tcW w:w="2230" w:type="dxa"/>
            <w:tcBorders>
              <w:left w:val="nil"/>
              <w:right w:val="nil"/>
            </w:tcBorders>
            <w:vAlign w:val="center"/>
          </w:tcPr>
          <w:p w14:paraId="0539C3E5" w14:textId="77777777" w:rsidR="00CE332D" w:rsidRPr="00C977E4" w:rsidRDefault="00CE332D" w:rsidP="00CE332D">
            <w:pPr>
              <w:rPr>
                <w:rFonts w:asciiTheme="minorHAnsi" w:hAnsiTheme="minorHAnsi"/>
                <w:color w:val="000000"/>
              </w:rPr>
            </w:pPr>
            <w:r w:rsidRPr="00C977E4">
              <w:rPr>
                <w:rFonts w:asciiTheme="minorHAnsi" w:hAnsiTheme="minorHAnsi"/>
                <w:color w:val="000000"/>
              </w:rPr>
              <w:t>Stationary Sources</w:t>
            </w:r>
          </w:p>
        </w:tc>
        <w:tc>
          <w:tcPr>
            <w:tcW w:w="855" w:type="dxa"/>
            <w:tcBorders>
              <w:left w:val="nil"/>
              <w:right w:val="nil"/>
            </w:tcBorders>
            <w:vAlign w:val="center"/>
          </w:tcPr>
          <w:p w14:paraId="141CDAFF" w14:textId="77777777" w:rsidR="00CE332D" w:rsidRPr="00E60C39" w:rsidRDefault="00CE332D" w:rsidP="00C977E4">
            <w:pPr>
              <w:jc w:val="right"/>
            </w:pPr>
            <w:r w:rsidRPr="00E60C39">
              <w:t xml:space="preserve"> 17 </w:t>
            </w:r>
          </w:p>
        </w:tc>
        <w:tc>
          <w:tcPr>
            <w:tcW w:w="1008" w:type="dxa"/>
            <w:tcBorders>
              <w:left w:val="nil"/>
              <w:right w:val="nil"/>
            </w:tcBorders>
            <w:shd w:val="clear" w:color="auto" w:fill="auto"/>
            <w:noWrap/>
            <w:vAlign w:val="center"/>
          </w:tcPr>
          <w:p w14:paraId="320A21F5" w14:textId="77777777" w:rsidR="00CE332D" w:rsidRPr="00E60C39" w:rsidRDefault="00CE332D" w:rsidP="00C977E4">
            <w:pPr>
              <w:jc w:val="right"/>
            </w:pPr>
            <w:r w:rsidRPr="00E60C39">
              <w:t xml:space="preserve"> 1 </w:t>
            </w:r>
          </w:p>
        </w:tc>
        <w:tc>
          <w:tcPr>
            <w:tcW w:w="1197" w:type="dxa"/>
            <w:tcBorders>
              <w:left w:val="nil"/>
              <w:right w:val="nil"/>
            </w:tcBorders>
            <w:vAlign w:val="center"/>
          </w:tcPr>
          <w:p w14:paraId="49C58C1F" w14:textId="77777777" w:rsidR="00CE332D" w:rsidRPr="00E60C39" w:rsidRDefault="00CE332D" w:rsidP="00C977E4">
            <w:pPr>
              <w:jc w:val="right"/>
            </w:pPr>
            <w:r w:rsidRPr="00E60C39">
              <w:t xml:space="preserve"> 12 </w:t>
            </w:r>
          </w:p>
        </w:tc>
        <w:tc>
          <w:tcPr>
            <w:tcW w:w="1082" w:type="dxa"/>
            <w:tcBorders>
              <w:left w:val="nil"/>
              <w:right w:val="nil"/>
            </w:tcBorders>
            <w:vAlign w:val="center"/>
          </w:tcPr>
          <w:p w14:paraId="3A9D4C1E" w14:textId="77777777" w:rsidR="00CE332D" w:rsidRPr="00E60C39" w:rsidRDefault="00CE332D" w:rsidP="009A7577">
            <w:pPr>
              <w:jc w:val="right"/>
            </w:pPr>
            <w:r w:rsidRPr="00E60C39">
              <w:t xml:space="preserve"> </w:t>
            </w:r>
            <w:r w:rsidR="007154B9">
              <w:t>0</w:t>
            </w:r>
            <w:r w:rsidRPr="00E60C39">
              <w:t xml:space="preserve"> </w:t>
            </w:r>
          </w:p>
        </w:tc>
        <w:tc>
          <w:tcPr>
            <w:tcW w:w="1314" w:type="dxa"/>
            <w:tcBorders>
              <w:left w:val="nil"/>
              <w:right w:val="nil"/>
            </w:tcBorders>
            <w:vAlign w:val="center"/>
          </w:tcPr>
          <w:p w14:paraId="3F7DDFFC" w14:textId="77777777" w:rsidR="00CE332D" w:rsidRPr="00E60C39" w:rsidRDefault="00CE332D" w:rsidP="00C977E4">
            <w:pPr>
              <w:jc w:val="right"/>
            </w:pPr>
            <w:r>
              <w:t xml:space="preserve"> 22</w:t>
            </w:r>
            <w:r w:rsidRPr="00E60C39">
              <w:t xml:space="preserve"> </w:t>
            </w:r>
          </w:p>
        </w:tc>
        <w:tc>
          <w:tcPr>
            <w:tcW w:w="1321" w:type="dxa"/>
            <w:tcBorders>
              <w:left w:val="nil"/>
              <w:right w:val="nil"/>
            </w:tcBorders>
            <w:vAlign w:val="center"/>
          </w:tcPr>
          <w:p w14:paraId="5B068C27" w14:textId="77777777" w:rsidR="00CE332D" w:rsidRPr="00E60C39" w:rsidRDefault="00CE332D" w:rsidP="00C977E4">
            <w:pPr>
              <w:jc w:val="right"/>
            </w:pPr>
            <w:r w:rsidRPr="00E60C39">
              <w:t xml:space="preserve"> </w:t>
            </w:r>
            <w:r>
              <w:t>23</w:t>
            </w:r>
            <w:r w:rsidRPr="00E60C39">
              <w:t xml:space="preserve"> </w:t>
            </w:r>
          </w:p>
        </w:tc>
        <w:tc>
          <w:tcPr>
            <w:tcW w:w="1289" w:type="dxa"/>
            <w:tcBorders>
              <w:left w:val="nil"/>
              <w:right w:val="nil"/>
            </w:tcBorders>
            <w:vAlign w:val="center"/>
          </w:tcPr>
          <w:p w14:paraId="253BAA8E" w14:textId="77777777" w:rsidR="00CE332D" w:rsidRPr="00E60C39" w:rsidRDefault="00CE332D" w:rsidP="00C977E4">
            <w:pPr>
              <w:jc w:val="right"/>
            </w:pPr>
            <w:r w:rsidRPr="00E60C39">
              <w:t xml:space="preserve"> 34 </w:t>
            </w:r>
          </w:p>
        </w:tc>
      </w:tr>
      <w:tr w:rsidR="00CE332D" w:rsidRPr="0096452C" w14:paraId="569740D8" w14:textId="77777777" w:rsidTr="00CE332D">
        <w:trPr>
          <w:trHeight w:val="179"/>
          <w:jc w:val="center"/>
        </w:trPr>
        <w:tc>
          <w:tcPr>
            <w:tcW w:w="2230" w:type="dxa"/>
            <w:tcBorders>
              <w:left w:val="nil"/>
              <w:right w:val="nil"/>
            </w:tcBorders>
            <w:vAlign w:val="center"/>
          </w:tcPr>
          <w:p w14:paraId="25B81ECA" w14:textId="77777777" w:rsidR="00CE332D" w:rsidRPr="00C977E4" w:rsidRDefault="00CE332D" w:rsidP="00CE332D">
            <w:pPr>
              <w:rPr>
                <w:rFonts w:asciiTheme="minorHAnsi" w:hAnsiTheme="minorHAnsi"/>
                <w:color w:val="000000"/>
              </w:rPr>
            </w:pPr>
            <w:r w:rsidRPr="00C977E4">
              <w:rPr>
                <w:rFonts w:asciiTheme="minorHAnsi" w:hAnsiTheme="minorHAnsi"/>
                <w:color w:val="000000"/>
              </w:rPr>
              <w:t>Parking</w:t>
            </w:r>
          </w:p>
        </w:tc>
        <w:tc>
          <w:tcPr>
            <w:tcW w:w="855" w:type="dxa"/>
            <w:tcBorders>
              <w:left w:val="nil"/>
              <w:right w:val="nil"/>
            </w:tcBorders>
            <w:vAlign w:val="center"/>
          </w:tcPr>
          <w:p w14:paraId="2381EF0C" w14:textId="77777777" w:rsidR="00CE332D" w:rsidRPr="00E60C39" w:rsidRDefault="00CE332D" w:rsidP="00C977E4">
            <w:pPr>
              <w:jc w:val="right"/>
            </w:pPr>
            <w:r w:rsidRPr="00E60C39">
              <w:t xml:space="preserve"> 1 </w:t>
            </w:r>
          </w:p>
        </w:tc>
        <w:tc>
          <w:tcPr>
            <w:tcW w:w="1008" w:type="dxa"/>
            <w:tcBorders>
              <w:left w:val="nil"/>
              <w:right w:val="nil"/>
            </w:tcBorders>
            <w:shd w:val="clear" w:color="auto" w:fill="auto"/>
            <w:noWrap/>
            <w:vAlign w:val="center"/>
          </w:tcPr>
          <w:p w14:paraId="4ABC53A9" w14:textId="77777777" w:rsidR="00CE332D" w:rsidRPr="00E60C39" w:rsidRDefault="00CE332D" w:rsidP="00C977E4">
            <w:pPr>
              <w:jc w:val="right"/>
            </w:pPr>
            <w:r w:rsidRPr="00E60C39">
              <w:t xml:space="preserve"> 2 </w:t>
            </w:r>
          </w:p>
        </w:tc>
        <w:tc>
          <w:tcPr>
            <w:tcW w:w="1197" w:type="dxa"/>
            <w:tcBorders>
              <w:left w:val="nil"/>
              <w:right w:val="nil"/>
            </w:tcBorders>
            <w:vAlign w:val="center"/>
          </w:tcPr>
          <w:p w14:paraId="35E24BFE" w14:textId="77777777" w:rsidR="00CE332D" w:rsidRPr="00E60C39" w:rsidRDefault="00CE332D" w:rsidP="00C977E4">
            <w:pPr>
              <w:jc w:val="right"/>
            </w:pPr>
            <w:r w:rsidRPr="00E60C39">
              <w:t xml:space="preserve"> 36 </w:t>
            </w:r>
          </w:p>
        </w:tc>
        <w:tc>
          <w:tcPr>
            <w:tcW w:w="1082" w:type="dxa"/>
            <w:tcBorders>
              <w:left w:val="nil"/>
              <w:right w:val="nil"/>
            </w:tcBorders>
            <w:vAlign w:val="center"/>
          </w:tcPr>
          <w:p w14:paraId="458A21B2" w14:textId="77777777" w:rsidR="00CE332D" w:rsidRPr="00E60C39" w:rsidRDefault="00CE332D" w:rsidP="009A7577">
            <w:pPr>
              <w:jc w:val="right"/>
            </w:pPr>
            <w:r w:rsidRPr="00E60C39">
              <w:t xml:space="preserve"> </w:t>
            </w:r>
            <w:r w:rsidR="007154B9">
              <w:t>0</w:t>
            </w:r>
            <w:r w:rsidRPr="00E60C39">
              <w:t xml:space="preserve"> </w:t>
            </w:r>
          </w:p>
        </w:tc>
        <w:tc>
          <w:tcPr>
            <w:tcW w:w="1314" w:type="dxa"/>
            <w:tcBorders>
              <w:left w:val="nil"/>
              <w:right w:val="nil"/>
            </w:tcBorders>
            <w:vAlign w:val="center"/>
          </w:tcPr>
          <w:p w14:paraId="5F3B7C02" w14:textId="77777777" w:rsidR="00CE332D" w:rsidRPr="00E60C39" w:rsidRDefault="00CE332D" w:rsidP="00C977E4">
            <w:pPr>
              <w:jc w:val="right"/>
            </w:pPr>
            <w:r w:rsidRPr="00E60C39">
              <w:t xml:space="preserve"> </w:t>
            </w:r>
            <w:r>
              <w:t>1</w:t>
            </w:r>
            <w:r w:rsidRPr="00E60C39">
              <w:t xml:space="preserve"> </w:t>
            </w:r>
          </w:p>
        </w:tc>
        <w:tc>
          <w:tcPr>
            <w:tcW w:w="1321" w:type="dxa"/>
            <w:tcBorders>
              <w:left w:val="nil"/>
              <w:right w:val="nil"/>
            </w:tcBorders>
            <w:vAlign w:val="center"/>
          </w:tcPr>
          <w:p w14:paraId="08114A79" w14:textId="77777777" w:rsidR="00CE332D" w:rsidRPr="00E60C39" w:rsidRDefault="00CE332D" w:rsidP="00C977E4">
            <w:pPr>
              <w:jc w:val="right"/>
            </w:pPr>
            <w:r w:rsidRPr="00E60C39">
              <w:t xml:space="preserve"> </w:t>
            </w:r>
            <w:r>
              <w:t>1</w:t>
            </w:r>
            <w:r w:rsidRPr="00E60C39">
              <w:t xml:space="preserve"> </w:t>
            </w:r>
          </w:p>
        </w:tc>
        <w:tc>
          <w:tcPr>
            <w:tcW w:w="1289" w:type="dxa"/>
            <w:tcBorders>
              <w:left w:val="nil"/>
              <w:right w:val="nil"/>
            </w:tcBorders>
            <w:vAlign w:val="center"/>
          </w:tcPr>
          <w:p w14:paraId="1A62AD18" w14:textId="77777777" w:rsidR="00CE332D" w:rsidRPr="00E60C39" w:rsidRDefault="00CE332D" w:rsidP="00C977E4">
            <w:pPr>
              <w:jc w:val="right"/>
            </w:pPr>
            <w:r w:rsidRPr="00E60C39">
              <w:t xml:space="preserve"> 39 </w:t>
            </w:r>
          </w:p>
        </w:tc>
      </w:tr>
      <w:tr w:rsidR="00561104" w:rsidRPr="0096452C" w14:paraId="04790086" w14:textId="77777777" w:rsidTr="00561104">
        <w:trPr>
          <w:trHeight w:val="179"/>
          <w:jc w:val="center"/>
        </w:trPr>
        <w:tc>
          <w:tcPr>
            <w:tcW w:w="2230" w:type="dxa"/>
            <w:tcBorders>
              <w:left w:val="nil"/>
              <w:right w:val="nil"/>
            </w:tcBorders>
            <w:vAlign w:val="center"/>
          </w:tcPr>
          <w:p w14:paraId="039F711E" w14:textId="77777777" w:rsidR="00561104" w:rsidRPr="00C977E4" w:rsidRDefault="00561104" w:rsidP="00CE332D">
            <w:pPr>
              <w:rPr>
                <w:rFonts w:asciiTheme="minorHAnsi" w:hAnsiTheme="minorHAnsi"/>
                <w:color w:val="000000"/>
              </w:rPr>
            </w:pPr>
            <w:r w:rsidRPr="00C977E4">
              <w:rPr>
                <w:rFonts w:asciiTheme="minorHAnsi" w:hAnsiTheme="minorHAnsi"/>
                <w:color w:val="000000"/>
              </w:rPr>
              <w:t>Ground Transport</w:t>
            </w:r>
          </w:p>
        </w:tc>
        <w:tc>
          <w:tcPr>
            <w:tcW w:w="855" w:type="dxa"/>
            <w:tcBorders>
              <w:left w:val="nil"/>
              <w:right w:val="nil"/>
            </w:tcBorders>
            <w:vAlign w:val="center"/>
          </w:tcPr>
          <w:p w14:paraId="16C34CCA" w14:textId="63015C18"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32 </w:t>
            </w:r>
          </w:p>
        </w:tc>
        <w:tc>
          <w:tcPr>
            <w:tcW w:w="1008" w:type="dxa"/>
            <w:tcBorders>
              <w:left w:val="nil"/>
              <w:right w:val="nil"/>
            </w:tcBorders>
            <w:shd w:val="clear" w:color="auto" w:fill="auto"/>
            <w:noWrap/>
            <w:vAlign w:val="center"/>
          </w:tcPr>
          <w:p w14:paraId="5D65A065" w14:textId="10FBB077"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19 </w:t>
            </w:r>
          </w:p>
        </w:tc>
        <w:tc>
          <w:tcPr>
            <w:tcW w:w="1197" w:type="dxa"/>
            <w:tcBorders>
              <w:left w:val="nil"/>
              <w:right w:val="nil"/>
            </w:tcBorders>
            <w:vAlign w:val="center"/>
          </w:tcPr>
          <w:p w14:paraId="1EC739AE" w14:textId="2E6C8346"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462 </w:t>
            </w:r>
          </w:p>
        </w:tc>
        <w:tc>
          <w:tcPr>
            <w:tcW w:w="1082" w:type="dxa"/>
            <w:tcBorders>
              <w:left w:val="nil"/>
              <w:right w:val="nil"/>
            </w:tcBorders>
            <w:vAlign w:val="center"/>
          </w:tcPr>
          <w:p w14:paraId="5BFC8CC5" w14:textId="7D59548C" w:rsidR="00561104" w:rsidRPr="002779B5" w:rsidRDefault="002779B5" w:rsidP="00561104">
            <w:pPr>
              <w:jc w:val="right"/>
              <w:rPr>
                <w:u w:val="single"/>
              </w:rPr>
            </w:pPr>
            <w:r>
              <w:rPr>
                <w:u w:val="single"/>
              </w:rPr>
              <w:t xml:space="preserve">    </w:t>
            </w:r>
            <w:r w:rsidR="00561104" w:rsidRPr="002779B5">
              <w:rPr>
                <w:u w:val="single"/>
              </w:rPr>
              <w:t xml:space="preserve"> 2 </w:t>
            </w:r>
          </w:p>
        </w:tc>
        <w:tc>
          <w:tcPr>
            <w:tcW w:w="1314" w:type="dxa"/>
            <w:tcBorders>
              <w:left w:val="nil"/>
              <w:right w:val="nil"/>
            </w:tcBorders>
            <w:vAlign w:val="center"/>
          </w:tcPr>
          <w:p w14:paraId="02B14321" w14:textId="26428EF5"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1 </w:t>
            </w:r>
          </w:p>
        </w:tc>
        <w:tc>
          <w:tcPr>
            <w:tcW w:w="1321" w:type="dxa"/>
            <w:tcBorders>
              <w:left w:val="nil"/>
              <w:right w:val="nil"/>
            </w:tcBorders>
            <w:vAlign w:val="center"/>
          </w:tcPr>
          <w:p w14:paraId="6568E921" w14:textId="0CBB23D0"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0 </w:t>
            </w:r>
          </w:p>
        </w:tc>
        <w:tc>
          <w:tcPr>
            <w:tcW w:w="1289" w:type="dxa"/>
            <w:tcBorders>
              <w:left w:val="nil"/>
              <w:right w:val="nil"/>
            </w:tcBorders>
            <w:vAlign w:val="center"/>
          </w:tcPr>
          <w:p w14:paraId="04C49446" w14:textId="24A49668" w:rsidR="00561104" w:rsidRPr="002779B5" w:rsidRDefault="00561104" w:rsidP="00561104">
            <w:pPr>
              <w:jc w:val="right"/>
              <w:rPr>
                <w:u w:val="single"/>
              </w:rPr>
            </w:pPr>
            <w:r w:rsidRPr="002779B5">
              <w:rPr>
                <w:u w:val="single"/>
              </w:rPr>
              <w:t xml:space="preserve"> </w:t>
            </w:r>
            <w:r w:rsidR="002779B5">
              <w:rPr>
                <w:u w:val="single"/>
              </w:rPr>
              <w:t xml:space="preserve">    </w:t>
            </w:r>
            <w:r w:rsidRPr="002779B5">
              <w:rPr>
                <w:u w:val="single"/>
              </w:rPr>
              <w:t xml:space="preserve">516 </w:t>
            </w:r>
          </w:p>
        </w:tc>
      </w:tr>
      <w:tr w:rsidR="00561104" w:rsidRPr="0096452C" w14:paraId="40A477A5" w14:textId="77777777" w:rsidTr="00561104">
        <w:trPr>
          <w:trHeight w:val="179"/>
          <w:jc w:val="center"/>
        </w:trPr>
        <w:tc>
          <w:tcPr>
            <w:tcW w:w="2230" w:type="dxa"/>
            <w:tcBorders>
              <w:left w:val="nil"/>
              <w:right w:val="nil"/>
            </w:tcBorders>
            <w:vAlign w:val="center"/>
          </w:tcPr>
          <w:p w14:paraId="3115C5E9" w14:textId="77777777" w:rsidR="00561104" w:rsidRPr="00C977E4" w:rsidRDefault="00561104" w:rsidP="00CE332D">
            <w:pPr>
              <w:jc w:val="center"/>
              <w:rPr>
                <w:rFonts w:asciiTheme="minorHAnsi" w:hAnsiTheme="minorHAnsi"/>
                <w:b/>
                <w:bCs/>
                <w:i/>
                <w:iCs/>
                <w:color w:val="000000"/>
              </w:rPr>
            </w:pPr>
            <w:r w:rsidRPr="00C977E4">
              <w:rPr>
                <w:rFonts w:asciiTheme="minorHAnsi" w:hAnsiTheme="minorHAnsi"/>
                <w:b/>
                <w:bCs/>
                <w:i/>
                <w:iCs/>
                <w:color w:val="000000"/>
              </w:rPr>
              <w:t>Total</w:t>
            </w:r>
          </w:p>
        </w:tc>
        <w:tc>
          <w:tcPr>
            <w:tcW w:w="855" w:type="dxa"/>
            <w:tcBorders>
              <w:left w:val="nil"/>
              <w:right w:val="nil"/>
            </w:tcBorders>
            <w:vAlign w:val="center"/>
          </w:tcPr>
          <w:p w14:paraId="2B563C16" w14:textId="77777777" w:rsidR="00561104" w:rsidRPr="00561104" w:rsidRDefault="00561104" w:rsidP="00561104">
            <w:pPr>
              <w:jc w:val="right"/>
              <w:rPr>
                <w:b/>
              </w:rPr>
            </w:pPr>
            <w:r w:rsidRPr="00561104">
              <w:rPr>
                <w:b/>
              </w:rPr>
              <w:t xml:space="preserve"> 2,052 </w:t>
            </w:r>
          </w:p>
        </w:tc>
        <w:tc>
          <w:tcPr>
            <w:tcW w:w="1008" w:type="dxa"/>
            <w:tcBorders>
              <w:left w:val="nil"/>
              <w:right w:val="nil"/>
            </w:tcBorders>
            <w:shd w:val="clear" w:color="auto" w:fill="auto"/>
            <w:noWrap/>
            <w:vAlign w:val="center"/>
          </w:tcPr>
          <w:p w14:paraId="264BD390" w14:textId="77777777" w:rsidR="00561104" w:rsidRPr="00561104" w:rsidRDefault="00561104" w:rsidP="00561104">
            <w:pPr>
              <w:jc w:val="right"/>
              <w:rPr>
                <w:b/>
              </w:rPr>
            </w:pPr>
            <w:r w:rsidRPr="00561104">
              <w:rPr>
                <w:b/>
              </w:rPr>
              <w:t xml:space="preserve"> 347 </w:t>
            </w:r>
          </w:p>
        </w:tc>
        <w:tc>
          <w:tcPr>
            <w:tcW w:w="1197" w:type="dxa"/>
            <w:tcBorders>
              <w:left w:val="nil"/>
              <w:right w:val="nil"/>
            </w:tcBorders>
            <w:vAlign w:val="center"/>
          </w:tcPr>
          <w:p w14:paraId="45FFFE4C" w14:textId="77777777" w:rsidR="00561104" w:rsidRPr="00561104" w:rsidRDefault="00561104" w:rsidP="00561104">
            <w:pPr>
              <w:jc w:val="right"/>
              <w:rPr>
                <w:b/>
              </w:rPr>
            </w:pPr>
            <w:r w:rsidRPr="00561104">
              <w:rPr>
                <w:b/>
              </w:rPr>
              <w:t xml:space="preserve"> 4,178 </w:t>
            </w:r>
          </w:p>
        </w:tc>
        <w:tc>
          <w:tcPr>
            <w:tcW w:w="1082" w:type="dxa"/>
            <w:tcBorders>
              <w:left w:val="nil"/>
              <w:right w:val="nil"/>
            </w:tcBorders>
            <w:vAlign w:val="center"/>
          </w:tcPr>
          <w:p w14:paraId="08CB924A" w14:textId="77777777" w:rsidR="00561104" w:rsidRPr="00561104" w:rsidRDefault="00561104" w:rsidP="00561104">
            <w:pPr>
              <w:jc w:val="right"/>
              <w:rPr>
                <w:b/>
              </w:rPr>
            </w:pPr>
            <w:r w:rsidRPr="00561104">
              <w:rPr>
                <w:b/>
              </w:rPr>
              <w:t xml:space="preserve"> 54 </w:t>
            </w:r>
          </w:p>
        </w:tc>
        <w:tc>
          <w:tcPr>
            <w:tcW w:w="1314" w:type="dxa"/>
            <w:tcBorders>
              <w:left w:val="nil"/>
              <w:right w:val="nil"/>
            </w:tcBorders>
            <w:vAlign w:val="center"/>
          </w:tcPr>
          <w:p w14:paraId="04B7CAD9" w14:textId="77777777" w:rsidR="00561104" w:rsidRPr="00561104" w:rsidRDefault="00561104" w:rsidP="00561104">
            <w:pPr>
              <w:jc w:val="right"/>
              <w:rPr>
                <w:b/>
              </w:rPr>
            </w:pPr>
            <w:r w:rsidRPr="00561104">
              <w:rPr>
                <w:b/>
              </w:rPr>
              <w:t xml:space="preserve"> 53 </w:t>
            </w:r>
          </w:p>
        </w:tc>
        <w:tc>
          <w:tcPr>
            <w:tcW w:w="1321" w:type="dxa"/>
            <w:tcBorders>
              <w:left w:val="nil"/>
              <w:right w:val="nil"/>
            </w:tcBorders>
            <w:vAlign w:val="center"/>
          </w:tcPr>
          <w:p w14:paraId="19ED8F85" w14:textId="77777777" w:rsidR="00561104" w:rsidRPr="00561104" w:rsidRDefault="00561104" w:rsidP="00561104">
            <w:pPr>
              <w:jc w:val="right"/>
              <w:rPr>
                <w:b/>
              </w:rPr>
            </w:pPr>
            <w:r w:rsidRPr="00561104">
              <w:rPr>
                <w:b/>
              </w:rPr>
              <w:t xml:space="preserve"> 187 </w:t>
            </w:r>
          </w:p>
        </w:tc>
        <w:tc>
          <w:tcPr>
            <w:tcW w:w="1289" w:type="dxa"/>
            <w:tcBorders>
              <w:left w:val="nil"/>
              <w:right w:val="nil"/>
            </w:tcBorders>
            <w:vAlign w:val="center"/>
          </w:tcPr>
          <w:p w14:paraId="49A7ACFE" w14:textId="77777777" w:rsidR="00561104" w:rsidRPr="00561104" w:rsidRDefault="00561104" w:rsidP="00561104">
            <w:pPr>
              <w:jc w:val="right"/>
              <w:rPr>
                <w:b/>
              </w:rPr>
            </w:pPr>
            <w:r w:rsidRPr="00561104">
              <w:rPr>
                <w:b/>
              </w:rPr>
              <w:t xml:space="preserve"> 6,871 </w:t>
            </w:r>
          </w:p>
        </w:tc>
      </w:tr>
      <w:tr w:rsidR="00C977E4" w:rsidRPr="00C977E4" w14:paraId="12D2319E" w14:textId="77777777" w:rsidTr="00244B57">
        <w:trPr>
          <w:trHeight w:val="179"/>
          <w:jc w:val="center"/>
        </w:trPr>
        <w:tc>
          <w:tcPr>
            <w:tcW w:w="10296" w:type="dxa"/>
            <w:gridSpan w:val="8"/>
            <w:tcBorders>
              <w:left w:val="nil"/>
              <w:right w:val="nil"/>
            </w:tcBorders>
            <w:vAlign w:val="bottom"/>
          </w:tcPr>
          <w:p w14:paraId="008ED9F3" w14:textId="77777777" w:rsidR="00C977E4" w:rsidRDefault="00C977E4" w:rsidP="00C977E4">
            <w:pPr>
              <w:rPr>
                <w:rFonts w:asciiTheme="minorHAnsi" w:hAnsiTheme="minorHAnsi"/>
                <w:i/>
              </w:rPr>
            </w:pPr>
          </w:p>
          <w:p w14:paraId="034BED10" w14:textId="77777777" w:rsidR="00C977E4" w:rsidRPr="00C977E4" w:rsidRDefault="00C977E4" w:rsidP="00C977E4">
            <w:pPr>
              <w:rPr>
                <w:rFonts w:asciiTheme="minorHAnsi" w:hAnsiTheme="minorHAnsi"/>
                <w:i/>
              </w:rPr>
            </w:pPr>
            <w:r>
              <w:rPr>
                <w:rFonts w:asciiTheme="minorHAnsi" w:hAnsiTheme="minorHAnsi"/>
                <w:i/>
              </w:rPr>
              <w:t>Source: LeighFisher, 2</w:t>
            </w:r>
            <w:r w:rsidR="007154B9">
              <w:rPr>
                <w:rFonts w:asciiTheme="minorHAnsi" w:hAnsiTheme="minorHAnsi"/>
                <w:i/>
              </w:rPr>
              <w:t>0</w:t>
            </w:r>
            <w:r>
              <w:rPr>
                <w:rFonts w:asciiTheme="minorHAnsi" w:hAnsiTheme="minorHAnsi"/>
                <w:i/>
              </w:rPr>
              <w:t>16</w:t>
            </w:r>
          </w:p>
        </w:tc>
      </w:tr>
    </w:tbl>
    <w:p w14:paraId="24C63F38" w14:textId="77777777" w:rsidR="009F0829" w:rsidRDefault="009F0829" w:rsidP="009F0829">
      <w:pPr>
        <w:spacing w:line="240" w:lineRule="exact"/>
        <w:rPr>
          <w:sz w:val="20"/>
        </w:rPr>
      </w:pPr>
    </w:p>
    <w:p w14:paraId="6474171A" w14:textId="77777777" w:rsidR="00C977E4" w:rsidRDefault="00C977E4" w:rsidP="009F0829">
      <w:pPr>
        <w:spacing w:line="240" w:lineRule="exact"/>
        <w:rPr>
          <w:sz w:val="20"/>
        </w:rPr>
      </w:pPr>
    </w:p>
    <w:p w14:paraId="54A73B24" w14:textId="434D8156" w:rsidR="00C977E4" w:rsidRPr="00C977E4" w:rsidRDefault="00C977E4" w:rsidP="009F0829">
      <w:pPr>
        <w:spacing w:line="240" w:lineRule="exact"/>
        <w:rPr>
          <w:sz w:val="24"/>
        </w:rPr>
        <w:sectPr w:rsidR="00C977E4" w:rsidRPr="00C977E4" w:rsidSect="00CA03B3">
          <w:footerReference w:type="default" r:id="rId14"/>
          <w:pgSz w:w="12240" w:h="15840"/>
          <w:pgMar w:top="1440" w:right="1080" w:bottom="1440" w:left="1080" w:header="367" w:footer="1030" w:gutter="0"/>
          <w:cols w:space="720"/>
        </w:sectPr>
      </w:pPr>
    </w:p>
    <w:p w14:paraId="2E94AB72" w14:textId="77777777" w:rsidR="005C7118" w:rsidRDefault="005C7118"/>
    <w:p w14:paraId="18820650" w14:textId="5A294E73" w:rsidR="00D34CC4" w:rsidRPr="00CA03B3" w:rsidRDefault="00CA03B3" w:rsidP="0089625F">
      <w:pPr>
        <w:pStyle w:val="Heading1"/>
        <w:numPr>
          <w:ilvl w:val="0"/>
          <w:numId w:val="0"/>
        </w:numPr>
        <w:ind w:left="432"/>
        <w:jc w:val="center"/>
        <w:rPr>
          <w:caps/>
        </w:rPr>
      </w:pPr>
      <w:r w:rsidRPr="00CA03B3">
        <w:rPr>
          <w:caps/>
        </w:rPr>
        <w:t>Appendix A:</w:t>
      </w:r>
      <w:r w:rsidR="0089625F">
        <w:rPr>
          <w:caps/>
        </w:rPr>
        <w:t xml:space="preserve"> SUPPORTING DATA</w:t>
      </w:r>
    </w:p>
    <w:p w14:paraId="4F38F2FE" w14:textId="77777777" w:rsidR="00D34CC4" w:rsidRDefault="00D34CC4" w:rsidP="00D34CC4">
      <w:pPr>
        <w:pStyle w:val="BodyText"/>
        <w:spacing w:before="6"/>
        <w:ind w:left="0"/>
        <w:rPr>
          <w:b/>
          <w:sz w:val="19"/>
        </w:rPr>
      </w:pPr>
    </w:p>
    <w:p w14:paraId="17E08146" w14:textId="603C5D8D" w:rsidR="00D34CC4" w:rsidRDefault="00D34CC4" w:rsidP="00D34CC4">
      <w:pPr>
        <w:pStyle w:val="Caption"/>
        <w:keepNext/>
      </w:pPr>
      <w:bookmarkStart w:id="3" w:name="_Ref454891079"/>
      <w:bookmarkStart w:id="4" w:name="_Ref456598489"/>
      <w:bookmarkStart w:id="5" w:name="_Ref456596088"/>
      <w:r>
        <w:t xml:space="preserve">Table </w:t>
      </w:r>
      <w:bookmarkEnd w:id="3"/>
      <w:r w:rsidR="0089625F">
        <w:t>A</w:t>
      </w:r>
      <w:r w:rsidR="007340D0">
        <w:t>1</w:t>
      </w:r>
      <w:r w:rsidR="0089625F">
        <w:t>-</w:t>
      </w:r>
      <w:r w:rsidR="002A434E">
        <w:fldChar w:fldCharType="begin"/>
      </w:r>
      <w:r w:rsidR="002A434E">
        <w:instrText xml:space="preserve"> SEQ Table \* ARABIC \s 1 </w:instrText>
      </w:r>
      <w:r w:rsidR="002A434E">
        <w:fldChar w:fldCharType="separate"/>
      </w:r>
      <w:r w:rsidR="00E033FE">
        <w:rPr>
          <w:noProof/>
        </w:rPr>
        <w:t>1</w:t>
      </w:r>
      <w:r w:rsidR="002A434E">
        <w:rPr>
          <w:noProof/>
        </w:rPr>
        <w:fldChar w:fldCharType="end"/>
      </w:r>
      <w:bookmarkEnd w:id="4"/>
      <w:bookmarkEnd w:id="5"/>
    </w:p>
    <w:p w14:paraId="1ACC1AF2" w14:textId="03A620F4" w:rsidR="00D34CC4" w:rsidRPr="008C17F8" w:rsidRDefault="00D34CC4" w:rsidP="00D34CC4">
      <w:pPr>
        <w:pStyle w:val="BodyText"/>
        <w:jc w:val="center"/>
        <w:rPr>
          <w:b/>
        </w:rPr>
      </w:pPr>
      <w:r w:rsidRPr="008C17F8">
        <w:rPr>
          <w:b/>
        </w:rPr>
        <w:t>AIRCRAFT FLEEX MIX AND DATA SOURCE COMPARISON</w:t>
      </w:r>
      <w:r w:rsidR="00A46C57">
        <w:rPr>
          <w:b/>
        </w:rPr>
        <w:t xml:space="preserve"> - 2013</w:t>
      </w:r>
    </w:p>
    <w:p w14:paraId="23327874" w14:textId="77777777" w:rsidR="00D34CC4" w:rsidRPr="00CA2CE7" w:rsidRDefault="00D34CC4" w:rsidP="00C342BF"/>
    <w:p w14:paraId="6243B901" w14:textId="77777777" w:rsidR="00D34CC4" w:rsidRDefault="00D34CC4" w:rsidP="00D34CC4">
      <w:pPr>
        <w:pStyle w:val="Caption"/>
        <w:keepNext/>
      </w:pPr>
    </w:p>
    <w:tbl>
      <w:tblPr>
        <w:tblW w:w="7881" w:type="dxa"/>
        <w:jc w:val="center"/>
        <w:tblLook w:val="04A0" w:firstRow="1" w:lastRow="0" w:firstColumn="1" w:lastColumn="0" w:noHBand="0" w:noVBand="1"/>
      </w:tblPr>
      <w:tblGrid>
        <w:gridCol w:w="3412"/>
        <w:gridCol w:w="1698"/>
        <w:gridCol w:w="1351"/>
        <w:gridCol w:w="1420"/>
      </w:tblGrid>
      <w:tr w:rsidR="00D34CC4" w:rsidRPr="00A02D5C" w14:paraId="259F720F" w14:textId="77777777" w:rsidTr="0070454C">
        <w:trPr>
          <w:trHeight w:val="290"/>
          <w:jc w:val="center"/>
        </w:trPr>
        <w:tc>
          <w:tcPr>
            <w:tcW w:w="3412" w:type="dxa"/>
            <w:tcBorders>
              <w:top w:val="nil"/>
              <w:left w:val="nil"/>
              <w:bottom w:val="single" w:sz="4" w:space="0" w:color="auto"/>
              <w:right w:val="nil"/>
            </w:tcBorders>
            <w:shd w:val="clear" w:color="auto" w:fill="C6D9F1" w:themeFill="text2" w:themeFillTint="33"/>
            <w:noWrap/>
            <w:vAlign w:val="bottom"/>
            <w:hideMark/>
          </w:tcPr>
          <w:p w14:paraId="5B1D4469" w14:textId="77777777" w:rsidR="00D34CC4" w:rsidRPr="00A02D5C" w:rsidRDefault="00D34CC4" w:rsidP="00567549">
            <w:pPr>
              <w:jc w:val="right"/>
              <w:rPr>
                <w:rFonts w:eastAsia="Times New Roman" w:cs="Times New Roman"/>
                <w:b/>
                <w:bCs/>
                <w:color w:val="000000"/>
                <w:sz w:val="20"/>
              </w:rPr>
            </w:pPr>
            <w:r w:rsidRPr="00A02D5C">
              <w:rPr>
                <w:rFonts w:eastAsia="Times New Roman" w:cs="Times New Roman"/>
                <w:b/>
                <w:bCs/>
                <w:color w:val="000000"/>
                <w:sz w:val="20"/>
              </w:rPr>
              <w:t>OAG Aircraft Type</w:t>
            </w:r>
          </w:p>
        </w:tc>
        <w:tc>
          <w:tcPr>
            <w:tcW w:w="1698" w:type="dxa"/>
            <w:tcBorders>
              <w:top w:val="nil"/>
              <w:left w:val="nil"/>
              <w:bottom w:val="single" w:sz="4" w:space="0" w:color="auto"/>
              <w:right w:val="nil"/>
            </w:tcBorders>
            <w:shd w:val="clear" w:color="auto" w:fill="C6D9F1" w:themeFill="text2" w:themeFillTint="33"/>
            <w:noWrap/>
            <w:vAlign w:val="bottom"/>
            <w:hideMark/>
          </w:tcPr>
          <w:p w14:paraId="0CD66350" w14:textId="011409C4" w:rsidR="00D34CC4" w:rsidRPr="00A02D5C" w:rsidRDefault="00D34CC4" w:rsidP="002164AF">
            <w:pPr>
              <w:jc w:val="right"/>
              <w:rPr>
                <w:rFonts w:eastAsia="Times New Roman" w:cs="Times New Roman"/>
                <w:b/>
                <w:bCs/>
                <w:color w:val="000000"/>
                <w:sz w:val="20"/>
              </w:rPr>
            </w:pPr>
            <w:r w:rsidRPr="00A02D5C">
              <w:rPr>
                <w:rFonts w:eastAsia="Times New Roman" w:cs="Times New Roman"/>
                <w:b/>
                <w:bCs/>
                <w:color w:val="000000"/>
                <w:sz w:val="20"/>
              </w:rPr>
              <w:t>2</w:t>
            </w:r>
            <w:r w:rsidR="007154B9">
              <w:rPr>
                <w:rFonts w:eastAsia="Times New Roman" w:cs="Times New Roman"/>
                <w:b/>
                <w:bCs/>
                <w:color w:val="000000"/>
                <w:sz w:val="20"/>
              </w:rPr>
              <w:t>0</w:t>
            </w:r>
            <w:r w:rsidRPr="00A02D5C">
              <w:rPr>
                <w:rFonts w:eastAsia="Times New Roman" w:cs="Times New Roman"/>
                <w:b/>
                <w:bCs/>
                <w:color w:val="000000"/>
                <w:sz w:val="20"/>
              </w:rPr>
              <w:t>1</w:t>
            </w:r>
            <w:r w:rsidR="002164AF">
              <w:rPr>
                <w:rFonts w:eastAsia="Times New Roman" w:cs="Times New Roman"/>
                <w:b/>
                <w:bCs/>
                <w:color w:val="000000"/>
                <w:sz w:val="20"/>
              </w:rPr>
              <w:t>3</w:t>
            </w:r>
            <w:r w:rsidRPr="00A02D5C">
              <w:rPr>
                <w:rFonts w:eastAsia="Times New Roman" w:cs="Times New Roman"/>
                <w:b/>
                <w:bCs/>
                <w:color w:val="000000"/>
                <w:sz w:val="20"/>
              </w:rPr>
              <w:t xml:space="preserve"> ANOMS Aircraft Type</w:t>
            </w:r>
          </w:p>
        </w:tc>
        <w:tc>
          <w:tcPr>
            <w:tcW w:w="1351" w:type="dxa"/>
            <w:tcBorders>
              <w:top w:val="nil"/>
              <w:left w:val="nil"/>
              <w:bottom w:val="single" w:sz="4" w:space="0" w:color="auto"/>
              <w:right w:val="nil"/>
            </w:tcBorders>
            <w:shd w:val="clear" w:color="auto" w:fill="C6D9F1" w:themeFill="text2" w:themeFillTint="33"/>
            <w:noWrap/>
            <w:vAlign w:val="bottom"/>
            <w:hideMark/>
          </w:tcPr>
          <w:p w14:paraId="17ACAE82" w14:textId="77777777" w:rsidR="00D34CC4" w:rsidRPr="00A02D5C" w:rsidRDefault="00D34CC4" w:rsidP="00567549">
            <w:pPr>
              <w:jc w:val="right"/>
              <w:rPr>
                <w:rFonts w:eastAsia="Times New Roman" w:cs="Times New Roman"/>
                <w:b/>
                <w:bCs/>
                <w:color w:val="000000"/>
                <w:sz w:val="20"/>
              </w:rPr>
            </w:pPr>
            <w:r w:rsidRPr="00A02D5C">
              <w:rPr>
                <w:rFonts w:eastAsia="Times New Roman" w:cs="Times New Roman"/>
                <w:b/>
                <w:bCs/>
                <w:color w:val="000000"/>
                <w:sz w:val="20"/>
              </w:rPr>
              <w:t>OAG %</w:t>
            </w:r>
          </w:p>
        </w:tc>
        <w:tc>
          <w:tcPr>
            <w:tcW w:w="1420" w:type="dxa"/>
            <w:tcBorders>
              <w:top w:val="nil"/>
              <w:left w:val="nil"/>
              <w:bottom w:val="single" w:sz="4" w:space="0" w:color="auto"/>
              <w:right w:val="nil"/>
            </w:tcBorders>
            <w:shd w:val="clear" w:color="auto" w:fill="C6D9F1" w:themeFill="text2" w:themeFillTint="33"/>
            <w:noWrap/>
            <w:vAlign w:val="bottom"/>
            <w:hideMark/>
          </w:tcPr>
          <w:p w14:paraId="56AF7EC7" w14:textId="3285325A" w:rsidR="00D34CC4" w:rsidRPr="00A02D5C" w:rsidRDefault="00D34CC4" w:rsidP="002164AF">
            <w:pPr>
              <w:jc w:val="right"/>
              <w:rPr>
                <w:rFonts w:eastAsia="Times New Roman" w:cs="Times New Roman"/>
                <w:b/>
                <w:bCs/>
                <w:color w:val="000000"/>
                <w:sz w:val="20"/>
              </w:rPr>
            </w:pPr>
            <w:r w:rsidRPr="00A02D5C">
              <w:rPr>
                <w:rFonts w:eastAsia="Times New Roman" w:cs="Times New Roman"/>
                <w:b/>
                <w:bCs/>
                <w:color w:val="000000"/>
                <w:sz w:val="20"/>
              </w:rPr>
              <w:t>2</w:t>
            </w:r>
            <w:r w:rsidR="007154B9">
              <w:rPr>
                <w:rFonts w:eastAsia="Times New Roman" w:cs="Times New Roman"/>
                <w:b/>
                <w:bCs/>
                <w:color w:val="000000"/>
                <w:sz w:val="20"/>
              </w:rPr>
              <w:t>0</w:t>
            </w:r>
            <w:r w:rsidRPr="00A02D5C">
              <w:rPr>
                <w:rFonts w:eastAsia="Times New Roman" w:cs="Times New Roman"/>
                <w:b/>
                <w:bCs/>
                <w:color w:val="000000"/>
                <w:sz w:val="20"/>
              </w:rPr>
              <w:t>1</w:t>
            </w:r>
            <w:r w:rsidR="002164AF">
              <w:rPr>
                <w:rFonts w:eastAsia="Times New Roman" w:cs="Times New Roman"/>
                <w:b/>
                <w:bCs/>
                <w:color w:val="000000"/>
                <w:sz w:val="20"/>
              </w:rPr>
              <w:t>3</w:t>
            </w:r>
            <w:r w:rsidR="00714840">
              <w:rPr>
                <w:rFonts w:eastAsia="Times New Roman" w:cs="Times New Roman"/>
                <w:b/>
                <w:bCs/>
                <w:color w:val="000000"/>
                <w:sz w:val="20"/>
              </w:rPr>
              <w:br/>
            </w:r>
            <w:r w:rsidRPr="00A02D5C">
              <w:rPr>
                <w:rFonts w:eastAsia="Times New Roman" w:cs="Times New Roman"/>
                <w:b/>
                <w:bCs/>
                <w:color w:val="000000"/>
                <w:sz w:val="20"/>
              </w:rPr>
              <w:t>ANOMS %</w:t>
            </w:r>
          </w:p>
        </w:tc>
      </w:tr>
      <w:tr w:rsidR="00D34CC4" w:rsidRPr="00A02D5C" w14:paraId="36823372"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0E7742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DE HAVILLAND DHC-8-4</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A5FD9AD"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DH8D</w:t>
            </w:r>
          </w:p>
        </w:tc>
        <w:tc>
          <w:tcPr>
            <w:tcW w:w="1351" w:type="dxa"/>
            <w:tcBorders>
              <w:top w:val="nil"/>
              <w:left w:val="nil"/>
              <w:bottom w:val="nil"/>
              <w:right w:val="nil"/>
            </w:tcBorders>
            <w:shd w:val="clear" w:color="auto" w:fill="auto"/>
            <w:noWrap/>
            <w:vAlign w:val="bottom"/>
            <w:hideMark/>
          </w:tcPr>
          <w:p w14:paraId="4A2EB61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24.86%</w:t>
            </w:r>
          </w:p>
        </w:tc>
        <w:tc>
          <w:tcPr>
            <w:tcW w:w="1420" w:type="dxa"/>
            <w:tcBorders>
              <w:top w:val="nil"/>
              <w:left w:val="nil"/>
              <w:bottom w:val="nil"/>
              <w:right w:val="nil"/>
            </w:tcBorders>
            <w:shd w:val="clear" w:color="auto" w:fill="auto"/>
            <w:noWrap/>
            <w:vAlign w:val="bottom"/>
            <w:hideMark/>
          </w:tcPr>
          <w:p w14:paraId="7D0B532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25.37%</w:t>
            </w:r>
          </w:p>
        </w:tc>
      </w:tr>
      <w:tr w:rsidR="00D34CC4" w:rsidRPr="00A02D5C" w14:paraId="17B276AC"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3BFC777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737-8</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5F7F6B3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B738</w:t>
            </w:r>
          </w:p>
        </w:tc>
        <w:tc>
          <w:tcPr>
            <w:tcW w:w="1351" w:type="dxa"/>
            <w:tcBorders>
              <w:top w:val="nil"/>
              <w:left w:val="nil"/>
              <w:bottom w:val="nil"/>
              <w:right w:val="nil"/>
            </w:tcBorders>
            <w:shd w:val="clear" w:color="auto" w:fill="auto"/>
            <w:noWrap/>
            <w:vAlign w:val="bottom"/>
            <w:hideMark/>
          </w:tcPr>
          <w:p w14:paraId="3641012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19.66%</w:t>
            </w:r>
          </w:p>
        </w:tc>
        <w:tc>
          <w:tcPr>
            <w:tcW w:w="1420" w:type="dxa"/>
            <w:tcBorders>
              <w:top w:val="nil"/>
              <w:left w:val="nil"/>
              <w:bottom w:val="nil"/>
              <w:right w:val="nil"/>
            </w:tcBorders>
            <w:shd w:val="clear" w:color="auto" w:fill="auto"/>
            <w:noWrap/>
            <w:vAlign w:val="bottom"/>
            <w:hideMark/>
          </w:tcPr>
          <w:p w14:paraId="76D6561C"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19.57%</w:t>
            </w:r>
          </w:p>
        </w:tc>
      </w:tr>
      <w:tr w:rsidR="00D34CC4" w:rsidRPr="00A02D5C" w14:paraId="61834963"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347F59C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B-737-7</w:t>
            </w:r>
            <w:r w:rsidR="007154B9">
              <w:rPr>
                <w:rFonts w:eastAsia="Times New Roman" w:cs="Times New Roman"/>
                <w:color w:val="000000"/>
                <w:sz w:val="20"/>
              </w:rPr>
              <w:t>00</w:t>
            </w:r>
            <w:r w:rsidRPr="00A02D5C">
              <w:rPr>
                <w:rFonts w:eastAsia="Times New Roman" w:cs="Times New Roman"/>
                <w:color w:val="000000"/>
                <w:sz w:val="20"/>
              </w:rPr>
              <w:t>LR</w:t>
            </w:r>
          </w:p>
        </w:tc>
        <w:tc>
          <w:tcPr>
            <w:tcW w:w="1698" w:type="dxa"/>
            <w:tcBorders>
              <w:top w:val="nil"/>
              <w:left w:val="nil"/>
              <w:bottom w:val="nil"/>
              <w:right w:val="nil"/>
            </w:tcBorders>
            <w:shd w:val="clear" w:color="auto" w:fill="auto"/>
            <w:noWrap/>
            <w:vAlign w:val="bottom"/>
            <w:hideMark/>
          </w:tcPr>
          <w:p w14:paraId="14A346F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B737</w:t>
            </w:r>
          </w:p>
        </w:tc>
        <w:tc>
          <w:tcPr>
            <w:tcW w:w="1351" w:type="dxa"/>
            <w:tcBorders>
              <w:top w:val="nil"/>
              <w:left w:val="nil"/>
              <w:bottom w:val="nil"/>
              <w:right w:val="nil"/>
            </w:tcBorders>
            <w:shd w:val="clear" w:color="auto" w:fill="auto"/>
            <w:noWrap/>
            <w:vAlign w:val="bottom"/>
            <w:hideMark/>
          </w:tcPr>
          <w:p w14:paraId="56E5286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11.32%</w:t>
            </w:r>
          </w:p>
        </w:tc>
        <w:tc>
          <w:tcPr>
            <w:tcW w:w="1420" w:type="dxa"/>
            <w:tcBorders>
              <w:top w:val="nil"/>
              <w:left w:val="nil"/>
              <w:bottom w:val="nil"/>
              <w:right w:val="nil"/>
            </w:tcBorders>
            <w:shd w:val="clear" w:color="auto" w:fill="auto"/>
            <w:noWrap/>
            <w:vAlign w:val="bottom"/>
            <w:hideMark/>
          </w:tcPr>
          <w:p w14:paraId="304BA84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11.62%</w:t>
            </w:r>
          </w:p>
        </w:tc>
      </w:tr>
      <w:tr w:rsidR="00D34CC4" w:rsidRPr="00A02D5C" w14:paraId="4F338334" w14:textId="77777777" w:rsidTr="00567549">
        <w:trPr>
          <w:trHeight w:val="346"/>
          <w:jc w:val="center"/>
        </w:trPr>
        <w:tc>
          <w:tcPr>
            <w:tcW w:w="3412" w:type="dxa"/>
            <w:tcBorders>
              <w:top w:val="nil"/>
              <w:left w:val="nil"/>
              <w:bottom w:val="nil"/>
              <w:right w:val="nil"/>
            </w:tcBorders>
            <w:shd w:val="clear" w:color="auto" w:fill="auto"/>
            <w:noWrap/>
            <w:vAlign w:val="bottom"/>
            <w:hideMark/>
          </w:tcPr>
          <w:p w14:paraId="04A35181"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B-737-9</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087A82F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B739</w:t>
            </w:r>
          </w:p>
        </w:tc>
        <w:tc>
          <w:tcPr>
            <w:tcW w:w="1351" w:type="dxa"/>
            <w:tcBorders>
              <w:top w:val="nil"/>
              <w:left w:val="nil"/>
              <w:bottom w:val="nil"/>
              <w:right w:val="nil"/>
            </w:tcBorders>
            <w:shd w:val="clear" w:color="auto" w:fill="auto"/>
            <w:noWrap/>
            <w:vAlign w:val="bottom"/>
            <w:hideMark/>
          </w:tcPr>
          <w:p w14:paraId="5EFF84BD"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8.56%</w:t>
            </w:r>
          </w:p>
        </w:tc>
        <w:tc>
          <w:tcPr>
            <w:tcW w:w="1420" w:type="dxa"/>
            <w:tcBorders>
              <w:top w:val="nil"/>
              <w:left w:val="nil"/>
              <w:bottom w:val="nil"/>
              <w:right w:val="nil"/>
            </w:tcBorders>
            <w:shd w:val="clear" w:color="auto" w:fill="auto"/>
            <w:noWrap/>
            <w:vAlign w:val="bottom"/>
            <w:hideMark/>
          </w:tcPr>
          <w:p w14:paraId="0B94314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8.43%</w:t>
            </w:r>
          </w:p>
        </w:tc>
      </w:tr>
      <w:tr w:rsidR="00D34CC4" w:rsidRPr="00A02D5C" w14:paraId="3C5D3737"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063D38E3"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A32</w:t>
            </w:r>
            <w:r w:rsidR="007154B9">
              <w:rPr>
                <w:rFonts w:eastAsia="Times New Roman" w:cs="Times New Roman"/>
                <w:color w:val="000000"/>
                <w:sz w:val="20"/>
              </w:rPr>
              <w:t>0</w:t>
            </w:r>
            <w:r w:rsidRPr="00A02D5C">
              <w:rPr>
                <w:rFonts w:eastAsia="Times New Roman" w:cs="Times New Roman"/>
                <w:color w:val="000000"/>
                <w:sz w:val="20"/>
              </w:rPr>
              <w:t>-1</w:t>
            </w:r>
            <w:r w:rsidR="007154B9">
              <w:rPr>
                <w:rFonts w:eastAsia="Times New Roman" w:cs="Times New Roman"/>
                <w:color w:val="000000"/>
                <w:sz w:val="20"/>
              </w:rPr>
              <w:t>00</w:t>
            </w:r>
            <w:r w:rsidRPr="00A02D5C">
              <w:rPr>
                <w:rFonts w:eastAsia="Times New Roman" w:cs="Times New Roman"/>
                <w:color w:val="000000"/>
                <w:sz w:val="20"/>
              </w:rPr>
              <w:t>/2</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5BC0B8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A32</w:t>
            </w:r>
            <w:r w:rsidR="007154B9">
              <w:rPr>
                <w:rFonts w:eastAsia="Times New Roman" w:cs="Times New Roman"/>
                <w:color w:val="000000"/>
                <w:sz w:val="20"/>
              </w:rPr>
              <w:t>0</w:t>
            </w:r>
          </w:p>
        </w:tc>
        <w:tc>
          <w:tcPr>
            <w:tcW w:w="1351" w:type="dxa"/>
            <w:tcBorders>
              <w:top w:val="nil"/>
              <w:left w:val="nil"/>
              <w:bottom w:val="nil"/>
              <w:right w:val="nil"/>
            </w:tcBorders>
            <w:shd w:val="clear" w:color="auto" w:fill="auto"/>
            <w:noWrap/>
            <w:vAlign w:val="bottom"/>
            <w:hideMark/>
          </w:tcPr>
          <w:p w14:paraId="4A12C9DA"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7.</w:t>
            </w:r>
            <w:r w:rsidR="007154B9">
              <w:rPr>
                <w:rFonts w:eastAsia="Times New Roman" w:cs="Times New Roman"/>
                <w:color w:val="000000"/>
                <w:sz w:val="20"/>
              </w:rPr>
              <w:t>0</w:t>
            </w:r>
            <w:r w:rsidRPr="00A02D5C">
              <w:rPr>
                <w:rFonts w:eastAsia="Times New Roman" w:cs="Times New Roman"/>
                <w:color w:val="000000"/>
                <w:sz w:val="20"/>
              </w:rPr>
              <w:t>5%</w:t>
            </w:r>
          </w:p>
        </w:tc>
        <w:tc>
          <w:tcPr>
            <w:tcW w:w="1420" w:type="dxa"/>
            <w:tcBorders>
              <w:top w:val="nil"/>
              <w:left w:val="nil"/>
              <w:bottom w:val="nil"/>
              <w:right w:val="nil"/>
            </w:tcBorders>
            <w:shd w:val="clear" w:color="auto" w:fill="auto"/>
            <w:noWrap/>
            <w:vAlign w:val="bottom"/>
            <w:hideMark/>
          </w:tcPr>
          <w:p w14:paraId="4DD6969F"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7.14%</w:t>
            </w:r>
          </w:p>
        </w:tc>
      </w:tr>
      <w:tr w:rsidR="00D34CC4" w:rsidRPr="00A02D5C" w14:paraId="3E38ED39"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5F1C109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B-737-4</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52B497D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B734</w:t>
            </w:r>
          </w:p>
        </w:tc>
        <w:tc>
          <w:tcPr>
            <w:tcW w:w="1351" w:type="dxa"/>
            <w:tcBorders>
              <w:top w:val="nil"/>
              <w:left w:val="nil"/>
              <w:bottom w:val="nil"/>
              <w:right w:val="nil"/>
            </w:tcBorders>
            <w:shd w:val="clear" w:color="auto" w:fill="auto"/>
            <w:noWrap/>
            <w:vAlign w:val="bottom"/>
            <w:hideMark/>
          </w:tcPr>
          <w:p w14:paraId="7531F50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5.99%</w:t>
            </w:r>
          </w:p>
        </w:tc>
        <w:tc>
          <w:tcPr>
            <w:tcW w:w="1420" w:type="dxa"/>
            <w:tcBorders>
              <w:top w:val="nil"/>
              <w:left w:val="nil"/>
              <w:bottom w:val="nil"/>
              <w:right w:val="nil"/>
            </w:tcBorders>
            <w:shd w:val="clear" w:color="auto" w:fill="auto"/>
            <w:noWrap/>
            <w:vAlign w:val="bottom"/>
            <w:hideMark/>
          </w:tcPr>
          <w:p w14:paraId="1892439F"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6.</w:t>
            </w:r>
            <w:r w:rsidR="007154B9">
              <w:rPr>
                <w:rFonts w:eastAsia="Times New Roman" w:cs="Times New Roman"/>
                <w:color w:val="000000"/>
                <w:sz w:val="20"/>
              </w:rPr>
              <w:t>0</w:t>
            </w:r>
            <w:r w:rsidRPr="00A02D5C">
              <w:rPr>
                <w:rFonts w:eastAsia="Times New Roman" w:cs="Times New Roman"/>
                <w:color w:val="000000"/>
                <w:sz w:val="20"/>
              </w:rPr>
              <w:t>3%</w:t>
            </w:r>
          </w:p>
        </w:tc>
      </w:tr>
      <w:tr w:rsidR="00D34CC4" w:rsidRPr="00A02D5C" w14:paraId="5590C4C4"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28F181F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B-757-2</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5413CDE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B752</w:t>
            </w:r>
          </w:p>
        </w:tc>
        <w:tc>
          <w:tcPr>
            <w:tcW w:w="1351" w:type="dxa"/>
            <w:tcBorders>
              <w:top w:val="nil"/>
              <w:left w:val="nil"/>
              <w:bottom w:val="nil"/>
              <w:right w:val="nil"/>
            </w:tcBorders>
            <w:shd w:val="clear" w:color="auto" w:fill="auto"/>
            <w:noWrap/>
            <w:vAlign w:val="bottom"/>
            <w:hideMark/>
          </w:tcPr>
          <w:p w14:paraId="16CEE35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4.8</w:t>
            </w:r>
            <w:r w:rsidR="007154B9">
              <w:rPr>
                <w:rFonts w:eastAsia="Times New Roman" w:cs="Times New Roman"/>
                <w:color w:val="000000"/>
                <w:sz w:val="20"/>
              </w:rPr>
              <w:t>0</w:t>
            </w:r>
            <w:r w:rsidRPr="00A02D5C">
              <w:rPr>
                <w:rFonts w:eastAsia="Times New Roman" w:cs="Times New Roman"/>
                <w:color w:val="000000"/>
                <w:sz w:val="20"/>
              </w:rPr>
              <w:t>%</w:t>
            </w:r>
          </w:p>
        </w:tc>
        <w:tc>
          <w:tcPr>
            <w:tcW w:w="1420" w:type="dxa"/>
            <w:tcBorders>
              <w:top w:val="nil"/>
              <w:left w:val="nil"/>
              <w:bottom w:val="nil"/>
              <w:right w:val="nil"/>
            </w:tcBorders>
            <w:shd w:val="clear" w:color="auto" w:fill="auto"/>
            <w:noWrap/>
            <w:vAlign w:val="bottom"/>
            <w:hideMark/>
          </w:tcPr>
          <w:p w14:paraId="19F48B4D"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4.95%</w:t>
            </w:r>
          </w:p>
        </w:tc>
      </w:tr>
      <w:tr w:rsidR="00D34CC4" w:rsidRPr="00A02D5C" w14:paraId="0C3FE216"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2DD96B1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B-767-3</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08EE540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B763</w:t>
            </w:r>
          </w:p>
        </w:tc>
        <w:tc>
          <w:tcPr>
            <w:tcW w:w="1351" w:type="dxa"/>
            <w:tcBorders>
              <w:top w:val="nil"/>
              <w:left w:val="nil"/>
              <w:bottom w:val="nil"/>
              <w:right w:val="nil"/>
            </w:tcBorders>
            <w:shd w:val="clear" w:color="auto" w:fill="auto"/>
            <w:noWrap/>
            <w:vAlign w:val="bottom"/>
            <w:hideMark/>
          </w:tcPr>
          <w:p w14:paraId="3A1A885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1.96%</w:t>
            </w:r>
          </w:p>
        </w:tc>
        <w:tc>
          <w:tcPr>
            <w:tcW w:w="1420" w:type="dxa"/>
            <w:tcBorders>
              <w:top w:val="nil"/>
              <w:left w:val="nil"/>
              <w:bottom w:val="nil"/>
              <w:right w:val="nil"/>
            </w:tcBorders>
            <w:shd w:val="clear" w:color="auto" w:fill="auto"/>
            <w:noWrap/>
            <w:vAlign w:val="bottom"/>
            <w:hideMark/>
          </w:tcPr>
          <w:p w14:paraId="26EDCF8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2.</w:t>
            </w:r>
            <w:r w:rsidR="007154B9">
              <w:rPr>
                <w:rFonts w:eastAsia="Times New Roman" w:cs="Times New Roman"/>
                <w:color w:val="000000"/>
                <w:sz w:val="20"/>
              </w:rPr>
              <w:t>0</w:t>
            </w:r>
            <w:r w:rsidRPr="00A02D5C">
              <w:rPr>
                <w:rFonts w:eastAsia="Times New Roman" w:cs="Times New Roman"/>
                <w:color w:val="000000"/>
                <w:sz w:val="20"/>
              </w:rPr>
              <w:t>9%</w:t>
            </w:r>
          </w:p>
        </w:tc>
      </w:tr>
      <w:tr w:rsidR="00D34CC4" w:rsidRPr="00A02D5C" w14:paraId="706D56AF"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09D130A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B-737-3</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39431A4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B733</w:t>
            </w:r>
          </w:p>
        </w:tc>
        <w:tc>
          <w:tcPr>
            <w:tcW w:w="1351" w:type="dxa"/>
            <w:tcBorders>
              <w:top w:val="nil"/>
              <w:left w:val="nil"/>
              <w:bottom w:val="nil"/>
              <w:right w:val="nil"/>
            </w:tcBorders>
            <w:shd w:val="clear" w:color="auto" w:fill="auto"/>
            <w:noWrap/>
            <w:vAlign w:val="bottom"/>
            <w:hideMark/>
          </w:tcPr>
          <w:p w14:paraId="5E54F44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1.77%</w:t>
            </w:r>
          </w:p>
        </w:tc>
        <w:tc>
          <w:tcPr>
            <w:tcW w:w="1420" w:type="dxa"/>
            <w:tcBorders>
              <w:top w:val="nil"/>
              <w:left w:val="nil"/>
              <w:bottom w:val="nil"/>
              <w:right w:val="nil"/>
            </w:tcBorders>
            <w:shd w:val="clear" w:color="auto" w:fill="auto"/>
            <w:noWrap/>
            <w:vAlign w:val="bottom"/>
            <w:hideMark/>
          </w:tcPr>
          <w:p w14:paraId="7C2D499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1.9</w:t>
            </w:r>
            <w:r w:rsidR="007154B9">
              <w:rPr>
                <w:rFonts w:eastAsia="Times New Roman" w:cs="Times New Roman"/>
                <w:color w:val="000000"/>
                <w:sz w:val="20"/>
              </w:rPr>
              <w:t>0</w:t>
            </w:r>
            <w:r w:rsidRPr="00A02D5C">
              <w:rPr>
                <w:rFonts w:eastAsia="Times New Roman" w:cs="Times New Roman"/>
                <w:color w:val="000000"/>
                <w:sz w:val="20"/>
              </w:rPr>
              <w:t>%</w:t>
            </w:r>
          </w:p>
        </w:tc>
      </w:tr>
      <w:tr w:rsidR="00D34CC4" w:rsidRPr="00A02D5C" w14:paraId="561EE31D"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2DA36B31"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CANADAIR CRJ-7</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153F4C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CRJ7</w:t>
            </w:r>
          </w:p>
        </w:tc>
        <w:tc>
          <w:tcPr>
            <w:tcW w:w="1351" w:type="dxa"/>
            <w:tcBorders>
              <w:top w:val="nil"/>
              <w:left w:val="nil"/>
              <w:bottom w:val="nil"/>
              <w:right w:val="nil"/>
            </w:tcBorders>
            <w:shd w:val="clear" w:color="auto" w:fill="auto"/>
            <w:noWrap/>
            <w:vAlign w:val="bottom"/>
            <w:hideMark/>
          </w:tcPr>
          <w:p w14:paraId="3CE1E55C"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1.66%</w:t>
            </w:r>
          </w:p>
        </w:tc>
        <w:tc>
          <w:tcPr>
            <w:tcW w:w="1420" w:type="dxa"/>
            <w:tcBorders>
              <w:top w:val="nil"/>
              <w:left w:val="nil"/>
              <w:bottom w:val="nil"/>
              <w:right w:val="nil"/>
            </w:tcBorders>
            <w:shd w:val="clear" w:color="auto" w:fill="auto"/>
            <w:noWrap/>
            <w:vAlign w:val="bottom"/>
            <w:hideMark/>
          </w:tcPr>
          <w:p w14:paraId="4128D27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1.63%</w:t>
            </w:r>
          </w:p>
        </w:tc>
      </w:tr>
      <w:tr w:rsidR="00D34CC4" w:rsidRPr="00A02D5C" w14:paraId="56232F15"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9FBBF1A"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EMBRAER 12</w:t>
            </w:r>
            <w:r w:rsidR="007154B9">
              <w:rPr>
                <w:rFonts w:eastAsia="Times New Roman" w:cs="Times New Roman"/>
                <w:color w:val="000000"/>
                <w:sz w:val="20"/>
              </w:rPr>
              <w:t>0</w:t>
            </w:r>
            <w:r w:rsidRPr="00A02D5C">
              <w:rPr>
                <w:rFonts w:eastAsia="Times New Roman" w:cs="Times New Roman"/>
                <w:color w:val="000000"/>
                <w:sz w:val="20"/>
              </w:rPr>
              <w:t xml:space="preserve"> BRASILIA</w:t>
            </w:r>
          </w:p>
        </w:tc>
        <w:tc>
          <w:tcPr>
            <w:tcW w:w="1698" w:type="dxa"/>
            <w:tcBorders>
              <w:top w:val="nil"/>
              <w:left w:val="nil"/>
              <w:bottom w:val="nil"/>
              <w:right w:val="nil"/>
            </w:tcBorders>
            <w:shd w:val="clear" w:color="auto" w:fill="auto"/>
            <w:noWrap/>
            <w:vAlign w:val="bottom"/>
            <w:hideMark/>
          </w:tcPr>
          <w:p w14:paraId="49DF340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E12</w:t>
            </w:r>
            <w:r w:rsidR="007154B9">
              <w:rPr>
                <w:rFonts w:eastAsia="Times New Roman" w:cs="Times New Roman"/>
                <w:color w:val="000000"/>
                <w:sz w:val="20"/>
              </w:rPr>
              <w:t>0</w:t>
            </w:r>
          </w:p>
        </w:tc>
        <w:tc>
          <w:tcPr>
            <w:tcW w:w="1351" w:type="dxa"/>
            <w:tcBorders>
              <w:top w:val="nil"/>
              <w:left w:val="nil"/>
              <w:bottom w:val="nil"/>
              <w:right w:val="nil"/>
            </w:tcBorders>
            <w:shd w:val="clear" w:color="auto" w:fill="auto"/>
            <w:noWrap/>
            <w:vAlign w:val="bottom"/>
            <w:hideMark/>
          </w:tcPr>
          <w:p w14:paraId="12DC5D8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1.55%</w:t>
            </w:r>
          </w:p>
        </w:tc>
        <w:tc>
          <w:tcPr>
            <w:tcW w:w="1420" w:type="dxa"/>
            <w:tcBorders>
              <w:top w:val="nil"/>
              <w:left w:val="nil"/>
              <w:bottom w:val="nil"/>
              <w:right w:val="nil"/>
            </w:tcBorders>
            <w:shd w:val="clear" w:color="auto" w:fill="auto"/>
            <w:noWrap/>
            <w:vAlign w:val="bottom"/>
            <w:hideMark/>
          </w:tcPr>
          <w:p w14:paraId="2AFD654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1.55%</w:t>
            </w:r>
          </w:p>
        </w:tc>
      </w:tr>
      <w:tr w:rsidR="00D34CC4" w:rsidRPr="00A02D5C" w14:paraId="78B46A28"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1ED20DC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A319</w:t>
            </w:r>
          </w:p>
        </w:tc>
        <w:tc>
          <w:tcPr>
            <w:tcW w:w="1698" w:type="dxa"/>
            <w:tcBorders>
              <w:top w:val="nil"/>
              <w:left w:val="nil"/>
              <w:bottom w:val="nil"/>
              <w:right w:val="nil"/>
            </w:tcBorders>
            <w:shd w:val="clear" w:color="auto" w:fill="auto"/>
            <w:noWrap/>
            <w:vAlign w:val="bottom"/>
            <w:hideMark/>
          </w:tcPr>
          <w:p w14:paraId="7B663F6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A319</w:t>
            </w:r>
          </w:p>
        </w:tc>
        <w:tc>
          <w:tcPr>
            <w:tcW w:w="1351" w:type="dxa"/>
            <w:tcBorders>
              <w:top w:val="nil"/>
              <w:left w:val="nil"/>
              <w:bottom w:val="nil"/>
              <w:right w:val="nil"/>
            </w:tcBorders>
            <w:shd w:val="clear" w:color="auto" w:fill="auto"/>
            <w:noWrap/>
            <w:vAlign w:val="bottom"/>
            <w:hideMark/>
          </w:tcPr>
          <w:p w14:paraId="1C9B95FC"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1.4</w:t>
            </w:r>
            <w:r w:rsidR="007154B9">
              <w:rPr>
                <w:rFonts w:eastAsia="Times New Roman" w:cs="Times New Roman"/>
                <w:color w:val="000000"/>
                <w:sz w:val="20"/>
              </w:rPr>
              <w:t>0</w:t>
            </w:r>
            <w:r w:rsidRPr="00A02D5C">
              <w:rPr>
                <w:rFonts w:eastAsia="Times New Roman" w:cs="Times New Roman"/>
                <w:color w:val="000000"/>
                <w:sz w:val="20"/>
              </w:rPr>
              <w:t>%</w:t>
            </w:r>
          </w:p>
        </w:tc>
        <w:tc>
          <w:tcPr>
            <w:tcW w:w="1420" w:type="dxa"/>
            <w:tcBorders>
              <w:top w:val="nil"/>
              <w:left w:val="nil"/>
              <w:bottom w:val="nil"/>
              <w:right w:val="nil"/>
            </w:tcBorders>
            <w:shd w:val="clear" w:color="auto" w:fill="auto"/>
            <w:noWrap/>
            <w:vAlign w:val="bottom"/>
            <w:hideMark/>
          </w:tcPr>
          <w:p w14:paraId="17D59B5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1.44%</w:t>
            </w:r>
          </w:p>
        </w:tc>
      </w:tr>
      <w:tr w:rsidR="00D34CC4" w:rsidRPr="00A02D5C" w14:paraId="792F17D4"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3C598AC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DE HAVILLAND DHC-8-3</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522DACB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DH8C</w:t>
            </w:r>
          </w:p>
        </w:tc>
        <w:tc>
          <w:tcPr>
            <w:tcW w:w="1351" w:type="dxa"/>
            <w:tcBorders>
              <w:top w:val="nil"/>
              <w:left w:val="nil"/>
              <w:bottom w:val="nil"/>
              <w:right w:val="nil"/>
            </w:tcBorders>
            <w:shd w:val="clear" w:color="auto" w:fill="auto"/>
            <w:noWrap/>
            <w:vAlign w:val="bottom"/>
            <w:hideMark/>
          </w:tcPr>
          <w:p w14:paraId="3D47B9B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1.17%</w:t>
            </w:r>
          </w:p>
        </w:tc>
        <w:tc>
          <w:tcPr>
            <w:tcW w:w="1420" w:type="dxa"/>
            <w:tcBorders>
              <w:top w:val="nil"/>
              <w:left w:val="nil"/>
              <w:bottom w:val="nil"/>
              <w:right w:val="nil"/>
            </w:tcBorders>
            <w:shd w:val="clear" w:color="auto" w:fill="auto"/>
            <w:noWrap/>
            <w:vAlign w:val="bottom"/>
            <w:hideMark/>
          </w:tcPr>
          <w:p w14:paraId="03AC045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1.15%</w:t>
            </w:r>
          </w:p>
        </w:tc>
      </w:tr>
      <w:tr w:rsidR="00D34CC4" w:rsidRPr="00A02D5C" w14:paraId="1C0C0E2E"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1EB20FE3"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CESSNA 2</w:t>
            </w:r>
            <w:r w:rsidR="007154B9">
              <w:rPr>
                <w:rFonts w:eastAsia="Times New Roman" w:cs="Times New Roman"/>
                <w:color w:val="000000"/>
                <w:sz w:val="20"/>
              </w:rPr>
              <w:t>0</w:t>
            </w:r>
            <w:r w:rsidRPr="00A02D5C">
              <w:rPr>
                <w:rFonts w:eastAsia="Times New Roman" w:cs="Times New Roman"/>
                <w:color w:val="000000"/>
                <w:sz w:val="20"/>
              </w:rPr>
              <w:t>8</w:t>
            </w:r>
          </w:p>
        </w:tc>
        <w:tc>
          <w:tcPr>
            <w:tcW w:w="1698" w:type="dxa"/>
            <w:tcBorders>
              <w:top w:val="nil"/>
              <w:left w:val="nil"/>
              <w:bottom w:val="nil"/>
              <w:right w:val="nil"/>
            </w:tcBorders>
            <w:shd w:val="clear" w:color="auto" w:fill="auto"/>
            <w:noWrap/>
            <w:vAlign w:val="bottom"/>
            <w:hideMark/>
          </w:tcPr>
          <w:p w14:paraId="3018324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C2</w:t>
            </w:r>
            <w:r w:rsidR="007154B9">
              <w:rPr>
                <w:rFonts w:eastAsia="Times New Roman" w:cs="Times New Roman"/>
                <w:color w:val="000000"/>
                <w:sz w:val="20"/>
              </w:rPr>
              <w:t>0</w:t>
            </w:r>
            <w:r w:rsidRPr="00A02D5C">
              <w:rPr>
                <w:rFonts w:eastAsia="Times New Roman" w:cs="Times New Roman"/>
                <w:color w:val="000000"/>
                <w:sz w:val="20"/>
              </w:rPr>
              <w:t>8</w:t>
            </w:r>
          </w:p>
        </w:tc>
        <w:tc>
          <w:tcPr>
            <w:tcW w:w="1351" w:type="dxa"/>
            <w:tcBorders>
              <w:top w:val="nil"/>
              <w:left w:val="nil"/>
              <w:bottom w:val="nil"/>
              <w:right w:val="nil"/>
            </w:tcBorders>
            <w:shd w:val="clear" w:color="auto" w:fill="auto"/>
            <w:noWrap/>
            <w:vAlign w:val="bottom"/>
            <w:hideMark/>
          </w:tcPr>
          <w:p w14:paraId="2B4DE48D"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w:t>
            </w:r>
            <w:r w:rsidR="007154B9">
              <w:rPr>
                <w:rFonts w:eastAsia="Times New Roman" w:cs="Times New Roman"/>
                <w:color w:val="000000"/>
                <w:sz w:val="20"/>
              </w:rPr>
              <w:t>0</w:t>
            </w:r>
            <w:r w:rsidRPr="00A02D5C">
              <w:rPr>
                <w:rFonts w:eastAsia="Times New Roman" w:cs="Times New Roman"/>
                <w:color w:val="000000"/>
                <w:sz w:val="20"/>
              </w:rPr>
              <w:t>9%</w:t>
            </w:r>
          </w:p>
        </w:tc>
        <w:tc>
          <w:tcPr>
            <w:tcW w:w="1420" w:type="dxa"/>
            <w:tcBorders>
              <w:top w:val="nil"/>
              <w:left w:val="nil"/>
              <w:bottom w:val="nil"/>
              <w:right w:val="nil"/>
            </w:tcBorders>
            <w:shd w:val="clear" w:color="auto" w:fill="auto"/>
            <w:noWrap/>
            <w:vAlign w:val="bottom"/>
            <w:hideMark/>
          </w:tcPr>
          <w:p w14:paraId="6645BA61"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.54%</w:t>
            </w:r>
          </w:p>
        </w:tc>
      </w:tr>
      <w:tr w:rsidR="00D34CC4" w:rsidRPr="00A02D5C" w14:paraId="01D21655"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1588C69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CANADAIR CRJ-2</w:t>
            </w:r>
            <w:r w:rsidR="007154B9">
              <w:rPr>
                <w:rFonts w:eastAsia="Times New Roman" w:cs="Times New Roman"/>
                <w:color w:val="000000"/>
                <w:sz w:val="20"/>
              </w:rPr>
              <w:t>00</w:t>
            </w:r>
            <w:r w:rsidRPr="00A02D5C">
              <w:rPr>
                <w:rFonts w:eastAsia="Times New Roman" w:cs="Times New Roman"/>
                <w:color w:val="000000"/>
                <w:sz w:val="20"/>
              </w:rPr>
              <w:t>ER</w:t>
            </w:r>
          </w:p>
        </w:tc>
        <w:tc>
          <w:tcPr>
            <w:tcW w:w="1698" w:type="dxa"/>
            <w:tcBorders>
              <w:top w:val="nil"/>
              <w:left w:val="nil"/>
              <w:bottom w:val="nil"/>
              <w:right w:val="nil"/>
            </w:tcBorders>
            <w:shd w:val="clear" w:color="auto" w:fill="auto"/>
            <w:noWrap/>
            <w:vAlign w:val="bottom"/>
            <w:hideMark/>
          </w:tcPr>
          <w:p w14:paraId="3B384EF3"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CRJ2</w:t>
            </w:r>
          </w:p>
        </w:tc>
        <w:tc>
          <w:tcPr>
            <w:tcW w:w="1351" w:type="dxa"/>
            <w:tcBorders>
              <w:top w:val="nil"/>
              <w:left w:val="nil"/>
              <w:bottom w:val="nil"/>
              <w:right w:val="nil"/>
            </w:tcBorders>
            <w:shd w:val="clear" w:color="auto" w:fill="auto"/>
            <w:noWrap/>
            <w:vAlign w:val="bottom"/>
            <w:hideMark/>
          </w:tcPr>
          <w:p w14:paraId="7A3998EA"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.91%</w:t>
            </w:r>
          </w:p>
        </w:tc>
        <w:tc>
          <w:tcPr>
            <w:tcW w:w="1420" w:type="dxa"/>
            <w:tcBorders>
              <w:top w:val="nil"/>
              <w:left w:val="nil"/>
              <w:bottom w:val="nil"/>
              <w:right w:val="nil"/>
            </w:tcBorders>
            <w:shd w:val="clear" w:color="auto" w:fill="auto"/>
            <w:noWrap/>
            <w:vAlign w:val="bottom"/>
            <w:hideMark/>
          </w:tcPr>
          <w:p w14:paraId="0EAC44A5"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.7</w:t>
            </w:r>
            <w:r>
              <w:rPr>
                <w:rFonts w:eastAsia="Times New Roman" w:cs="Times New Roman"/>
                <w:color w:val="000000"/>
                <w:sz w:val="20"/>
              </w:rPr>
              <w:t>0</w:t>
            </w:r>
            <w:r w:rsidR="00D34CC4" w:rsidRPr="00A02D5C">
              <w:rPr>
                <w:rFonts w:eastAsia="Times New Roman" w:cs="Times New Roman"/>
                <w:color w:val="000000"/>
                <w:sz w:val="20"/>
              </w:rPr>
              <w:t>%</w:t>
            </w:r>
          </w:p>
        </w:tc>
      </w:tr>
      <w:tr w:rsidR="00D34CC4" w:rsidRPr="00A02D5C" w14:paraId="227BC759"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3AF6AA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INDUSTRIE A321</w:t>
            </w:r>
          </w:p>
        </w:tc>
        <w:tc>
          <w:tcPr>
            <w:tcW w:w="1698" w:type="dxa"/>
            <w:tcBorders>
              <w:top w:val="nil"/>
              <w:left w:val="nil"/>
              <w:bottom w:val="nil"/>
              <w:right w:val="nil"/>
            </w:tcBorders>
            <w:shd w:val="clear" w:color="auto" w:fill="auto"/>
            <w:noWrap/>
            <w:vAlign w:val="bottom"/>
            <w:hideMark/>
          </w:tcPr>
          <w:p w14:paraId="2B9C911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A321</w:t>
            </w:r>
          </w:p>
        </w:tc>
        <w:tc>
          <w:tcPr>
            <w:tcW w:w="1351" w:type="dxa"/>
            <w:tcBorders>
              <w:top w:val="nil"/>
              <w:left w:val="nil"/>
              <w:bottom w:val="nil"/>
              <w:right w:val="nil"/>
            </w:tcBorders>
            <w:shd w:val="clear" w:color="auto" w:fill="auto"/>
            <w:noWrap/>
            <w:vAlign w:val="bottom"/>
            <w:hideMark/>
          </w:tcPr>
          <w:p w14:paraId="307633AF"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.87%</w:t>
            </w:r>
          </w:p>
        </w:tc>
        <w:tc>
          <w:tcPr>
            <w:tcW w:w="1420" w:type="dxa"/>
            <w:tcBorders>
              <w:top w:val="nil"/>
              <w:left w:val="nil"/>
              <w:bottom w:val="nil"/>
              <w:right w:val="nil"/>
            </w:tcBorders>
            <w:shd w:val="clear" w:color="auto" w:fill="auto"/>
            <w:noWrap/>
            <w:vAlign w:val="bottom"/>
            <w:hideMark/>
          </w:tcPr>
          <w:p w14:paraId="41A999BD"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.8</w:t>
            </w:r>
            <w:r>
              <w:rPr>
                <w:rFonts w:eastAsia="Times New Roman" w:cs="Times New Roman"/>
                <w:color w:val="000000"/>
                <w:sz w:val="20"/>
              </w:rPr>
              <w:t>0</w:t>
            </w:r>
            <w:r w:rsidR="00D34CC4" w:rsidRPr="00A02D5C">
              <w:rPr>
                <w:rFonts w:eastAsia="Times New Roman" w:cs="Times New Roman"/>
                <w:color w:val="000000"/>
                <w:sz w:val="20"/>
              </w:rPr>
              <w:t>%</w:t>
            </w:r>
          </w:p>
        </w:tc>
      </w:tr>
      <w:tr w:rsidR="00D34CC4" w:rsidRPr="00A02D5C" w14:paraId="41E8476C"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019B531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B-777-2</w:t>
            </w:r>
            <w:r w:rsidR="007154B9">
              <w:rPr>
                <w:rFonts w:eastAsia="Times New Roman" w:cs="Times New Roman"/>
                <w:color w:val="000000"/>
                <w:sz w:val="20"/>
              </w:rPr>
              <w:t>00</w:t>
            </w:r>
            <w:r w:rsidRPr="00A02D5C">
              <w:rPr>
                <w:rFonts w:eastAsia="Times New Roman" w:cs="Times New Roman"/>
                <w:color w:val="000000"/>
                <w:sz w:val="20"/>
              </w:rPr>
              <w:t>/2</w:t>
            </w:r>
            <w:r w:rsidR="007154B9">
              <w:rPr>
                <w:rFonts w:eastAsia="Times New Roman" w:cs="Times New Roman"/>
                <w:color w:val="000000"/>
                <w:sz w:val="20"/>
              </w:rPr>
              <w:t>00</w:t>
            </w:r>
            <w:r w:rsidRPr="00A02D5C">
              <w:rPr>
                <w:rFonts w:eastAsia="Times New Roman" w:cs="Times New Roman"/>
                <w:color w:val="000000"/>
                <w:sz w:val="20"/>
              </w:rPr>
              <w:t>LR/233LR</w:t>
            </w:r>
          </w:p>
        </w:tc>
        <w:tc>
          <w:tcPr>
            <w:tcW w:w="1698" w:type="dxa"/>
            <w:tcBorders>
              <w:top w:val="nil"/>
              <w:left w:val="nil"/>
              <w:bottom w:val="nil"/>
              <w:right w:val="nil"/>
            </w:tcBorders>
            <w:shd w:val="clear" w:color="auto" w:fill="auto"/>
            <w:noWrap/>
            <w:vAlign w:val="bottom"/>
            <w:hideMark/>
          </w:tcPr>
          <w:p w14:paraId="3ECF3DD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B772</w:t>
            </w:r>
          </w:p>
        </w:tc>
        <w:tc>
          <w:tcPr>
            <w:tcW w:w="1351" w:type="dxa"/>
            <w:tcBorders>
              <w:top w:val="nil"/>
              <w:left w:val="nil"/>
              <w:bottom w:val="nil"/>
              <w:right w:val="nil"/>
            </w:tcBorders>
            <w:shd w:val="clear" w:color="auto" w:fill="auto"/>
            <w:noWrap/>
            <w:vAlign w:val="bottom"/>
            <w:hideMark/>
          </w:tcPr>
          <w:p w14:paraId="2F8472EB"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.77%</w:t>
            </w:r>
          </w:p>
        </w:tc>
        <w:tc>
          <w:tcPr>
            <w:tcW w:w="1420" w:type="dxa"/>
            <w:tcBorders>
              <w:top w:val="nil"/>
              <w:left w:val="nil"/>
              <w:bottom w:val="nil"/>
              <w:right w:val="nil"/>
            </w:tcBorders>
            <w:shd w:val="clear" w:color="auto" w:fill="auto"/>
            <w:noWrap/>
            <w:vAlign w:val="bottom"/>
            <w:hideMark/>
          </w:tcPr>
          <w:p w14:paraId="07397273"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.46%</w:t>
            </w:r>
          </w:p>
        </w:tc>
      </w:tr>
      <w:tr w:rsidR="00D34CC4" w:rsidRPr="00A02D5C" w14:paraId="5F23DE30"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0708C31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INDUSTRIE A33</w:t>
            </w:r>
            <w:r w:rsidR="007154B9">
              <w:rPr>
                <w:rFonts w:eastAsia="Times New Roman" w:cs="Times New Roman"/>
                <w:color w:val="000000"/>
                <w:sz w:val="20"/>
              </w:rPr>
              <w:t>0</w:t>
            </w:r>
            <w:r w:rsidRPr="00A02D5C">
              <w:rPr>
                <w:rFonts w:eastAsia="Times New Roman" w:cs="Times New Roman"/>
                <w:color w:val="000000"/>
                <w:sz w:val="20"/>
              </w:rPr>
              <w:t>-2</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6302BE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A333</w:t>
            </w:r>
          </w:p>
        </w:tc>
        <w:tc>
          <w:tcPr>
            <w:tcW w:w="1351" w:type="dxa"/>
            <w:tcBorders>
              <w:top w:val="nil"/>
              <w:left w:val="nil"/>
              <w:bottom w:val="nil"/>
              <w:right w:val="nil"/>
            </w:tcBorders>
            <w:shd w:val="clear" w:color="auto" w:fill="auto"/>
            <w:noWrap/>
            <w:vAlign w:val="bottom"/>
            <w:hideMark/>
          </w:tcPr>
          <w:p w14:paraId="3112319D"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.75%</w:t>
            </w:r>
          </w:p>
        </w:tc>
        <w:tc>
          <w:tcPr>
            <w:tcW w:w="1420" w:type="dxa"/>
            <w:tcBorders>
              <w:top w:val="nil"/>
              <w:left w:val="nil"/>
              <w:bottom w:val="nil"/>
              <w:right w:val="nil"/>
            </w:tcBorders>
            <w:shd w:val="clear" w:color="auto" w:fill="auto"/>
            <w:noWrap/>
            <w:vAlign w:val="bottom"/>
            <w:hideMark/>
          </w:tcPr>
          <w:p w14:paraId="22061A18"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.85%</w:t>
            </w:r>
          </w:p>
        </w:tc>
      </w:tr>
      <w:tr w:rsidR="00D34CC4" w:rsidRPr="00A02D5C" w14:paraId="6BAD5A57"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E0FBE9C"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B-757-3</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3D106B72"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B753</w:t>
            </w:r>
          </w:p>
        </w:tc>
        <w:tc>
          <w:tcPr>
            <w:tcW w:w="1351" w:type="dxa"/>
            <w:tcBorders>
              <w:top w:val="nil"/>
              <w:left w:val="nil"/>
              <w:bottom w:val="nil"/>
              <w:right w:val="nil"/>
            </w:tcBorders>
            <w:shd w:val="clear" w:color="auto" w:fill="auto"/>
            <w:noWrap/>
            <w:vAlign w:val="bottom"/>
            <w:hideMark/>
          </w:tcPr>
          <w:p w14:paraId="39F6C929"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.73%</w:t>
            </w:r>
          </w:p>
        </w:tc>
        <w:tc>
          <w:tcPr>
            <w:tcW w:w="1420" w:type="dxa"/>
            <w:tcBorders>
              <w:top w:val="nil"/>
              <w:left w:val="nil"/>
              <w:bottom w:val="nil"/>
              <w:right w:val="nil"/>
            </w:tcBorders>
            <w:shd w:val="clear" w:color="auto" w:fill="auto"/>
            <w:noWrap/>
            <w:vAlign w:val="bottom"/>
            <w:hideMark/>
          </w:tcPr>
          <w:p w14:paraId="4B8FEE14"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.76%</w:t>
            </w:r>
          </w:p>
        </w:tc>
      </w:tr>
      <w:tr w:rsidR="00D34CC4" w:rsidRPr="00A02D5C" w14:paraId="4C7482BA"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46FBD1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B-747-4</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DB5A3A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B744</w:t>
            </w:r>
          </w:p>
        </w:tc>
        <w:tc>
          <w:tcPr>
            <w:tcW w:w="1351" w:type="dxa"/>
            <w:tcBorders>
              <w:top w:val="nil"/>
              <w:left w:val="nil"/>
              <w:bottom w:val="nil"/>
              <w:right w:val="nil"/>
            </w:tcBorders>
            <w:shd w:val="clear" w:color="auto" w:fill="auto"/>
            <w:noWrap/>
            <w:vAlign w:val="bottom"/>
            <w:hideMark/>
          </w:tcPr>
          <w:p w14:paraId="3C54DD9E"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.64%</w:t>
            </w:r>
          </w:p>
        </w:tc>
        <w:tc>
          <w:tcPr>
            <w:tcW w:w="1420" w:type="dxa"/>
            <w:tcBorders>
              <w:top w:val="nil"/>
              <w:left w:val="nil"/>
              <w:bottom w:val="nil"/>
              <w:right w:val="nil"/>
            </w:tcBorders>
            <w:shd w:val="clear" w:color="auto" w:fill="auto"/>
            <w:noWrap/>
            <w:vAlign w:val="bottom"/>
            <w:hideMark/>
          </w:tcPr>
          <w:p w14:paraId="1EC6D20A"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.83%</w:t>
            </w:r>
          </w:p>
        </w:tc>
      </w:tr>
      <w:tr w:rsidR="00D34CC4" w:rsidRPr="00A02D5C" w14:paraId="0C11F1EA"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2CC80325"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DOUGLAS MD-11</w:t>
            </w:r>
          </w:p>
        </w:tc>
        <w:tc>
          <w:tcPr>
            <w:tcW w:w="1698" w:type="dxa"/>
            <w:tcBorders>
              <w:top w:val="nil"/>
              <w:left w:val="nil"/>
              <w:bottom w:val="nil"/>
              <w:right w:val="nil"/>
            </w:tcBorders>
            <w:shd w:val="clear" w:color="auto" w:fill="auto"/>
            <w:noWrap/>
            <w:vAlign w:val="bottom"/>
            <w:hideMark/>
          </w:tcPr>
          <w:p w14:paraId="102D79A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MD11</w:t>
            </w:r>
          </w:p>
        </w:tc>
        <w:tc>
          <w:tcPr>
            <w:tcW w:w="1351" w:type="dxa"/>
            <w:tcBorders>
              <w:top w:val="nil"/>
              <w:left w:val="nil"/>
              <w:bottom w:val="nil"/>
              <w:right w:val="nil"/>
            </w:tcBorders>
            <w:shd w:val="clear" w:color="auto" w:fill="auto"/>
            <w:noWrap/>
            <w:vAlign w:val="bottom"/>
            <w:hideMark/>
          </w:tcPr>
          <w:p w14:paraId="3BA10C5B"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.51%</w:t>
            </w:r>
          </w:p>
        </w:tc>
        <w:tc>
          <w:tcPr>
            <w:tcW w:w="1420" w:type="dxa"/>
            <w:tcBorders>
              <w:top w:val="nil"/>
              <w:left w:val="nil"/>
              <w:bottom w:val="nil"/>
              <w:right w:val="nil"/>
            </w:tcBorders>
            <w:shd w:val="clear" w:color="auto" w:fill="auto"/>
            <w:noWrap/>
            <w:vAlign w:val="bottom"/>
            <w:hideMark/>
          </w:tcPr>
          <w:p w14:paraId="2C63CF3C"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r>
      <w:tr w:rsidR="00D34CC4" w:rsidRPr="00A02D5C" w14:paraId="13D742C9"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277A4B91"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B-747F</w:t>
            </w:r>
          </w:p>
        </w:tc>
        <w:tc>
          <w:tcPr>
            <w:tcW w:w="1698" w:type="dxa"/>
            <w:tcBorders>
              <w:top w:val="nil"/>
              <w:left w:val="nil"/>
              <w:bottom w:val="nil"/>
              <w:right w:val="nil"/>
            </w:tcBorders>
            <w:shd w:val="clear" w:color="auto" w:fill="auto"/>
            <w:noWrap/>
            <w:vAlign w:val="bottom"/>
            <w:hideMark/>
          </w:tcPr>
          <w:p w14:paraId="19B1BDF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B77W</w:t>
            </w:r>
          </w:p>
        </w:tc>
        <w:tc>
          <w:tcPr>
            <w:tcW w:w="1351" w:type="dxa"/>
            <w:tcBorders>
              <w:top w:val="nil"/>
              <w:left w:val="nil"/>
              <w:bottom w:val="nil"/>
              <w:right w:val="nil"/>
            </w:tcBorders>
            <w:shd w:val="clear" w:color="auto" w:fill="auto"/>
            <w:noWrap/>
            <w:vAlign w:val="bottom"/>
            <w:hideMark/>
          </w:tcPr>
          <w:p w14:paraId="52D065DF"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.41%</w:t>
            </w:r>
          </w:p>
        </w:tc>
        <w:tc>
          <w:tcPr>
            <w:tcW w:w="1420" w:type="dxa"/>
            <w:tcBorders>
              <w:top w:val="nil"/>
              <w:left w:val="nil"/>
              <w:bottom w:val="nil"/>
              <w:right w:val="nil"/>
            </w:tcBorders>
            <w:shd w:val="clear" w:color="auto" w:fill="auto"/>
            <w:noWrap/>
            <w:vAlign w:val="bottom"/>
            <w:hideMark/>
          </w:tcPr>
          <w:p w14:paraId="1FE0F301"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.15%</w:t>
            </w:r>
          </w:p>
        </w:tc>
      </w:tr>
      <w:tr w:rsidR="00D34CC4" w:rsidRPr="00A02D5C" w14:paraId="3DB9A4AA"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4429CF31"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CANADAIR CRJ-9</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12FE712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CRJ9</w:t>
            </w:r>
          </w:p>
        </w:tc>
        <w:tc>
          <w:tcPr>
            <w:tcW w:w="1351" w:type="dxa"/>
            <w:tcBorders>
              <w:top w:val="nil"/>
              <w:left w:val="nil"/>
              <w:bottom w:val="nil"/>
              <w:right w:val="nil"/>
            </w:tcBorders>
            <w:shd w:val="clear" w:color="auto" w:fill="auto"/>
            <w:noWrap/>
            <w:vAlign w:val="bottom"/>
            <w:hideMark/>
          </w:tcPr>
          <w:p w14:paraId="4647C3A7"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.36%</w:t>
            </w:r>
          </w:p>
        </w:tc>
        <w:tc>
          <w:tcPr>
            <w:tcW w:w="1420" w:type="dxa"/>
            <w:tcBorders>
              <w:top w:val="nil"/>
              <w:left w:val="nil"/>
              <w:bottom w:val="nil"/>
              <w:right w:val="nil"/>
            </w:tcBorders>
            <w:shd w:val="clear" w:color="auto" w:fill="auto"/>
            <w:noWrap/>
            <w:vAlign w:val="bottom"/>
            <w:hideMark/>
          </w:tcPr>
          <w:p w14:paraId="4A29B961"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.44%</w:t>
            </w:r>
          </w:p>
        </w:tc>
      </w:tr>
      <w:tr w:rsidR="00D34CC4" w:rsidRPr="00A02D5C" w14:paraId="429057E1"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15EEF33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A3</w:t>
            </w:r>
            <w:r w:rsidR="007154B9">
              <w:rPr>
                <w:rFonts w:eastAsia="Times New Roman" w:cs="Times New Roman"/>
                <w:color w:val="000000"/>
                <w:sz w:val="20"/>
              </w:rPr>
              <w:t>00</w:t>
            </w:r>
            <w:r w:rsidRPr="00A02D5C">
              <w:rPr>
                <w:rFonts w:eastAsia="Times New Roman" w:cs="Times New Roman"/>
                <w:color w:val="000000"/>
                <w:sz w:val="20"/>
              </w:rPr>
              <w:t>-6</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0AF5363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w:t>
            </w:r>
            <w:r w:rsidR="007154B9">
              <w:rPr>
                <w:rFonts w:eastAsia="Times New Roman" w:cs="Times New Roman"/>
                <w:color w:val="000000"/>
                <w:sz w:val="20"/>
              </w:rPr>
              <w:t>0</w:t>
            </w:r>
            <w:r w:rsidRPr="00A02D5C">
              <w:rPr>
                <w:rFonts w:eastAsia="Times New Roman" w:cs="Times New Roman"/>
                <w:color w:val="000000"/>
                <w:sz w:val="20"/>
              </w:rPr>
              <w:t>6</w:t>
            </w:r>
          </w:p>
        </w:tc>
        <w:tc>
          <w:tcPr>
            <w:tcW w:w="1351" w:type="dxa"/>
            <w:tcBorders>
              <w:top w:val="nil"/>
              <w:left w:val="nil"/>
              <w:bottom w:val="nil"/>
              <w:right w:val="nil"/>
            </w:tcBorders>
            <w:shd w:val="clear" w:color="auto" w:fill="auto"/>
            <w:noWrap/>
            <w:vAlign w:val="bottom"/>
            <w:hideMark/>
          </w:tcPr>
          <w:p w14:paraId="7C2D760D"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.32%</w:t>
            </w:r>
          </w:p>
        </w:tc>
        <w:tc>
          <w:tcPr>
            <w:tcW w:w="1420" w:type="dxa"/>
            <w:tcBorders>
              <w:top w:val="nil"/>
              <w:left w:val="nil"/>
              <w:bottom w:val="nil"/>
              <w:right w:val="nil"/>
            </w:tcBorders>
            <w:shd w:val="clear" w:color="auto" w:fill="auto"/>
            <w:noWrap/>
            <w:vAlign w:val="bottom"/>
            <w:hideMark/>
          </w:tcPr>
          <w:p w14:paraId="7716D904"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r>
      <w:tr w:rsidR="00D34CC4" w:rsidRPr="00A02D5C" w14:paraId="79B72A58"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36881C1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ERJ-19</w:t>
            </w:r>
            <w:r w:rsidR="007154B9">
              <w:rPr>
                <w:rFonts w:eastAsia="Times New Roman" w:cs="Times New Roman"/>
                <w:color w:val="000000"/>
                <w:sz w:val="20"/>
              </w:rPr>
              <w:t>0</w:t>
            </w:r>
            <w:r w:rsidRPr="00A02D5C">
              <w:rPr>
                <w:rFonts w:eastAsia="Times New Roman" w:cs="Times New Roman"/>
                <w:color w:val="000000"/>
                <w:sz w:val="20"/>
              </w:rPr>
              <w:t xml:space="preserve"> -EMBRAER 19</w:t>
            </w:r>
            <w:r w:rsidR="007154B9">
              <w:rPr>
                <w:rFonts w:eastAsia="Times New Roman" w:cs="Times New Roman"/>
                <w:color w:val="000000"/>
                <w:sz w:val="20"/>
              </w:rPr>
              <w:t>0</w:t>
            </w:r>
          </w:p>
        </w:tc>
        <w:tc>
          <w:tcPr>
            <w:tcW w:w="1698" w:type="dxa"/>
            <w:tcBorders>
              <w:top w:val="nil"/>
              <w:left w:val="nil"/>
              <w:bottom w:val="nil"/>
              <w:right w:val="nil"/>
            </w:tcBorders>
            <w:shd w:val="clear" w:color="auto" w:fill="auto"/>
            <w:noWrap/>
            <w:vAlign w:val="bottom"/>
            <w:hideMark/>
          </w:tcPr>
          <w:p w14:paraId="1EAA97E4"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E19</w:t>
            </w:r>
            <w:r w:rsidR="007154B9">
              <w:rPr>
                <w:rFonts w:eastAsia="Times New Roman" w:cs="Times New Roman"/>
                <w:color w:val="000000"/>
                <w:sz w:val="20"/>
              </w:rPr>
              <w:t>0</w:t>
            </w:r>
          </w:p>
        </w:tc>
        <w:tc>
          <w:tcPr>
            <w:tcW w:w="1351" w:type="dxa"/>
            <w:tcBorders>
              <w:top w:val="nil"/>
              <w:left w:val="nil"/>
              <w:bottom w:val="nil"/>
              <w:right w:val="nil"/>
            </w:tcBorders>
            <w:shd w:val="clear" w:color="auto" w:fill="auto"/>
            <w:noWrap/>
            <w:vAlign w:val="bottom"/>
            <w:hideMark/>
          </w:tcPr>
          <w:p w14:paraId="1191D122"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.32%</w:t>
            </w:r>
          </w:p>
        </w:tc>
        <w:tc>
          <w:tcPr>
            <w:tcW w:w="1420" w:type="dxa"/>
            <w:tcBorders>
              <w:top w:val="nil"/>
              <w:left w:val="nil"/>
              <w:bottom w:val="nil"/>
              <w:right w:val="nil"/>
            </w:tcBorders>
            <w:shd w:val="clear" w:color="auto" w:fill="auto"/>
            <w:noWrap/>
            <w:vAlign w:val="bottom"/>
            <w:hideMark/>
          </w:tcPr>
          <w:p w14:paraId="2210CDE2"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.31%</w:t>
            </w:r>
          </w:p>
        </w:tc>
      </w:tr>
      <w:tr w:rsidR="00D34CC4" w:rsidRPr="00A02D5C" w14:paraId="2F9A38ED"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02E06A9B"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DOUGLAS DC-1</w:t>
            </w:r>
            <w:r w:rsidR="007154B9">
              <w:rPr>
                <w:rFonts w:eastAsia="Times New Roman" w:cs="Times New Roman"/>
                <w:color w:val="000000"/>
                <w:sz w:val="20"/>
              </w:rPr>
              <w:t>0</w:t>
            </w:r>
            <w:r w:rsidRPr="00A02D5C">
              <w:rPr>
                <w:rFonts w:eastAsia="Times New Roman" w:cs="Times New Roman"/>
                <w:color w:val="000000"/>
                <w:sz w:val="20"/>
              </w:rPr>
              <w:t>-3</w:t>
            </w:r>
            <w:r w:rsidR="007154B9">
              <w:rPr>
                <w:rFonts w:eastAsia="Times New Roman" w:cs="Times New Roman"/>
                <w:color w:val="000000"/>
                <w:sz w:val="20"/>
              </w:rPr>
              <w:t>0</w:t>
            </w:r>
          </w:p>
        </w:tc>
        <w:tc>
          <w:tcPr>
            <w:tcW w:w="1698" w:type="dxa"/>
            <w:tcBorders>
              <w:top w:val="nil"/>
              <w:left w:val="nil"/>
              <w:bottom w:val="nil"/>
              <w:right w:val="nil"/>
            </w:tcBorders>
            <w:shd w:val="clear" w:color="auto" w:fill="auto"/>
            <w:noWrap/>
            <w:vAlign w:val="bottom"/>
            <w:hideMark/>
          </w:tcPr>
          <w:p w14:paraId="766680DD"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DC1</w:t>
            </w:r>
            <w:r w:rsidR="007154B9">
              <w:rPr>
                <w:rFonts w:eastAsia="Times New Roman" w:cs="Times New Roman"/>
                <w:color w:val="000000"/>
                <w:sz w:val="20"/>
              </w:rPr>
              <w:t>0</w:t>
            </w:r>
          </w:p>
        </w:tc>
        <w:tc>
          <w:tcPr>
            <w:tcW w:w="1351" w:type="dxa"/>
            <w:tcBorders>
              <w:top w:val="nil"/>
              <w:left w:val="nil"/>
              <w:bottom w:val="nil"/>
              <w:right w:val="nil"/>
            </w:tcBorders>
            <w:shd w:val="clear" w:color="auto" w:fill="auto"/>
            <w:noWrap/>
            <w:vAlign w:val="bottom"/>
            <w:hideMark/>
          </w:tcPr>
          <w:p w14:paraId="556AA635"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.21%</w:t>
            </w:r>
          </w:p>
        </w:tc>
        <w:tc>
          <w:tcPr>
            <w:tcW w:w="1420" w:type="dxa"/>
            <w:tcBorders>
              <w:top w:val="nil"/>
              <w:left w:val="nil"/>
              <w:bottom w:val="nil"/>
              <w:right w:val="nil"/>
            </w:tcBorders>
            <w:shd w:val="clear" w:color="auto" w:fill="auto"/>
            <w:noWrap/>
            <w:vAlign w:val="bottom"/>
            <w:hideMark/>
          </w:tcPr>
          <w:p w14:paraId="77771CD6"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r>
      <w:tr w:rsidR="00D34CC4" w:rsidRPr="00A02D5C" w14:paraId="4E5D8350"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4A86A740"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B-767-2</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2ACB2335"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B762</w:t>
            </w:r>
          </w:p>
        </w:tc>
        <w:tc>
          <w:tcPr>
            <w:tcW w:w="1351" w:type="dxa"/>
            <w:tcBorders>
              <w:top w:val="nil"/>
              <w:left w:val="nil"/>
              <w:bottom w:val="nil"/>
              <w:right w:val="nil"/>
            </w:tcBorders>
            <w:shd w:val="clear" w:color="auto" w:fill="auto"/>
            <w:noWrap/>
            <w:vAlign w:val="bottom"/>
            <w:hideMark/>
          </w:tcPr>
          <w:p w14:paraId="4E1283BE"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c>
          <w:tcPr>
            <w:tcW w:w="1420" w:type="dxa"/>
            <w:tcBorders>
              <w:top w:val="nil"/>
              <w:left w:val="nil"/>
              <w:bottom w:val="nil"/>
              <w:right w:val="nil"/>
            </w:tcBorders>
            <w:shd w:val="clear" w:color="auto" w:fill="auto"/>
            <w:noWrap/>
            <w:vAlign w:val="bottom"/>
            <w:hideMark/>
          </w:tcPr>
          <w:p w14:paraId="3754E18C"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00</w:t>
            </w:r>
            <w:r w:rsidR="00D34CC4" w:rsidRPr="00A02D5C">
              <w:rPr>
                <w:rFonts w:eastAsia="Times New Roman" w:cs="Times New Roman"/>
                <w:color w:val="000000"/>
                <w:sz w:val="20"/>
              </w:rPr>
              <w:t>%</w:t>
            </w:r>
          </w:p>
        </w:tc>
      </w:tr>
      <w:tr w:rsidR="00D34CC4" w:rsidRPr="00A02D5C" w14:paraId="3D3C6785"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74836A87"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AIRBUS INDUSTRIE A34</w:t>
            </w:r>
            <w:r w:rsidR="007154B9">
              <w:rPr>
                <w:rFonts w:eastAsia="Times New Roman" w:cs="Times New Roman"/>
                <w:color w:val="000000"/>
                <w:sz w:val="20"/>
              </w:rPr>
              <w:t>0</w:t>
            </w:r>
            <w:r w:rsidRPr="00A02D5C">
              <w:rPr>
                <w:rFonts w:eastAsia="Times New Roman" w:cs="Times New Roman"/>
                <w:color w:val="000000"/>
                <w:sz w:val="20"/>
              </w:rPr>
              <w:t>-3</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709AAE68"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A343</w:t>
            </w:r>
          </w:p>
        </w:tc>
        <w:tc>
          <w:tcPr>
            <w:tcW w:w="1351" w:type="dxa"/>
            <w:tcBorders>
              <w:top w:val="nil"/>
              <w:left w:val="nil"/>
              <w:bottom w:val="nil"/>
              <w:right w:val="nil"/>
            </w:tcBorders>
            <w:shd w:val="clear" w:color="auto" w:fill="auto"/>
            <w:noWrap/>
            <w:vAlign w:val="bottom"/>
            <w:hideMark/>
          </w:tcPr>
          <w:p w14:paraId="7921C53D"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c>
          <w:tcPr>
            <w:tcW w:w="1420" w:type="dxa"/>
            <w:tcBorders>
              <w:top w:val="nil"/>
              <w:left w:val="nil"/>
              <w:bottom w:val="nil"/>
              <w:right w:val="nil"/>
            </w:tcBorders>
            <w:shd w:val="clear" w:color="auto" w:fill="auto"/>
            <w:noWrap/>
            <w:vAlign w:val="bottom"/>
            <w:hideMark/>
          </w:tcPr>
          <w:p w14:paraId="1F989FEF"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r>
      <w:tr w:rsidR="00D34CC4" w:rsidRPr="00A02D5C" w14:paraId="71A0E50E"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515C2F09"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B-767-4</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58853E51"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B764</w:t>
            </w:r>
          </w:p>
        </w:tc>
        <w:tc>
          <w:tcPr>
            <w:tcW w:w="1351" w:type="dxa"/>
            <w:tcBorders>
              <w:top w:val="nil"/>
              <w:left w:val="nil"/>
              <w:bottom w:val="nil"/>
              <w:right w:val="nil"/>
            </w:tcBorders>
            <w:shd w:val="clear" w:color="auto" w:fill="auto"/>
            <w:noWrap/>
            <w:vAlign w:val="bottom"/>
            <w:hideMark/>
          </w:tcPr>
          <w:p w14:paraId="0AB47F4C"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c>
          <w:tcPr>
            <w:tcW w:w="1420" w:type="dxa"/>
            <w:tcBorders>
              <w:top w:val="nil"/>
              <w:left w:val="nil"/>
              <w:bottom w:val="nil"/>
              <w:right w:val="nil"/>
            </w:tcBorders>
            <w:shd w:val="clear" w:color="auto" w:fill="auto"/>
            <w:noWrap/>
            <w:vAlign w:val="bottom"/>
            <w:hideMark/>
          </w:tcPr>
          <w:p w14:paraId="4984403B"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2%</w:t>
            </w:r>
          </w:p>
        </w:tc>
      </w:tr>
      <w:tr w:rsidR="00D34CC4" w:rsidRPr="00A02D5C" w14:paraId="6E4E7142"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4480512F"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BOEING B-737-5</w:t>
            </w:r>
            <w:r w:rsidR="007154B9">
              <w:rPr>
                <w:rFonts w:eastAsia="Times New Roman" w:cs="Times New Roman"/>
                <w:color w:val="000000"/>
                <w:sz w:val="20"/>
              </w:rPr>
              <w:t>00</w:t>
            </w:r>
          </w:p>
        </w:tc>
        <w:tc>
          <w:tcPr>
            <w:tcW w:w="1698" w:type="dxa"/>
            <w:tcBorders>
              <w:top w:val="nil"/>
              <w:left w:val="nil"/>
              <w:bottom w:val="nil"/>
              <w:right w:val="nil"/>
            </w:tcBorders>
            <w:shd w:val="clear" w:color="auto" w:fill="auto"/>
            <w:noWrap/>
            <w:vAlign w:val="bottom"/>
            <w:hideMark/>
          </w:tcPr>
          <w:p w14:paraId="09B73EBC"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B735</w:t>
            </w:r>
          </w:p>
        </w:tc>
        <w:tc>
          <w:tcPr>
            <w:tcW w:w="1351" w:type="dxa"/>
            <w:tcBorders>
              <w:top w:val="nil"/>
              <w:left w:val="nil"/>
              <w:bottom w:val="nil"/>
              <w:right w:val="nil"/>
            </w:tcBorders>
            <w:shd w:val="clear" w:color="auto" w:fill="auto"/>
            <w:noWrap/>
            <w:vAlign w:val="bottom"/>
            <w:hideMark/>
          </w:tcPr>
          <w:p w14:paraId="55EE70C9"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c>
          <w:tcPr>
            <w:tcW w:w="1420" w:type="dxa"/>
            <w:tcBorders>
              <w:top w:val="nil"/>
              <w:left w:val="nil"/>
              <w:bottom w:val="nil"/>
              <w:right w:val="nil"/>
            </w:tcBorders>
            <w:shd w:val="clear" w:color="auto" w:fill="auto"/>
            <w:noWrap/>
            <w:vAlign w:val="bottom"/>
            <w:hideMark/>
          </w:tcPr>
          <w:p w14:paraId="3769BB97"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w:t>
            </w:r>
            <w:r>
              <w:rPr>
                <w:rFonts w:eastAsia="Times New Roman" w:cs="Times New Roman"/>
                <w:color w:val="000000"/>
                <w:sz w:val="20"/>
              </w:rPr>
              <w:t>0</w:t>
            </w:r>
            <w:r w:rsidR="00D34CC4" w:rsidRPr="00A02D5C">
              <w:rPr>
                <w:rFonts w:eastAsia="Times New Roman" w:cs="Times New Roman"/>
                <w:color w:val="000000"/>
                <w:sz w:val="20"/>
              </w:rPr>
              <w:t>1%</w:t>
            </w:r>
          </w:p>
        </w:tc>
      </w:tr>
      <w:tr w:rsidR="00D34CC4" w:rsidRPr="00A02D5C" w14:paraId="2E333C8D" w14:textId="77777777" w:rsidTr="00567549">
        <w:trPr>
          <w:trHeight w:val="290"/>
          <w:jc w:val="center"/>
        </w:trPr>
        <w:tc>
          <w:tcPr>
            <w:tcW w:w="3412" w:type="dxa"/>
            <w:tcBorders>
              <w:top w:val="nil"/>
              <w:left w:val="nil"/>
              <w:bottom w:val="nil"/>
              <w:right w:val="nil"/>
            </w:tcBorders>
            <w:shd w:val="clear" w:color="auto" w:fill="auto"/>
            <w:noWrap/>
            <w:vAlign w:val="bottom"/>
            <w:hideMark/>
          </w:tcPr>
          <w:p w14:paraId="525BF646"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Other</w:t>
            </w:r>
          </w:p>
        </w:tc>
        <w:tc>
          <w:tcPr>
            <w:tcW w:w="1698" w:type="dxa"/>
            <w:tcBorders>
              <w:top w:val="nil"/>
              <w:left w:val="nil"/>
              <w:bottom w:val="nil"/>
              <w:right w:val="nil"/>
            </w:tcBorders>
            <w:shd w:val="clear" w:color="auto" w:fill="auto"/>
            <w:noWrap/>
            <w:vAlign w:val="bottom"/>
            <w:hideMark/>
          </w:tcPr>
          <w:p w14:paraId="2D03BAAA"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Other</w:t>
            </w:r>
          </w:p>
        </w:tc>
        <w:tc>
          <w:tcPr>
            <w:tcW w:w="1351" w:type="dxa"/>
            <w:tcBorders>
              <w:top w:val="nil"/>
              <w:left w:val="nil"/>
              <w:bottom w:val="nil"/>
              <w:right w:val="nil"/>
            </w:tcBorders>
            <w:shd w:val="clear" w:color="auto" w:fill="auto"/>
            <w:noWrap/>
            <w:vAlign w:val="bottom"/>
            <w:hideMark/>
          </w:tcPr>
          <w:p w14:paraId="031CE06E" w14:textId="77777777" w:rsidR="00D34CC4" w:rsidRPr="00A02D5C" w:rsidRDefault="007154B9" w:rsidP="00567549">
            <w:pPr>
              <w:jc w:val="right"/>
              <w:rPr>
                <w:rFonts w:eastAsia="Times New Roman" w:cs="Times New Roman"/>
                <w:color w:val="000000"/>
                <w:sz w:val="20"/>
              </w:rPr>
            </w:pPr>
            <w:r>
              <w:rPr>
                <w:rFonts w:eastAsia="Times New Roman" w:cs="Times New Roman"/>
                <w:color w:val="000000"/>
                <w:sz w:val="20"/>
              </w:rPr>
              <w:t>0</w:t>
            </w:r>
            <w:r w:rsidR="00D34CC4" w:rsidRPr="00A02D5C">
              <w:rPr>
                <w:rFonts w:eastAsia="Times New Roman" w:cs="Times New Roman"/>
                <w:color w:val="000000"/>
                <w:sz w:val="20"/>
              </w:rPr>
              <w:t>.33%</w:t>
            </w:r>
          </w:p>
        </w:tc>
        <w:tc>
          <w:tcPr>
            <w:tcW w:w="1420" w:type="dxa"/>
            <w:tcBorders>
              <w:top w:val="nil"/>
              <w:left w:val="nil"/>
              <w:bottom w:val="nil"/>
              <w:right w:val="nil"/>
            </w:tcBorders>
            <w:shd w:val="clear" w:color="auto" w:fill="auto"/>
            <w:noWrap/>
            <w:vAlign w:val="bottom"/>
            <w:hideMark/>
          </w:tcPr>
          <w:p w14:paraId="05DA992E" w14:textId="77777777" w:rsidR="00D34CC4" w:rsidRPr="00A02D5C" w:rsidRDefault="00D34CC4" w:rsidP="00567549">
            <w:pPr>
              <w:jc w:val="right"/>
              <w:rPr>
                <w:rFonts w:eastAsia="Times New Roman" w:cs="Times New Roman"/>
                <w:color w:val="000000"/>
                <w:sz w:val="20"/>
              </w:rPr>
            </w:pPr>
            <w:r w:rsidRPr="00A02D5C">
              <w:rPr>
                <w:rFonts w:eastAsia="Times New Roman" w:cs="Times New Roman"/>
                <w:color w:val="000000"/>
                <w:sz w:val="20"/>
              </w:rPr>
              <w:t>1.23%</w:t>
            </w:r>
          </w:p>
        </w:tc>
      </w:tr>
      <w:tr w:rsidR="00CA03B3" w:rsidRPr="00A02D5C" w14:paraId="0BCF6254" w14:textId="77777777" w:rsidTr="00567549">
        <w:trPr>
          <w:trHeight w:val="290"/>
          <w:jc w:val="center"/>
        </w:trPr>
        <w:tc>
          <w:tcPr>
            <w:tcW w:w="7881" w:type="dxa"/>
            <w:gridSpan w:val="4"/>
            <w:tcBorders>
              <w:top w:val="nil"/>
              <w:left w:val="nil"/>
              <w:bottom w:val="nil"/>
              <w:right w:val="nil"/>
            </w:tcBorders>
            <w:shd w:val="clear" w:color="auto" w:fill="auto"/>
            <w:noWrap/>
            <w:vAlign w:val="bottom"/>
          </w:tcPr>
          <w:p w14:paraId="7EA6B896" w14:textId="77777777" w:rsidR="00CA03B3" w:rsidRDefault="00CA03B3" w:rsidP="00CA03B3">
            <w:pPr>
              <w:rPr>
                <w:rFonts w:eastAsia="Times New Roman" w:cs="Times New Roman"/>
                <w:i/>
                <w:color w:val="000000"/>
                <w:sz w:val="18"/>
              </w:rPr>
            </w:pPr>
          </w:p>
          <w:p w14:paraId="5D045F78" w14:textId="77777777" w:rsidR="00CA03B3" w:rsidRPr="00CA03B3" w:rsidRDefault="00CA03B3" w:rsidP="00CA03B3">
            <w:pPr>
              <w:rPr>
                <w:rFonts w:eastAsia="Times New Roman" w:cs="Times New Roman"/>
                <w:i/>
                <w:color w:val="000000"/>
                <w:sz w:val="18"/>
              </w:rPr>
            </w:pPr>
            <w:r>
              <w:rPr>
                <w:rFonts w:eastAsia="Times New Roman" w:cs="Times New Roman"/>
                <w:i/>
                <w:color w:val="000000"/>
                <w:sz w:val="18"/>
              </w:rPr>
              <w:t xml:space="preserve">Source: </w:t>
            </w:r>
            <w:r>
              <w:rPr>
                <w:rFonts w:asciiTheme="minorHAnsi" w:eastAsia="Times New Roman" w:hAnsiTheme="minorHAnsi" w:cs="Times New Roman"/>
                <w:i/>
                <w:color w:val="000000"/>
                <w:sz w:val="18"/>
                <w:szCs w:val="20"/>
              </w:rPr>
              <w:t>Federal Aviation Administration, Airport Noise and Operations Monitoring System (ANOMS) and Official Airline Guide (OAG)</w:t>
            </w:r>
          </w:p>
        </w:tc>
      </w:tr>
    </w:tbl>
    <w:p w14:paraId="2DFBDAED" w14:textId="77777777" w:rsidR="00D34CC4" w:rsidRDefault="00D34CC4" w:rsidP="00C87991">
      <w:pPr>
        <w:pStyle w:val="BODYTEXTSEA"/>
      </w:pPr>
    </w:p>
    <w:p w14:paraId="320A8898" w14:textId="77777777" w:rsidR="00D34CC4" w:rsidRDefault="00D34CC4" w:rsidP="00D34CC4">
      <w:r>
        <w:br w:type="page"/>
      </w:r>
    </w:p>
    <w:p w14:paraId="0A5DC24B" w14:textId="77777777" w:rsidR="00C8519C" w:rsidRDefault="00C8519C" w:rsidP="00C87991">
      <w:pPr>
        <w:jc w:val="center"/>
      </w:pPr>
    </w:p>
    <w:tbl>
      <w:tblPr>
        <w:tblW w:w="8820" w:type="dxa"/>
        <w:jc w:val="center"/>
        <w:tblLook w:val="04A0" w:firstRow="1" w:lastRow="0" w:firstColumn="1" w:lastColumn="0" w:noHBand="0" w:noVBand="1"/>
      </w:tblPr>
      <w:tblGrid>
        <w:gridCol w:w="2319"/>
        <w:gridCol w:w="2288"/>
        <w:gridCol w:w="31"/>
        <w:gridCol w:w="4182"/>
      </w:tblGrid>
      <w:tr w:rsidR="00925E54" w:rsidRPr="00C33309" w14:paraId="4983161A" w14:textId="0CF11160" w:rsidTr="0070454C">
        <w:trPr>
          <w:trHeight w:val="288"/>
          <w:tblHeader/>
          <w:jc w:val="center"/>
        </w:trPr>
        <w:tc>
          <w:tcPr>
            <w:tcW w:w="8820" w:type="dxa"/>
            <w:gridSpan w:val="4"/>
            <w:tcBorders>
              <w:top w:val="nil"/>
              <w:left w:val="nil"/>
              <w:bottom w:val="nil"/>
              <w:right w:val="nil"/>
            </w:tcBorders>
            <w:shd w:val="clear" w:color="auto" w:fill="auto"/>
            <w:noWrap/>
            <w:vAlign w:val="center"/>
          </w:tcPr>
          <w:p w14:paraId="6D7E90EA" w14:textId="28625B54" w:rsidR="00925E54" w:rsidRDefault="00925E54" w:rsidP="00925E54">
            <w:pPr>
              <w:jc w:val="center"/>
            </w:pPr>
            <w:bookmarkStart w:id="6" w:name="_Ref456594977"/>
            <w:r>
              <w:t>Table A</w:t>
            </w:r>
            <w:r w:rsidR="007340D0">
              <w:t>1</w:t>
            </w:r>
            <w:r>
              <w:noBreakHyphen/>
            </w:r>
            <w:r w:rsidR="0070454C">
              <w:t>2</w:t>
            </w:r>
            <w:bookmarkEnd w:id="6"/>
          </w:p>
          <w:p w14:paraId="2B8A57C5" w14:textId="672F1DC6" w:rsidR="00925E54" w:rsidRPr="00543993" w:rsidRDefault="00925E54" w:rsidP="00925E54">
            <w:pPr>
              <w:jc w:val="center"/>
              <w:rPr>
                <w:b/>
                <w:caps/>
              </w:rPr>
            </w:pPr>
            <w:r w:rsidRPr="00543993">
              <w:rPr>
                <w:b/>
                <w:caps/>
              </w:rPr>
              <w:t>Commercial Aircraft FLEET MIX GENERATED FROM ANOMS DATA</w:t>
            </w:r>
            <w:r w:rsidR="00A46C57">
              <w:rPr>
                <w:b/>
                <w:caps/>
              </w:rPr>
              <w:t xml:space="preserve"> (2014)</w:t>
            </w:r>
          </w:p>
          <w:p w14:paraId="7006A209" w14:textId="3B3C21FF" w:rsidR="00925E54" w:rsidRPr="00AC044F" w:rsidRDefault="00925E54" w:rsidP="00CA03B3">
            <w:pPr>
              <w:widowControl/>
              <w:jc w:val="right"/>
              <w:rPr>
                <w:rFonts w:asciiTheme="minorHAnsi" w:eastAsia="Times New Roman" w:hAnsiTheme="minorHAnsi" w:cs="Times New Roman"/>
                <w:bCs/>
                <w:color w:val="000000"/>
                <w:sz w:val="20"/>
                <w:szCs w:val="20"/>
              </w:rPr>
            </w:pPr>
          </w:p>
        </w:tc>
      </w:tr>
      <w:tr w:rsidR="00CA1425" w:rsidRPr="00C33309" w14:paraId="1701DDAE" w14:textId="77777777" w:rsidTr="0070454C">
        <w:trPr>
          <w:trHeight w:val="288"/>
          <w:tblHeader/>
          <w:jc w:val="center"/>
        </w:trPr>
        <w:tc>
          <w:tcPr>
            <w:tcW w:w="2319" w:type="dxa"/>
            <w:tcBorders>
              <w:top w:val="nil"/>
              <w:left w:val="nil"/>
              <w:bottom w:val="nil"/>
              <w:right w:val="nil"/>
            </w:tcBorders>
            <w:shd w:val="clear" w:color="auto" w:fill="C6D9F1" w:themeFill="text2" w:themeFillTint="33"/>
            <w:noWrap/>
            <w:vAlign w:val="center"/>
            <w:hideMark/>
          </w:tcPr>
          <w:p w14:paraId="00D1D95D" w14:textId="77777777" w:rsidR="00CA1425" w:rsidRPr="0070454C" w:rsidRDefault="00CA1425" w:rsidP="0070454C">
            <w:pPr>
              <w:widowControl/>
              <w:ind w:left="435" w:right="585"/>
              <w:jc w:val="center"/>
              <w:rPr>
                <w:rFonts w:asciiTheme="minorHAnsi" w:eastAsia="Times New Roman" w:hAnsiTheme="minorHAnsi" w:cs="Times New Roman"/>
                <w:bCs/>
                <w:color w:val="000000"/>
                <w:sz w:val="20"/>
                <w:szCs w:val="20"/>
                <w:u w:val="single"/>
              </w:rPr>
            </w:pPr>
            <w:r w:rsidRPr="0070454C">
              <w:rPr>
                <w:rFonts w:asciiTheme="minorHAnsi" w:eastAsia="Times New Roman" w:hAnsiTheme="minorHAnsi" w:cs="Times New Roman"/>
                <w:bCs/>
                <w:color w:val="000000"/>
                <w:sz w:val="20"/>
                <w:szCs w:val="20"/>
                <w:u w:val="single"/>
              </w:rPr>
              <w:t>Airline</w:t>
            </w:r>
          </w:p>
        </w:tc>
        <w:tc>
          <w:tcPr>
            <w:tcW w:w="2319" w:type="dxa"/>
            <w:gridSpan w:val="2"/>
            <w:tcBorders>
              <w:top w:val="nil"/>
              <w:left w:val="nil"/>
              <w:bottom w:val="nil"/>
              <w:right w:val="nil"/>
            </w:tcBorders>
            <w:shd w:val="clear" w:color="auto" w:fill="C6D9F1" w:themeFill="text2" w:themeFillTint="33"/>
            <w:noWrap/>
            <w:vAlign w:val="center"/>
            <w:hideMark/>
          </w:tcPr>
          <w:p w14:paraId="0D8C878D" w14:textId="77777777" w:rsidR="00CA1425" w:rsidRPr="0070454C" w:rsidRDefault="00CA1425" w:rsidP="00CA03B3">
            <w:pPr>
              <w:widowControl/>
              <w:jc w:val="right"/>
              <w:rPr>
                <w:rFonts w:asciiTheme="minorHAnsi" w:eastAsia="Times New Roman" w:hAnsiTheme="minorHAnsi" w:cs="Times New Roman"/>
                <w:bCs/>
                <w:color w:val="000000"/>
                <w:sz w:val="20"/>
                <w:szCs w:val="20"/>
                <w:u w:val="single"/>
              </w:rPr>
            </w:pPr>
            <w:r w:rsidRPr="0070454C">
              <w:rPr>
                <w:rFonts w:asciiTheme="minorHAnsi" w:eastAsia="Times New Roman" w:hAnsiTheme="minorHAnsi" w:cs="Times New Roman"/>
                <w:bCs/>
                <w:color w:val="000000"/>
                <w:sz w:val="20"/>
                <w:szCs w:val="20"/>
                <w:u w:val="single"/>
              </w:rPr>
              <w:t>Aircraft Type</w:t>
            </w:r>
          </w:p>
        </w:tc>
        <w:tc>
          <w:tcPr>
            <w:tcW w:w="4182" w:type="dxa"/>
            <w:tcBorders>
              <w:top w:val="nil"/>
              <w:left w:val="nil"/>
              <w:bottom w:val="nil"/>
              <w:right w:val="nil"/>
            </w:tcBorders>
            <w:shd w:val="clear" w:color="auto" w:fill="C6D9F1" w:themeFill="text2" w:themeFillTint="33"/>
            <w:noWrap/>
            <w:vAlign w:val="center"/>
            <w:hideMark/>
          </w:tcPr>
          <w:p w14:paraId="6338D9A1" w14:textId="77777777" w:rsidR="00CA1425" w:rsidRPr="0070454C" w:rsidRDefault="00CA1425" w:rsidP="0070454C">
            <w:pPr>
              <w:widowControl/>
              <w:ind w:right="1425"/>
              <w:jc w:val="right"/>
              <w:rPr>
                <w:rFonts w:asciiTheme="minorHAnsi" w:eastAsia="Times New Roman" w:hAnsiTheme="minorHAnsi" w:cs="Times New Roman"/>
                <w:bCs/>
                <w:color w:val="000000"/>
                <w:sz w:val="20"/>
                <w:szCs w:val="20"/>
                <w:u w:val="single"/>
              </w:rPr>
            </w:pPr>
            <w:r w:rsidRPr="0070454C">
              <w:rPr>
                <w:rFonts w:asciiTheme="minorHAnsi" w:eastAsia="Times New Roman" w:hAnsiTheme="minorHAnsi" w:cs="Times New Roman"/>
                <w:bCs/>
                <w:color w:val="000000"/>
                <w:sz w:val="20"/>
                <w:szCs w:val="20"/>
                <w:u w:val="single"/>
              </w:rPr>
              <w:t>Total</w:t>
            </w:r>
          </w:p>
        </w:tc>
      </w:tr>
      <w:tr w:rsidR="00CA1425" w:rsidRPr="00C33309" w14:paraId="4EB0A18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DA2127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0DAAFFD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74251C03"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11.91%</w:t>
            </w:r>
          </w:p>
        </w:tc>
      </w:tr>
      <w:tr w:rsidR="00CA1425" w:rsidRPr="00C33309" w14:paraId="4FA3153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9320E1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4054465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B739</w:t>
            </w:r>
          </w:p>
        </w:tc>
        <w:tc>
          <w:tcPr>
            <w:tcW w:w="4182" w:type="dxa"/>
            <w:tcBorders>
              <w:top w:val="nil"/>
              <w:left w:val="nil"/>
              <w:bottom w:val="nil"/>
              <w:right w:val="nil"/>
            </w:tcBorders>
            <w:shd w:val="clear" w:color="auto" w:fill="auto"/>
            <w:noWrap/>
            <w:vAlign w:val="center"/>
            <w:hideMark/>
          </w:tcPr>
          <w:p w14:paraId="7C1BC009"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8.56%</w:t>
            </w:r>
          </w:p>
        </w:tc>
      </w:tr>
      <w:tr w:rsidR="00CA1425" w:rsidRPr="00C33309" w14:paraId="142475D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E71302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17510DD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B734</w:t>
            </w:r>
          </w:p>
        </w:tc>
        <w:tc>
          <w:tcPr>
            <w:tcW w:w="4182" w:type="dxa"/>
            <w:tcBorders>
              <w:top w:val="nil"/>
              <w:left w:val="nil"/>
              <w:bottom w:val="nil"/>
              <w:right w:val="nil"/>
            </w:tcBorders>
            <w:shd w:val="clear" w:color="auto" w:fill="auto"/>
            <w:noWrap/>
            <w:vAlign w:val="center"/>
            <w:hideMark/>
          </w:tcPr>
          <w:p w14:paraId="1B8D3B31"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5.97%</w:t>
            </w:r>
          </w:p>
        </w:tc>
      </w:tr>
      <w:tr w:rsidR="00CA1425" w:rsidRPr="00C33309" w14:paraId="4C9D10E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5CA2F18"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487D921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B737</w:t>
            </w:r>
          </w:p>
        </w:tc>
        <w:tc>
          <w:tcPr>
            <w:tcW w:w="4182" w:type="dxa"/>
            <w:tcBorders>
              <w:top w:val="nil"/>
              <w:left w:val="nil"/>
              <w:bottom w:val="nil"/>
              <w:right w:val="nil"/>
            </w:tcBorders>
            <w:shd w:val="clear" w:color="auto" w:fill="auto"/>
            <w:noWrap/>
            <w:vAlign w:val="center"/>
            <w:hideMark/>
          </w:tcPr>
          <w:p w14:paraId="14599B07"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4.28%</w:t>
            </w:r>
          </w:p>
        </w:tc>
      </w:tr>
      <w:tr w:rsidR="00CA1425" w:rsidRPr="00C33309" w14:paraId="5E6D9D0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09DE141"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03D7601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788D43C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564CDF8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E2D114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ASA</w:t>
            </w:r>
          </w:p>
        </w:tc>
        <w:tc>
          <w:tcPr>
            <w:tcW w:w="2319" w:type="dxa"/>
            <w:gridSpan w:val="2"/>
            <w:tcBorders>
              <w:top w:val="nil"/>
              <w:left w:val="nil"/>
              <w:bottom w:val="nil"/>
              <w:right w:val="nil"/>
            </w:tcBorders>
            <w:shd w:val="clear" w:color="auto" w:fill="auto"/>
            <w:noWrap/>
            <w:vAlign w:val="center"/>
            <w:hideMark/>
          </w:tcPr>
          <w:p w14:paraId="11FD539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DH8D</w:t>
            </w:r>
          </w:p>
        </w:tc>
        <w:tc>
          <w:tcPr>
            <w:tcW w:w="4182" w:type="dxa"/>
            <w:tcBorders>
              <w:top w:val="nil"/>
              <w:left w:val="nil"/>
              <w:bottom w:val="nil"/>
              <w:right w:val="nil"/>
            </w:tcBorders>
            <w:shd w:val="clear" w:color="auto" w:fill="auto"/>
            <w:noWrap/>
            <w:vAlign w:val="center"/>
            <w:hideMark/>
          </w:tcPr>
          <w:p w14:paraId="3E7CD6E5"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2215EE5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E279A00"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QXE</w:t>
            </w:r>
          </w:p>
        </w:tc>
        <w:tc>
          <w:tcPr>
            <w:tcW w:w="2319" w:type="dxa"/>
            <w:gridSpan w:val="2"/>
            <w:tcBorders>
              <w:top w:val="nil"/>
              <w:left w:val="nil"/>
              <w:bottom w:val="nil"/>
              <w:right w:val="nil"/>
            </w:tcBorders>
            <w:shd w:val="clear" w:color="auto" w:fill="auto"/>
            <w:noWrap/>
            <w:vAlign w:val="center"/>
            <w:hideMark/>
          </w:tcPr>
          <w:p w14:paraId="304BE40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DH8D</w:t>
            </w:r>
          </w:p>
        </w:tc>
        <w:tc>
          <w:tcPr>
            <w:tcW w:w="4182" w:type="dxa"/>
            <w:tcBorders>
              <w:top w:val="nil"/>
              <w:left w:val="nil"/>
              <w:bottom w:val="nil"/>
              <w:right w:val="nil"/>
            </w:tcBorders>
            <w:shd w:val="clear" w:color="auto" w:fill="auto"/>
            <w:noWrap/>
            <w:vAlign w:val="center"/>
            <w:hideMark/>
          </w:tcPr>
          <w:p w14:paraId="6A783F01"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23.82%</w:t>
            </w:r>
          </w:p>
        </w:tc>
      </w:tr>
      <w:tr w:rsidR="00CA1425" w:rsidRPr="00C33309" w14:paraId="7EBA123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E66604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QXE</w:t>
            </w:r>
          </w:p>
        </w:tc>
        <w:tc>
          <w:tcPr>
            <w:tcW w:w="2319" w:type="dxa"/>
            <w:gridSpan w:val="2"/>
            <w:tcBorders>
              <w:top w:val="nil"/>
              <w:left w:val="nil"/>
              <w:bottom w:val="nil"/>
              <w:right w:val="nil"/>
            </w:tcBorders>
            <w:shd w:val="clear" w:color="auto" w:fill="auto"/>
            <w:noWrap/>
            <w:vAlign w:val="center"/>
            <w:hideMark/>
          </w:tcPr>
          <w:p w14:paraId="7888F668"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B739</w:t>
            </w:r>
          </w:p>
        </w:tc>
        <w:tc>
          <w:tcPr>
            <w:tcW w:w="4182" w:type="dxa"/>
            <w:tcBorders>
              <w:top w:val="nil"/>
              <w:left w:val="nil"/>
              <w:bottom w:val="nil"/>
              <w:right w:val="nil"/>
            </w:tcBorders>
            <w:shd w:val="clear" w:color="auto" w:fill="auto"/>
            <w:noWrap/>
            <w:vAlign w:val="center"/>
            <w:hideMark/>
          </w:tcPr>
          <w:p w14:paraId="3961F9D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53491F5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3594D1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53EEB93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B752</w:t>
            </w:r>
          </w:p>
        </w:tc>
        <w:tc>
          <w:tcPr>
            <w:tcW w:w="4182" w:type="dxa"/>
            <w:tcBorders>
              <w:top w:val="nil"/>
              <w:left w:val="nil"/>
              <w:bottom w:val="nil"/>
              <w:right w:val="nil"/>
            </w:tcBorders>
            <w:shd w:val="clear" w:color="auto" w:fill="auto"/>
            <w:noWrap/>
            <w:vAlign w:val="center"/>
            <w:hideMark/>
          </w:tcPr>
          <w:p w14:paraId="0844D26C"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2.67%</w:t>
            </w:r>
          </w:p>
        </w:tc>
      </w:tr>
      <w:tr w:rsidR="00CA1425" w:rsidRPr="00C33309" w14:paraId="75F949C0"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7456AC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7D1F653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387B8710"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1.72%</w:t>
            </w:r>
          </w:p>
        </w:tc>
      </w:tr>
      <w:tr w:rsidR="00CA1425" w:rsidRPr="00C33309" w14:paraId="1B490D4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78F3BE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4CF97E7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B763</w:t>
            </w:r>
          </w:p>
        </w:tc>
        <w:tc>
          <w:tcPr>
            <w:tcW w:w="4182" w:type="dxa"/>
            <w:tcBorders>
              <w:top w:val="nil"/>
              <w:left w:val="nil"/>
              <w:bottom w:val="nil"/>
              <w:right w:val="nil"/>
            </w:tcBorders>
            <w:shd w:val="clear" w:color="auto" w:fill="auto"/>
            <w:noWrap/>
            <w:vAlign w:val="center"/>
            <w:hideMark/>
          </w:tcPr>
          <w:p w14:paraId="1A75263F"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1.36%</w:t>
            </w:r>
          </w:p>
        </w:tc>
      </w:tr>
      <w:tr w:rsidR="00CA1425" w:rsidRPr="00C33309" w14:paraId="3E139D18"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C8E9D0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662AFFA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B739</w:t>
            </w:r>
          </w:p>
        </w:tc>
        <w:tc>
          <w:tcPr>
            <w:tcW w:w="4182" w:type="dxa"/>
            <w:tcBorders>
              <w:top w:val="nil"/>
              <w:left w:val="nil"/>
              <w:bottom w:val="nil"/>
              <w:right w:val="nil"/>
            </w:tcBorders>
            <w:shd w:val="clear" w:color="auto" w:fill="auto"/>
            <w:noWrap/>
            <w:vAlign w:val="center"/>
            <w:hideMark/>
          </w:tcPr>
          <w:p w14:paraId="1A9E183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.83%</w:t>
            </w:r>
          </w:p>
        </w:tc>
      </w:tr>
      <w:tr w:rsidR="00CA1425" w:rsidRPr="00C33309" w14:paraId="5304EA5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17E7485"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3B48BAC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B753</w:t>
            </w:r>
          </w:p>
        </w:tc>
        <w:tc>
          <w:tcPr>
            <w:tcW w:w="4182" w:type="dxa"/>
            <w:tcBorders>
              <w:top w:val="nil"/>
              <w:left w:val="nil"/>
              <w:bottom w:val="nil"/>
              <w:right w:val="nil"/>
            </w:tcBorders>
            <w:shd w:val="clear" w:color="auto" w:fill="auto"/>
            <w:noWrap/>
            <w:vAlign w:val="center"/>
            <w:hideMark/>
          </w:tcPr>
          <w:p w14:paraId="7032416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.61%</w:t>
            </w:r>
          </w:p>
        </w:tc>
      </w:tr>
      <w:tr w:rsidR="00CA1425" w:rsidRPr="00C33309" w14:paraId="76CE5282"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E9EA2E8"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26DC8AE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A332</w:t>
            </w:r>
          </w:p>
        </w:tc>
        <w:tc>
          <w:tcPr>
            <w:tcW w:w="4182" w:type="dxa"/>
            <w:tcBorders>
              <w:top w:val="nil"/>
              <w:left w:val="nil"/>
              <w:bottom w:val="nil"/>
              <w:right w:val="nil"/>
            </w:tcBorders>
            <w:shd w:val="clear" w:color="auto" w:fill="auto"/>
            <w:noWrap/>
            <w:vAlign w:val="center"/>
            <w:hideMark/>
          </w:tcPr>
          <w:p w14:paraId="75CA8E9F"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.51%</w:t>
            </w:r>
          </w:p>
        </w:tc>
      </w:tr>
      <w:tr w:rsidR="00CA1425" w:rsidRPr="00C33309" w14:paraId="6812EA2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440430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105862D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A333</w:t>
            </w:r>
          </w:p>
        </w:tc>
        <w:tc>
          <w:tcPr>
            <w:tcW w:w="4182" w:type="dxa"/>
            <w:tcBorders>
              <w:top w:val="nil"/>
              <w:left w:val="nil"/>
              <w:bottom w:val="nil"/>
              <w:right w:val="nil"/>
            </w:tcBorders>
            <w:shd w:val="clear" w:color="auto" w:fill="auto"/>
            <w:noWrap/>
            <w:vAlign w:val="center"/>
            <w:hideMark/>
          </w:tcPr>
          <w:p w14:paraId="29D4E99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.42%</w:t>
            </w:r>
          </w:p>
        </w:tc>
      </w:tr>
      <w:tr w:rsidR="00CA1425" w:rsidRPr="00C33309" w14:paraId="56C1F43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8ADA3E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78757E33"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4E776DF3"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.42%</w:t>
            </w:r>
          </w:p>
        </w:tc>
      </w:tr>
      <w:tr w:rsidR="00CA1425" w:rsidRPr="00C33309" w14:paraId="70D403D7"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9C1F1B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5063B5C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A319</w:t>
            </w:r>
          </w:p>
        </w:tc>
        <w:tc>
          <w:tcPr>
            <w:tcW w:w="4182" w:type="dxa"/>
            <w:tcBorders>
              <w:top w:val="nil"/>
              <w:left w:val="nil"/>
              <w:bottom w:val="nil"/>
              <w:right w:val="nil"/>
            </w:tcBorders>
            <w:shd w:val="clear" w:color="auto" w:fill="auto"/>
            <w:noWrap/>
            <w:vAlign w:val="center"/>
            <w:hideMark/>
          </w:tcPr>
          <w:p w14:paraId="1C407BA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w:t>
            </w:r>
          </w:p>
        </w:tc>
      </w:tr>
      <w:tr w:rsidR="00CA1425" w:rsidRPr="00C33309" w14:paraId="3E4771C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0A430F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05F72FE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B772</w:t>
            </w:r>
          </w:p>
        </w:tc>
        <w:tc>
          <w:tcPr>
            <w:tcW w:w="4182" w:type="dxa"/>
            <w:tcBorders>
              <w:top w:val="nil"/>
              <w:left w:val="nil"/>
              <w:bottom w:val="nil"/>
              <w:right w:val="nil"/>
            </w:tcBorders>
            <w:shd w:val="clear" w:color="auto" w:fill="auto"/>
            <w:noWrap/>
            <w:vAlign w:val="center"/>
            <w:hideMark/>
          </w:tcPr>
          <w:p w14:paraId="76F55EE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6%</w:t>
            </w:r>
          </w:p>
        </w:tc>
      </w:tr>
      <w:tr w:rsidR="00CA1425" w:rsidRPr="00C33309" w14:paraId="740D4E8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5E5BF3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69E61AA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MD9</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3B98E81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w:t>
            </w:r>
          </w:p>
        </w:tc>
      </w:tr>
      <w:tr w:rsidR="00CA1425" w:rsidRPr="00C33309" w14:paraId="104C1A1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D8AF23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DAL</w:t>
            </w:r>
          </w:p>
        </w:tc>
        <w:tc>
          <w:tcPr>
            <w:tcW w:w="2319" w:type="dxa"/>
            <w:gridSpan w:val="2"/>
            <w:tcBorders>
              <w:top w:val="nil"/>
              <w:left w:val="nil"/>
              <w:bottom w:val="nil"/>
              <w:right w:val="nil"/>
            </w:tcBorders>
            <w:shd w:val="clear" w:color="auto" w:fill="auto"/>
            <w:noWrap/>
            <w:vAlign w:val="center"/>
            <w:hideMark/>
          </w:tcPr>
          <w:p w14:paraId="167A884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75CB38B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473DAB6D"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2922BE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SWA</w:t>
            </w:r>
          </w:p>
        </w:tc>
        <w:tc>
          <w:tcPr>
            <w:tcW w:w="2319" w:type="dxa"/>
            <w:gridSpan w:val="2"/>
            <w:tcBorders>
              <w:top w:val="nil"/>
              <w:left w:val="nil"/>
              <w:bottom w:val="nil"/>
              <w:right w:val="nil"/>
            </w:tcBorders>
            <w:shd w:val="clear" w:color="auto" w:fill="auto"/>
            <w:noWrap/>
            <w:vAlign w:val="center"/>
            <w:hideMark/>
          </w:tcPr>
          <w:p w14:paraId="4CAA988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B737</w:t>
            </w:r>
          </w:p>
        </w:tc>
        <w:tc>
          <w:tcPr>
            <w:tcW w:w="4182" w:type="dxa"/>
            <w:tcBorders>
              <w:top w:val="nil"/>
              <w:left w:val="nil"/>
              <w:bottom w:val="nil"/>
              <w:right w:val="nil"/>
            </w:tcBorders>
            <w:shd w:val="clear" w:color="auto" w:fill="auto"/>
            <w:noWrap/>
            <w:vAlign w:val="center"/>
            <w:hideMark/>
          </w:tcPr>
          <w:p w14:paraId="47A95C10"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4.82%</w:t>
            </w:r>
          </w:p>
        </w:tc>
      </w:tr>
      <w:tr w:rsidR="00CA1425" w:rsidRPr="00C33309" w14:paraId="763B1CED"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3E657B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SWA</w:t>
            </w:r>
          </w:p>
        </w:tc>
        <w:tc>
          <w:tcPr>
            <w:tcW w:w="2319" w:type="dxa"/>
            <w:gridSpan w:val="2"/>
            <w:tcBorders>
              <w:top w:val="nil"/>
              <w:left w:val="nil"/>
              <w:bottom w:val="nil"/>
              <w:right w:val="nil"/>
            </w:tcBorders>
            <w:shd w:val="clear" w:color="auto" w:fill="auto"/>
            <w:noWrap/>
            <w:vAlign w:val="center"/>
            <w:hideMark/>
          </w:tcPr>
          <w:p w14:paraId="56C0605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B733</w:t>
            </w:r>
          </w:p>
        </w:tc>
        <w:tc>
          <w:tcPr>
            <w:tcW w:w="4182" w:type="dxa"/>
            <w:tcBorders>
              <w:top w:val="nil"/>
              <w:left w:val="nil"/>
              <w:bottom w:val="nil"/>
              <w:right w:val="nil"/>
            </w:tcBorders>
            <w:shd w:val="clear" w:color="auto" w:fill="auto"/>
            <w:noWrap/>
            <w:vAlign w:val="center"/>
            <w:hideMark/>
          </w:tcPr>
          <w:p w14:paraId="2D3C1D41"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1.72%</w:t>
            </w:r>
          </w:p>
        </w:tc>
      </w:tr>
      <w:tr w:rsidR="00CA1425" w:rsidRPr="00C33309" w14:paraId="4FE758F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4D1B9E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SWA</w:t>
            </w:r>
          </w:p>
        </w:tc>
        <w:tc>
          <w:tcPr>
            <w:tcW w:w="2319" w:type="dxa"/>
            <w:gridSpan w:val="2"/>
            <w:tcBorders>
              <w:top w:val="nil"/>
              <w:left w:val="nil"/>
              <w:bottom w:val="nil"/>
              <w:right w:val="nil"/>
            </w:tcBorders>
            <w:shd w:val="clear" w:color="auto" w:fill="auto"/>
            <w:noWrap/>
            <w:vAlign w:val="center"/>
            <w:hideMark/>
          </w:tcPr>
          <w:p w14:paraId="0CD53B2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6B4BA43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.87%</w:t>
            </w:r>
          </w:p>
        </w:tc>
      </w:tr>
      <w:tr w:rsidR="00CA1425" w:rsidRPr="00C33309" w14:paraId="0642ED5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94C3811"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SWA</w:t>
            </w:r>
          </w:p>
        </w:tc>
        <w:tc>
          <w:tcPr>
            <w:tcW w:w="2319" w:type="dxa"/>
            <w:gridSpan w:val="2"/>
            <w:tcBorders>
              <w:top w:val="nil"/>
              <w:left w:val="nil"/>
              <w:bottom w:val="nil"/>
              <w:right w:val="nil"/>
            </w:tcBorders>
            <w:shd w:val="clear" w:color="auto" w:fill="auto"/>
            <w:noWrap/>
            <w:vAlign w:val="center"/>
            <w:hideMark/>
          </w:tcPr>
          <w:p w14:paraId="7C0FE38D"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B735</w:t>
            </w:r>
          </w:p>
        </w:tc>
        <w:tc>
          <w:tcPr>
            <w:tcW w:w="4182" w:type="dxa"/>
            <w:tcBorders>
              <w:top w:val="nil"/>
              <w:left w:val="nil"/>
              <w:bottom w:val="nil"/>
              <w:right w:val="nil"/>
            </w:tcBorders>
            <w:shd w:val="clear" w:color="auto" w:fill="auto"/>
            <w:noWrap/>
            <w:vAlign w:val="center"/>
            <w:hideMark/>
          </w:tcPr>
          <w:p w14:paraId="0899905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6210BB6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096E722"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482DF1B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259F0F0A"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1.79%</w:t>
            </w:r>
          </w:p>
        </w:tc>
      </w:tr>
      <w:tr w:rsidR="00CA1425" w:rsidRPr="00C33309" w14:paraId="2EB01C5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6F1AD1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708B1DC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B739</w:t>
            </w:r>
          </w:p>
        </w:tc>
        <w:tc>
          <w:tcPr>
            <w:tcW w:w="4182" w:type="dxa"/>
            <w:tcBorders>
              <w:top w:val="nil"/>
              <w:left w:val="nil"/>
              <w:bottom w:val="nil"/>
              <w:right w:val="nil"/>
            </w:tcBorders>
            <w:shd w:val="clear" w:color="auto" w:fill="auto"/>
            <w:noWrap/>
            <w:vAlign w:val="center"/>
            <w:hideMark/>
          </w:tcPr>
          <w:p w14:paraId="240353BC"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1.73%</w:t>
            </w:r>
          </w:p>
        </w:tc>
      </w:tr>
      <w:tr w:rsidR="00CA1425" w:rsidRPr="00C33309" w14:paraId="5175CA9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53C865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6DFB2CD8"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57F447DD"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1.14%</w:t>
            </w:r>
          </w:p>
        </w:tc>
      </w:tr>
      <w:tr w:rsidR="00CA1425" w:rsidRPr="00C33309" w14:paraId="0DCE9CB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EEAE75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04BABE1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A319</w:t>
            </w:r>
          </w:p>
        </w:tc>
        <w:tc>
          <w:tcPr>
            <w:tcW w:w="4182" w:type="dxa"/>
            <w:tcBorders>
              <w:top w:val="nil"/>
              <w:left w:val="nil"/>
              <w:bottom w:val="nil"/>
              <w:right w:val="nil"/>
            </w:tcBorders>
            <w:shd w:val="clear" w:color="auto" w:fill="auto"/>
            <w:noWrap/>
            <w:vAlign w:val="center"/>
            <w:hideMark/>
          </w:tcPr>
          <w:p w14:paraId="0B1A5F81"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.83%</w:t>
            </w:r>
          </w:p>
        </w:tc>
      </w:tr>
      <w:tr w:rsidR="00CA1425" w:rsidRPr="00C33309" w14:paraId="40273F5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A5F3C4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429825D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B752</w:t>
            </w:r>
          </w:p>
        </w:tc>
        <w:tc>
          <w:tcPr>
            <w:tcW w:w="4182" w:type="dxa"/>
            <w:tcBorders>
              <w:top w:val="nil"/>
              <w:left w:val="nil"/>
              <w:bottom w:val="nil"/>
              <w:right w:val="nil"/>
            </w:tcBorders>
            <w:shd w:val="clear" w:color="auto" w:fill="auto"/>
            <w:noWrap/>
            <w:vAlign w:val="center"/>
            <w:hideMark/>
          </w:tcPr>
          <w:p w14:paraId="61EF9B5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.78%</w:t>
            </w:r>
          </w:p>
        </w:tc>
      </w:tr>
      <w:tr w:rsidR="00CA1425" w:rsidRPr="00C33309" w14:paraId="70F10F3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CB57AD8"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1936779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B737</w:t>
            </w:r>
          </w:p>
        </w:tc>
        <w:tc>
          <w:tcPr>
            <w:tcW w:w="4182" w:type="dxa"/>
            <w:tcBorders>
              <w:top w:val="nil"/>
              <w:left w:val="nil"/>
              <w:bottom w:val="nil"/>
              <w:right w:val="nil"/>
            </w:tcBorders>
            <w:shd w:val="clear" w:color="auto" w:fill="auto"/>
            <w:noWrap/>
            <w:vAlign w:val="center"/>
            <w:hideMark/>
          </w:tcPr>
          <w:p w14:paraId="59962AB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.11%</w:t>
            </w:r>
          </w:p>
        </w:tc>
      </w:tr>
      <w:tr w:rsidR="00CA1425" w:rsidRPr="00C33309" w14:paraId="6BDDC6F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AE2547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07CEB01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B753</w:t>
            </w:r>
          </w:p>
        </w:tc>
        <w:tc>
          <w:tcPr>
            <w:tcW w:w="4182" w:type="dxa"/>
            <w:tcBorders>
              <w:top w:val="nil"/>
              <w:left w:val="nil"/>
              <w:bottom w:val="nil"/>
              <w:right w:val="nil"/>
            </w:tcBorders>
            <w:shd w:val="clear" w:color="auto" w:fill="auto"/>
            <w:noWrap/>
            <w:vAlign w:val="center"/>
            <w:hideMark/>
          </w:tcPr>
          <w:p w14:paraId="1F466D5A"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w:t>
            </w:r>
          </w:p>
        </w:tc>
      </w:tr>
      <w:tr w:rsidR="00CA1425" w:rsidRPr="00C33309" w14:paraId="75E443C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6281268"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3A56FDA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B772</w:t>
            </w:r>
          </w:p>
        </w:tc>
        <w:tc>
          <w:tcPr>
            <w:tcW w:w="4182" w:type="dxa"/>
            <w:tcBorders>
              <w:top w:val="nil"/>
              <w:left w:val="nil"/>
              <w:bottom w:val="nil"/>
              <w:right w:val="nil"/>
            </w:tcBorders>
            <w:shd w:val="clear" w:color="auto" w:fill="auto"/>
            <w:noWrap/>
            <w:vAlign w:val="center"/>
            <w:hideMark/>
          </w:tcPr>
          <w:p w14:paraId="364E5373"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3FAAF4E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10A3EA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UAL</w:t>
            </w:r>
          </w:p>
        </w:tc>
        <w:tc>
          <w:tcPr>
            <w:tcW w:w="2319" w:type="dxa"/>
            <w:gridSpan w:val="2"/>
            <w:tcBorders>
              <w:top w:val="nil"/>
              <w:left w:val="nil"/>
              <w:bottom w:val="nil"/>
              <w:right w:val="nil"/>
            </w:tcBorders>
            <w:shd w:val="clear" w:color="auto" w:fill="auto"/>
            <w:noWrap/>
            <w:vAlign w:val="center"/>
            <w:hideMark/>
          </w:tcPr>
          <w:p w14:paraId="11128096"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B763</w:t>
            </w:r>
          </w:p>
        </w:tc>
        <w:tc>
          <w:tcPr>
            <w:tcW w:w="4182" w:type="dxa"/>
            <w:tcBorders>
              <w:top w:val="nil"/>
              <w:left w:val="nil"/>
              <w:bottom w:val="nil"/>
              <w:right w:val="nil"/>
            </w:tcBorders>
            <w:shd w:val="clear" w:color="auto" w:fill="auto"/>
            <w:noWrap/>
            <w:vAlign w:val="center"/>
            <w:hideMark/>
          </w:tcPr>
          <w:p w14:paraId="0DDBADE5"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73A7E0B0"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C81D2B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SKW</w:t>
            </w:r>
          </w:p>
        </w:tc>
        <w:tc>
          <w:tcPr>
            <w:tcW w:w="2319" w:type="dxa"/>
            <w:gridSpan w:val="2"/>
            <w:tcBorders>
              <w:top w:val="nil"/>
              <w:left w:val="nil"/>
              <w:bottom w:val="nil"/>
              <w:right w:val="nil"/>
            </w:tcBorders>
            <w:shd w:val="clear" w:color="auto" w:fill="auto"/>
            <w:noWrap/>
            <w:vAlign w:val="center"/>
            <w:hideMark/>
          </w:tcPr>
          <w:p w14:paraId="3B7D113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CRJ7</w:t>
            </w:r>
          </w:p>
        </w:tc>
        <w:tc>
          <w:tcPr>
            <w:tcW w:w="4182" w:type="dxa"/>
            <w:tcBorders>
              <w:top w:val="nil"/>
              <w:left w:val="nil"/>
              <w:bottom w:val="nil"/>
              <w:right w:val="nil"/>
            </w:tcBorders>
            <w:shd w:val="clear" w:color="auto" w:fill="auto"/>
            <w:noWrap/>
            <w:vAlign w:val="center"/>
            <w:hideMark/>
          </w:tcPr>
          <w:p w14:paraId="480B46CC"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3.13%</w:t>
            </w:r>
          </w:p>
        </w:tc>
      </w:tr>
      <w:tr w:rsidR="00CA1425" w:rsidRPr="00C33309" w14:paraId="6979BA4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A63C550"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SKW</w:t>
            </w:r>
          </w:p>
        </w:tc>
        <w:tc>
          <w:tcPr>
            <w:tcW w:w="2319" w:type="dxa"/>
            <w:gridSpan w:val="2"/>
            <w:tcBorders>
              <w:top w:val="nil"/>
              <w:left w:val="nil"/>
              <w:bottom w:val="nil"/>
              <w:right w:val="nil"/>
            </w:tcBorders>
            <w:shd w:val="clear" w:color="auto" w:fill="auto"/>
            <w:noWrap/>
            <w:vAlign w:val="center"/>
            <w:hideMark/>
          </w:tcPr>
          <w:p w14:paraId="30954DD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CRJ9</w:t>
            </w:r>
          </w:p>
        </w:tc>
        <w:tc>
          <w:tcPr>
            <w:tcW w:w="4182" w:type="dxa"/>
            <w:tcBorders>
              <w:top w:val="nil"/>
              <w:left w:val="nil"/>
              <w:bottom w:val="nil"/>
              <w:right w:val="nil"/>
            </w:tcBorders>
            <w:shd w:val="clear" w:color="auto" w:fill="auto"/>
            <w:noWrap/>
            <w:vAlign w:val="center"/>
            <w:hideMark/>
          </w:tcPr>
          <w:p w14:paraId="6AD78798"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1.71%</w:t>
            </w:r>
          </w:p>
        </w:tc>
      </w:tr>
      <w:tr w:rsidR="00CA1425" w:rsidRPr="00C33309" w14:paraId="10EFF85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DECB49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SKW</w:t>
            </w:r>
          </w:p>
        </w:tc>
        <w:tc>
          <w:tcPr>
            <w:tcW w:w="2319" w:type="dxa"/>
            <w:gridSpan w:val="2"/>
            <w:tcBorders>
              <w:top w:val="nil"/>
              <w:left w:val="nil"/>
              <w:bottom w:val="nil"/>
              <w:right w:val="nil"/>
            </w:tcBorders>
            <w:shd w:val="clear" w:color="auto" w:fill="auto"/>
            <w:noWrap/>
            <w:vAlign w:val="center"/>
            <w:hideMark/>
          </w:tcPr>
          <w:p w14:paraId="7CDA2EBF"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E12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5940404F"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.81%</w:t>
            </w:r>
          </w:p>
        </w:tc>
      </w:tr>
      <w:tr w:rsidR="00CA1425" w:rsidRPr="00C33309" w14:paraId="7596B3B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116A25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SKW</w:t>
            </w:r>
          </w:p>
        </w:tc>
        <w:tc>
          <w:tcPr>
            <w:tcW w:w="2319" w:type="dxa"/>
            <w:gridSpan w:val="2"/>
            <w:tcBorders>
              <w:top w:val="nil"/>
              <w:left w:val="nil"/>
              <w:bottom w:val="nil"/>
              <w:right w:val="nil"/>
            </w:tcBorders>
            <w:shd w:val="clear" w:color="auto" w:fill="auto"/>
            <w:noWrap/>
            <w:vAlign w:val="center"/>
            <w:hideMark/>
          </w:tcPr>
          <w:p w14:paraId="3C5F4FD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CL6</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2F875362"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.22%</w:t>
            </w:r>
          </w:p>
        </w:tc>
      </w:tr>
      <w:tr w:rsidR="00CA1425" w:rsidRPr="00C33309" w14:paraId="2029A9F9"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17A2B09"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SKW</w:t>
            </w:r>
          </w:p>
        </w:tc>
        <w:tc>
          <w:tcPr>
            <w:tcW w:w="2319" w:type="dxa"/>
            <w:gridSpan w:val="2"/>
            <w:tcBorders>
              <w:top w:val="nil"/>
              <w:left w:val="nil"/>
              <w:bottom w:val="nil"/>
              <w:right w:val="nil"/>
            </w:tcBorders>
            <w:shd w:val="clear" w:color="auto" w:fill="auto"/>
            <w:noWrap/>
            <w:vAlign w:val="center"/>
            <w:hideMark/>
          </w:tcPr>
          <w:p w14:paraId="36D1B5F0"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CRJ2</w:t>
            </w:r>
          </w:p>
        </w:tc>
        <w:tc>
          <w:tcPr>
            <w:tcW w:w="4182" w:type="dxa"/>
            <w:tcBorders>
              <w:top w:val="nil"/>
              <w:left w:val="nil"/>
              <w:bottom w:val="nil"/>
              <w:right w:val="nil"/>
            </w:tcBorders>
            <w:shd w:val="clear" w:color="auto" w:fill="auto"/>
            <w:noWrap/>
            <w:vAlign w:val="center"/>
            <w:hideMark/>
          </w:tcPr>
          <w:p w14:paraId="263D7E7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7%</w:t>
            </w:r>
          </w:p>
        </w:tc>
      </w:tr>
      <w:tr w:rsidR="00CA1425" w:rsidRPr="00C33309" w14:paraId="331BF2C7"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96A69E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AAL</w:t>
            </w:r>
          </w:p>
        </w:tc>
        <w:tc>
          <w:tcPr>
            <w:tcW w:w="2319" w:type="dxa"/>
            <w:gridSpan w:val="2"/>
            <w:tcBorders>
              <w:top w:val="nil"/>
              <w:left w:val="nil"/>
              <w:bottom w:val="nil"/>
              <w:right w:val="nil"/>
            </w:tcBorders>
            <w:shd w:val="clear" w:color="auto" w:fill="auto"/>
            <w:noWrap/>
            <w:vAlign w:val="center"/>
            <w:hideMark/>
          </w:tcPr>
          <w:p w14:paraId="026DC8D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48BDC42E"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2.9</w:t>
            </w:r>
            <w:r w:rsidR="007154B9">
              <w:rPr>
                <w:rFonts w:asciiTheme="minorHAnsi" w:eastAsia="Times New Roman" w:hAnsiTheme="minorHAnsi" w:cs="Times New Roman"/>
                <w:color w:val="000000"/>
                <w:sz w:val="20"/>
                <w:szCs w:val="20"/>
              </w:rPr>
              <w:t>0</w:t>
            </w:r>
            <w:r w:rsidRPr="00AC044F">
              <w:rPr>
                <w:rFonts w:asciiTheme="minorHAnsi" w:eastAsia="Times New Roman" w:hAnsiTheme="minorHAnsi" w:cs="Times New Roman"/>
                <w:color w:val="000000"/>
                <w:sz w:val="20"/>
                <w:szCs w:val="20"/>
              </w:rPr>
              <w:t>%</w:t>
            </w:r>
          </w:p>
        </w:tc>
      </w:tr>
      <w:tr w:rsidR="00CA1425" w:rsidRPr="00C33309" w14:paraId="7142C32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23D9382"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AAL</w:t>
            </w:r>
          </w:p>
        </w:tc>
        <w:tc>
          <w:tcPr>
            <w:tcW w:w="2319" w:type="dxa"/>
            <w:gridSpan w:val="2"/>
            <w:tcBorders>
              <w:top w:val="nil"/>
              <w:left w:val="nil"/>
              <w:bottom w:val="nil"/>
              <w:right w:val="nil"/>
            </w:tcBorders>
            <w:shd w:val="clear" w:color="auto" w:fill="auto"/>
            <w:noWrap/>
            <w:vAlign w:val="center"/>
            <w:hideMark/>
          </w:tcPr>
          <w:p w14:paraId="1F50CC8D"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B752</w:t>
            </w:r>
          </w:p>
        </w:tc>
        <w:tc>
          <w:tcPr>
            <w:tcW w:w="4182" w:type="dxa"/>
            <w:tcBorders>
              <w:top w:val="nil"/>
              <w:left w:val="nil"/>
              <w:bottom w:val="nil"/>
              <w:right w:val="nil"/>
            </w:tcBorders>
            <w:shd w:val="clear" w:color="auto" w:fill="auto"/>
            <w:noWrap/>
            <w:vAlign w:val="center"/>
            <w:hideMark/>
          </w:tcPr>
          <w:p w14:paraId="79C40D65"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.3</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p>
        </w:tc>
      </w:tr>
      <w:tr w:rsidR="00CA1425" w:rsidRPr="00C33309" w14:paraId="4BC011F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9461C9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lastRenderedPageBreak/>
              <w:t>CPZ</w:t>
            </w:r>
          </w:p>
        </w:tc>
        <w:tc>
          <w:tcPr>
            <w:tcW w:w="2319" w:type="dxa"/>
            <w:gridSpan w:val="2"/>
            <w:tcBorders>
              <w:top w:val="nil"/>
              <w:left w:val="nil"/>
              <w:bottom w:val="nil"/>
              <w:right w:val="nil"/>
            </w:tcBorders>
            <w:shd w:val="clear" w:color="auto" w:fill="auto"/>
            <w:noWrap/>
            <w:vAlign w:val="center"/>
            <w:hideMark/>
          </w:tcPr>
          <w:p w14:paraId="01C4A4B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E17</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6FEF55EB"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2.21%</w:t>
            </w:r>
          </w:p>
        </w:tc>
      </w:tr>
      <w:tr w:rsidR="00CA1425" w:rsidRPr="00C33309" w14:paraId="1325A99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27EB37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AWE</w:t>
            </w:r>
          </w:p>
        </w:tc>
        <w:tc>
          <w:tcPr>
            <w:tcW w:w="2319" w:type="dxa"/>
            <w:gridSpan w:val="2"/>
            <w:tcBorders>
              <w:top w:val="nil"/>
              <w:left w:val="nil"/>
              <w:bottom w:val="nil"/>
              <w:right w:val="nil"/>
            </w:tcBorders>
            <w:shd w:val="clear" w:color="auto" w:fill="auto"/>
            <w:noWrap/>
            <w:vAlign w:val="center"/>
            <w:hideMark/>
          </w:tcPr>
          <w:p w14:paraId="71B7713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257EF910"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1.24%</w:t>
            </w:r>
          </w:p>
        </w:tc>
      </w:tr>
      <w:tr w:rsidR="00CA1425" w:rsidRPr="00C33309" w14:paraId="292F796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6E6CF7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AWE</w:t>
            </w:r>
          </w:p>
        </w:tc>
        <w:tc>
          <w:tcPr>
            <w:tcW w:w="2319" w:type="dxa"/>
            <w:gridSpan w:val="2"/>
            <w:tcBorders>
              <w:top w:val="nil"/>
              <w:left w:val="nil"/>
              <w:bottom w:val="nil"/>
              <w:right w:val="nil"/>
            </w:tcBorders>
            <w:shd w:val="clear" w:color="auto" w:fill="auto"/>
            <w:noWrap/>
            <w:vAlign w:val="center"/>
            <w:hideMark/>
          </w:tcPr>
          <w:p w14:paraId="7FB2772C"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A321</w:t>
            </w:r>
          </w:p>
        </w:tc>
        <w:tc>
          <w:tcPr>
            <w:tcW w:w="4182" w:type="dxa"/>
            <w:tcBorders>
              <w:top w:val="nil"/>
              <w:left w:val="nil"/>
              <w:bottom w:val="nil"/>
              <w:right w:val="nil"/>
            </w:tcBorders>
            <w:shd w:val="clear" w:color="auto" w:fill="auto"/>
            <w:noWrap/>
            <w:vAlign w:val="center"/>
            <w:hideMark/>
          </w:tcPr>
          <w:p w14:paraId="7C92DCD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.81%</w:t>
            </w:r>
          </w:p>
        </w:tc>
      </w:tr>
      <w:tr w:rsidR="00CA1425" w:rsidRPr="00C33309" w14:paraId="3DD4BFA7"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D522989"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AWE</w:t>
            </w:r>
          </w:p>
        </w:tc>
        <w:tc>
          <w:tcPr>
            <w:tcW w:w="2319" w:type="dxa"/>
            <w:gridSpan w:val="2"/>
            <w:tcBorders>
              <w:top w:val="nil"/>
              <w:left w:val="nil"/>
              <w:bottom w:val="nil"/>
              <w:right w:val="nil"/>
            </w:tcBorders>
            <w:shd w:val="clear" w:color="auto" w:fill="auto"/>
            <w:noWrap/>
            <w:vAlign w:val="center"/>
            <w:hideMark/>
          </w:tcPr>
          <w:p w14:paraId="74102590"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A319</w:t>
            </w:r>
          </w:p>
        </w:tc>
        <w:tc>
          <w:tcPr>
            <w:tcW w:w="4182" w:type="dxa"/>
            <w:tcBorders>
              <w:top w:val="nil"/>
              <w:left w:val="nil"/>
              <w:bottom w:val="nil"/>
              <w:right w:val="nil"/>
            </w:tcBorders>
            <w:shd w:val="clear" w:color="auto" w:fill="auto"/>
            <w:noWrap/>
            <w:vAlign w:val="center"/>
            <w:hideMark/>
          </w:tcPr>
          <w:p w14:paraId="2A7DF961"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w:t>
            </w:r>
          </w:p>
        </w:tc>
      </w:tr>
      <w:tr w:rsidR="00CA1425" w:rsidRPr="00C33309" w14:paraId="39B680B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5C9331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AWE</w:t>
            </w:r>
          </w:p>
        </w:tc>
        <w:tc>
          <w:tcPr>
            <w:tcW w:w="2319" w:type="dxa"/>
            <w:gridSpan w:val="2"/>
            <w:tcBorders>
              <w:top w:val="nil"/>
              <w:left w:val="nil"/>
              <w:bottom w:val="nil"/>
              <w:right w:val="nil"/>
            </w:tcBorders>
            <w:shd w:val="clear" w:color="auto" w:fill="auto"/>
            <w:noWrap/>
            <w:vAlign w:val="center"/>
            <w:hideMark/>
          </w:tcPr>
          <w:p w14:paraId="32BA203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B752</w:t>
            </w:r>
          </w:p>
        </w:tc>
        <w:tc>
          <w:tcPr>
            <w:tcW w:w="4182" w:type="dxa"/>
            <w:tcBorders>
              <w:top w:val="nil"/>
              <w:left w:val="nil"/>
              <w:bottom w:val="nil"/>
              <w:right w:val="nil"/>
            </w:tcBorders>
            <w:shd w:val="clear" w:color="auto" w:fill="auto"/>
            <w:noWrap/>
            <w:vAlign w:val="center"/>
            <w:hideMark/>
          </w:tcPr>
          <w:p w14:paraId="2972F1E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6BDEE6E8"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9757C0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VRD</w:t>
            </w:r>
          </w:p>
        </w:tc>
        <w:tc>
          <w:tcPr>
            <w:tcW w:w="2319" w:type="dxa"/>
            <w:gridSpan w:val="2"/>
            <w:tcBorders>
              <w:top w:val="nil"/>
              <w:left w:val="nil"/>
              <w:bottom w:val="nil"/>
              <w:right w:val="nil"/>
            </w:tcBorders>
            <w:shd w:val="clear" w:color="auto" w:fill="auto"/>
            <w:noWrap/>
            <w:vAlign w:val="center"/>
            <w:hideMark/>
          </w:tcPr>
          <w:p w14:paraId="1B23AFD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431DDE1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.99%</w:t>
            </w:r>
          </w:p>
        </w:tc>
      </w:tr>
      <w:tr w:rsidR="00CA1425" w:rsidRPr="00C33309" w14:paraId="1C34CAC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14D5375"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VRD</w:t>
            </w:r>
          </w:p>
        </w:tc>
        <w:tc>
          <w:tcPr>
            <w:tcW w:w="2319" w:type="dxa"/>
            <w:gridSpan w:val="2"/>
            <w:tcBorders>
              <w:top w:val="nil"/>
              <w:left w:val="nil"/>
              <w:bottom w:val="nil"/>
              <w:right w:val="nil"/>
            </w:tcBorders>
            <w:shd w:val="clear" w:color="auto" w:fill="auto"/>
            <w:noWrap/>
            <w:vAlign w:val="center"/>
            <w:hideMark/>
          </w:tcPr>
          <w:p w14:paraId="6E878F0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A319</w:t>
            </w:r>
          </w:p>
        </w:tc>
        <w:tc>
          <w:tcPr>
            <w:tcW w:w="4182" w:type="dxa"/>
            <w:tcBorders>
              <w:top w:val="nil"/>
              <w:left w:val="nil"/>
              <w:bottom w:val="nil"/>
              <w:right w:val="nil"/>
            </w:tcBorders>
            <w:shd w:val="clear" w:color="auto" w:fill="auto"/>
            <w:noWrap/>
            <w:vAlign w:val="center"/>
            <w:hideMark/>
          </w:tcPr>
          <w:p w14:paraId="61873CCF"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.51%</w:t>
            </w:r>
          </w:p>
        </w:tc>
      </w:tr>
      <w:tr w:rsidR="00CA1425" w:rsidRPr="00C33309" w14:paraId="28C9AC5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0553979"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JBU</w:t>
            </w:r>
          </w:p>
        </w:tc>
        <w:tc>
          <w:tcPr>
            <w:tcW w:w="2319" w:type="dxa"/>
            <w:gridSpan w:val="2"/>
            <w:tcBorders>
              <w:top w:val="nil"/>
              <w:left w:val="nil"/>
              <w:bottom w:val="nil"/>
              <w:right w:val="nil"/>
            </w:tcBorders>
            <w:shd w:val="clear" w:color="auto" w:fill="auto"/>
            <w:noWrap/>
            <w:vAlign w:val="center"/>
            <w:hideMark/>
          </w:tcPr>
          <w:p w14:paraId="508A9B5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707738C4"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1.37%</w:t>
            </w:r>
          </w:p>
        </w:tc>
      </w:tr>
      <w:tr w:rsidR="00CA1425" w:rsidRPr="00C33309" w14:paraId="251DB03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BE475A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JZA</w:t>
            </w:r>
          </w:p>
        </w:tc>
        <w:tc>
          <w:tcPr>
            <w:tcW w:w="2319" w:type="dxa"/>
            <w:gridSpan w:val="2"/>
            <w:tcBorders>
              <w:top w:val="nil"/>
              <w:left w:val="nil"/>
              <w:bottom w:val="nil"/>
              <w:right w:val="nil"/>
            </w:tcBorders>
            <w:shd w:val="clear" w:color="auto" w:fill="auto"/>
            <w:noWrap/>
            <w:vAlign w:val="center"/>
            <w:hideMark/>
          </w:tcPr>
          <w:p w14:paraId="6682FD9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DH8C</w:t>
            </w:r>
          </w:p>
        </w:tc>
        <w:tc>
          <w:tcPr>
            <w:tcW w:w="4182" w:type="dxa"/>
            <w:tcBorders>
              <w:top w:val="nil"/>
              <w:left w:val="nil"/>
              <w:bottom w:val="nil"/>
              <w:right w:val="nil"/>
            </w:tcBorders>
            <w:shd w:val="clear" w:color="auto" w:fill="auto"/>
            <w:noWrap/>
            <w:vAlign w:val="center"/>
            <w:hideMark/>
          </w:tcPr>
          <w:p w14:paraId="4A471C83" w14:textId="77777777" w:rsidR="00CA1425" w:rsidRPr="00AC044F" w:rsidRDefault="00CA1425" w:rsidP="0070454C">
            <w:pPr>
              <w:widowControl/>
              <w:ind w:right="1425"/>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1.12%</w:t>
            </w:r>
          </w:p>
        </w:tc>
      </w:tr>
      <w:tr w:rsidR="00CA1425" w:rsidRPr="00C33309" w14:paraId="582F6F6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EFD4980"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JZA</w:t>
            </w:r>
          </w:p>
        </w:tc>
        <w:tc>
          <w:tcPr>
            <w:tcW w:w="2319" w:type="dxa"/>
            <w:gridSpan w:val="2"/>
            <w:tcBorders>
              <w:top w:val="nil"/>
              <w:left w:val="nil"/>
              <w:bottom w:val="nil"/>
              <w:right w:val="nil"/>
            </w:tcBorders>
            <w:shd w:val="clear" w:color="auto" w:fill="auto"/>
            <w:noWrap/>
            <w:vAlign w:val="center"/>
            <w:hideMark/>
          </w:tcPr>
          <w:p w14:paraId="55F99D73"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CRJ2</w:t>
            </w:r>
          </w:p>
        </w:tc>
        <w:tc>
          <w:tcPr>
            <w:tcW w:w="4182" w:type="dxa"/>
            <w:tcBorders>
              <w:top w:val="nil"/>
              <w:left w:val="nil"/>
              <w:bottom w:val="nil"/>
              <w:right w:val="nil"/>
            </w:tcBorders>
            <w:shd w:val="clear" w:color="auto" w:fill="auto"/>
            <w:noWrap/>
            <w:vAlign w:val="center"/>
            <w:hideMark/>
          </w:tcPr>
          <w:p w14:paraId="641A189F"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7%</w:t>
            </w:r>
          </w:p>
        </w:tc>
      </w:tr>
      <w:tr w:rsidR="00CA1425" w:rsidRPr="00C33309" w14:paraId="05756CC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ED225A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JZA</w:t>
            </w:r>
          </w:p>
        </w:tc>
        <w:tc>
          <w:tcPr>
            <w:tcW w:w="2319" w:type="dxa"/>
            <w:gridSpan w:val="2"/>
            <w:tcBorders>
              <w:top w:val="nil"/>
              <w:left w:val="nil"/>
              <w:bottom w:val="nil"/>
              <w:right w:val="nil"/>
            </w:tcBorders>
            <w:shd w:val="clear" w:color="auto" w:fill="auto"/>
            <w:noWrap/>
            <w:vAlign w:val="center"/>
            <w:hideMark/>
          </w:tcPr>
          <w:p w14:paraId="4EFC347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CRJ9</w:t>
            </w:r>
          </w:p>
        </w:tc>
        <w:tc>
          <w:tcPr>
            <w:tcW w:w="4182" w:type="dxa"/>
            <w:tcBorders>
              <w:top w:val="nil"/>
              <w:left w:val="nil"/>
              <w:bottom w:val="nil"/>
              <w:right w:val="nil"/>
            </w:tcBorders>
            <w:shd w:val="clear" w:color="auto" w:fill="auto"/>
            <w:noWrap/>
            <w:vAlign w:val="center"/>
            <w:hideMark/>
          </w:tcPr>
          <w:p w14:paraId="3C75922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7%</w:t>
            </w:r>
          </w:p>
        </w:tc>
      </w:tr>
      <w:tr w:rsidR="00CA1425" w:rsidRPr="00C33309" w14:paraId="51A731C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4DA595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JZA</w:t>
            </w:r>
          </w:p>
        </w:tc>
        <w:tc>
          <w:tcPr>
            <w:tcW w:w="2319" w:type="dxa"/>
            <w:gridSpan w:val="2"/>
            <w:tcBorders>
              <w:top w:val="nil"/>
              <w:left w:val="nil"/>
              <w:bottom w:val="nil"/>
              <w:right w:val="nil"/>
            </w:tcBorders>
            <w:shd w:val="clear" w:color="auto" w:fill="auto"/>
            <w:noWrap/>
            <w:vAlign w:val="center"/>
            <w:hideMark/>
          </w:tcPr>
          <w:p w14:paraId="47A1688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DH8D</w:t>
            </w:r>
          </w:p>
        </w:tc>
        <w:tc>
          <w:tcPr>
            <w:tcW w:w="4182" w:type="dxa"/>
            <w:tcBorders>
              <w:top w:val="nil"/>
              <w:left w:val="nil"/>
              <w:bottom w:val="nil"/>
              <w:right w:val="nil"/>
            </w:tcBorders>
            <w:shd w:val="clear" w:color="auto" w:fill="auto"/>
            <w:noWrap/>
            <w:vAlign w:val="center"/>
            <w:hideMark/>
          </w:tcPr>
          <w:p w14:paraId="163385F8"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75D23ED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62E032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FFT</w:t>
            </w:r>
          </w:p>
        </w:tc>
        <w:tc>
          <w:tcPr>
            <w:tcW w:w="2319" w:type="dxa"/>
            <w:gridSpan w:val="2"/>
            <w:tcBorders>
              <w:top w:val="nil"/>
              <w:left w:val="nil"/>
              <w:bottom w:val="nil"/>
              <w:right w:val="nil"/>
            </w:tcBorders>
            <w:shd w:val="clear" w:color="auto" w:fill="auto"/>
            <w:noWrap/>
            <w:vAlign w:val="center"/>
            <w:hideMark/>
          </w:tcPr>
          <w:p w14:paraId="7E3BB0CD"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52FAAD2B"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.53%</w:t>
            </w:r>
          </w:p>
        </w:tc>
      </w:tr>
      <w:tr w:rsidR="00CA1425" w:rsidRPr="00C33309" w14:paraId="310482B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DC16705"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FFT</w:t>
            </w:r>
          </w:p>
        </w:tc>
        <w:tc>
          <w:tcPr>
            <w:tcW w:w="2319" w:type="dxa"/>
            <w:gridSpan w:val="2"/>
            <w:tcBorders>
              <w:top w:val="nil"/>
              <w:left w:val="nil"/>
              <w:bottom w:val="nil"/>
              <w:right w:val="nil"/>
            </w:tcBorders>
            <w:shd w:val="clear" w:color="auto" w:fill="auto"/>
            <w:noWrap/>
            <w:vAlign w:val="center"/>
            <w:hideMark/>
          </w:tcPr>
          <w:p w14:paraId="1F99E530"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A319</w:t>
            </w:r>
          </w:p>
        </w:tc>
        <w:tc>
          <w:tcPr>
            <w:tcW w:w="4182" w:type="dxa"/>
            <w:tcBorders>
              <w:top w:val="nil"/>
              <w:left w:val="nil"/>
              <w:bottom w:val="nil"/>
              <w:right w:val="nil"/>
            </w:tcBorders>
            <w:shd w:val="clear" w:color="auto" w:fill="auto"/>
            <w:noWrap/>
            <w:vAlign w:val="center"/>
            <w:hideMark/>
          </w:tcPr>
          <w:p w14:paraId="6DFA290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.28%</w:t>
            </w:r>
          </w:p>
        </w:tc>
      </w:tr>
      <w:tr w:rsidR="00CA1425" w:rsidRPr="00C33309" w14:paraId="462F0BF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516FDC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CFS</w:t>
            </w:r>
          </w:p>
        </w:tc>
        <w:tc>
          <w:tcPr>
            <w:tcW w:w="2319" w:type="dxa"/>
            <w:gridSpan w:val="2"/>
            <w:tcBorders>
              <w:top w:val="nil"/>
              <w:left w:val="nil"/>
              <w:bottom w:val="nil"/>
              <w:right w:val="nil"/>
            </w:tcBorders>
            <w:shd w:val="clear" w:color="auto" w:fill="auto"/>
            <w:noWrap/>
            <w:vAlign w:val="center"/>
            <w:hideMark/>
          </w:tcPr>
          <w:p w14:paraId="2E133CBF"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C2</w:t>
            </w:r>
            <w:r w:rsidR="007154B9">
              <w:rPr>
                <w:rFonts w:asciiTheme="minorHAnsi" w:eastAsia="Times New Roman" w:hAnsiTheme="minorHAnsi" w:cs="Times New Roman"/>
                <w:color w:val="000000"/>
                <w:sz w:val="20"/>
                <w:szCs w:val="20"/>
              </w:rPr>
              <w:t>0</w:t>
            </w:r>
            <w:r w:rsidRPr="00AC044F">
              <w:rPr>
                <w:rFonts w:asciiTheme="minorHAnsi" w:eastAsia="Times New Roman" w:hAnsiTheme="minorHAnsi" w:cs="Times New Roman"/>
                <w:color w:val="000000"/>
                <w:sz w:val="20"/>
                <w:szCs w:val="20"/>
              </w:rPr>
              <w:t>8</w:t>
            </w:r>
          </w:p>
        </w:tc>
        <w:tc>
          <w:tcPr>
            <w:tcW w:w="4182" w:type="dxa"/>
            <w:tcBorders>
              <w:top w:val="nil"/>
              <w:left w:val="nil"/>
              <w:bottom w:val="nil"/>
              <w:right w:val="nil"/>
            </w:tcBorders>
            <w:shd w:val="clear" w:color="auto" w:fill="auto"/>
            <w:noWrap/>
            <w:vAlign w:val="center"/>
            <w:hideMark/>
          </w:tcPr>
          <w:p w14:paraId="330E49B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.63%</w:t>
            </w:r>
          </w:p>
        </w:tc>
      </w:tr>
      <w:tr w:rsidR="00CA1425" w:rsidRPr="00C33309" w14:paraId="5BCC521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5EB8AD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HAL</w:t>
            </w:r>
          </w:p>
        </w:tc>
        <w:tc>
          <w:tcPr>
            <w:tcW w:w="2319" w:type="dxa"/>
            <w:gridSpan w:val="2"/>
            <w:tcBorders>
              <w:top w:val="nil"/>
              <w:left w:val="nil"/>
              <w:bottom w:val="nil"/>
              <w:right w:val="nil"/>
            </w:tcBorders>
            <w:shd w:val="clear" w:color="auto" w:fill="auto"/>
            <w:noWrap/>
            <w:vAlign w:val="center"/>
            <w:hideMark/>
          </w:tcPr>
          <w:p w14:paraId="083AB1E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A332</w:t>
            </w:r>
          </w:p>
        </w:tc>
        <w:tc>
          <w:tcPr>
            <w:tcW w:w="4182" w:type="dxa"/>
            <w:tcBorders>
              <w:top w:val="nil"/>
              <w:left w:val="nil"/>
              <w:bottom w:val="nil"/>
              <w:right w:val="nil"/>
            </w:tcBorders>
            <w:shd w:val="clear" w:color="auto" w:fill="auto"/>
            <w:noWrap/>
            <w:vAlign w:val="center"/>
            <w:hideMark/>
          </w:tcPr>
          <w:p w14:paraId="4EC7A330"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.42%</w:t>
            </w:r>
          </w:p>
        </w:tc>
      </w:tr>
      <w:tr w:rsidR="00CA1425" w:rsidRPr="00C33309" w14:paraId="4BB27E98"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875F42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SCX</w:t>
            </w:r>
          </w:p>
        </w:tc>
        <w:tc>
          <w:tcPr>
            <w:tcW w:w="2319" w:type="dxa"/>
            <w:gridSpan w:val="2"/>
            <w:tcBorders>
              <w:top w:val="nil"/>
              <w:left w:val="nil"/>
              <w:bottom w:val="nil"/>
              <w:right w:val="nil"/>
            </w:tcBorders>
            <w:shd w:val="clear" w:color="auto" w:fill="auto"/>
            <w:noWrap/>
            <w:vAlign w:val="center"/>
            <w:hideMark/>
          </w:tcPr>
          <w:p w14:paraId="7025488C"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hideMark/>
          </w:tcPr>
          <w:p w14:paraId="615D19C5"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.18%</w:t>
            </w:r>
          </w:p>
        </w:tc>
      </w:tr>
      <w:tr w:rsidR="00CA1425" w:rsidRPr="00C33309" w14:paraId="404D99CA"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9AF79D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SCX</w:t>
            </w:r>
          </w:p>
        </w:tc>
        <w:tc>
          <w:tcPr>
            <w:tcW w:w="2319" w:type="dxa"/>
            <w:gridSpan w:val="2"/>
            <w:tcBorders>
              <w:top w:val="nil"/>
              <w:left w:val="nil"/>
              <w:bottom w:val="nil"/>
              <w:right w:val="nil"/>
            </w:tcBorders>
            <w:shd w:val="clear" w:color="auto" w:fill="auto"/>
            <w:noWrap/>
            <w:vAlign w:val="center"/>
            <w:hideMark/>
          </w:tcPr>
          <w:p w14:paraId="7BE2FBA8"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B737</w:t>
            </w:r>
          </w:p>
        </w:tc>
        <w:tc>
          <w:tcPr>
            <w:tcW w:w="4182" w:type="dxa"/>
            <w:tcBorders>
              <w:top w:val="nil"/>
              <w:left w:val="nil"/>
              <w:bottom w:val="nil"/>
              <w:right w:val="nil"/>
            </w:tcBorders>
            <w:shd w:val="clear" w:color="auto" w:fill="auto"/>
            <w:noWrap/>
            <w:vAlign w:val="center"/>
            <w:hideMark/>
          </w:tcPr>
          <w:p w14:paraId="4DDD5D35"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.16%</w:t>
            </w:r>
          </w:p>
        </w:tc>
      </w:tr>
      <w:tr w:rsidR="00CA1425" w:rsidRPr="00C33309" w14:paraId="1D02AE3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C11A48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BAW</w:t>
            </w:r>
          </w:p>
        </w:tc>
        <w:tc>
          <w:tcPr>
            <w:tcW w:w="2319" w:type="dxa"/>
            <w:gridSpan w:val="2"/>
            <w:tcBorders>
              <w:top w:val="nil"/>
              <w:left w:val="nil"/>
              <w:bottom w:val="nil"/>
              <w:right w:val="nil"/>
            </w:tcBorders>
            <w:shd w:val="clear" w:color="auto" w:fill="auto"/>
            <w:noWrap/>
            <w:vAlign w:val="center"/>
            <w:hideMark/>
          </w:tcPr>
          <w:p w14:paraId="4BE2FB68"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B772</w:t>
            </w:r>
          </w:p>
        </w:tc>
        <w:tc>
          <w:tcPr>
            <w:tcW w:w="4182" w:type="dxa"/>
            <w:tcBorders>
              <w:top w:val="nil"/>
              <w:left w:val="nil"/>
              <w:bottom w:val="nil"/>
              <w:right w:val="nil"/>
            </w:tcBorders>
            <w:shd w:val="clear" w:color="auto" w:fill="auto"/>
            <w:noWrap/>
            <w:vAlign w:val="center"/>
            <w:hideMark/>
          </w:tcPr>
          <w:p w14:paraId="5DD3AF8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.14%</w:t>
            </w:r>
          </w:p>
        </w:tc>
      </w:tr>
      <w:tr w:rsidR="00CA1425" w:rsidRPr="00C33309" w14:paraId="3C1BA30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AE1F602"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BAW</w:t>
            </w:r>
          </w:p>
        </w:tc>
        <w:tc>
          <w:tcPr>
            <w:tcW w:w="2319" w:type="dxa"/>
            <w:gridSpan w:val="2"/>
            <w:tcBorders>
              <w:top w:val="nil"/>
              <w:left w:val="nil"/>
              <w:bottom w:val="nil"/>
              <w:right w:val="nil"/>
            </w:tcBorders>
            <w:shd w:val="clear" w:color="auto" w:fill="auto"/>
            <w:noWrap/>
            <w:vAlign w:val="center"/>
            <w:hideMark/>
          </w:tcPr>
          <w:p w14:paraId="19A75A8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4448E8E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.13%</w:t>
            </w:r>
          </w:p>
        </w:tc>
      </w:tr>
      <w:tr w:rsidR="00CA1425" w:rsidRPr="00C33309" w14:paraId="7BC0B3C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B4B58A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BAW</w:t>
            </w:r>
          </w:p>
        </w:tc>
        <w:tc>
          <w:tcPr>
            <w:tcW w:w="2319" w:type="dxa"/>
            <w:gridSpan w:val="2"/>
            <w:tcBorders>
              <w:top w:val="nil"/>
              <w:left w:val="nil"/>
              <w:bottom w:val="nil"/>
              <w:right w:val="nil"/>
            </w:tcBorders>
            <w:shd w:val="clear" w:color="auto" w:fill="auto"/>
            <w:noWrap/>
            <w:vAlign w:val="center"/>
            <w:hideMark/>
          </w:tcPr>
          <w:p w14:paraId="6495EA1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B77W</w:t>
            </w:r>
          </w:p>
        </w:tc>
        <w:tc>
          <w:tcPr>
            <w:tcW w:w="4182" w:type="dxa"/>
            <w:tcBorders>
              <w:top w:val="nil"/>
              <w:left w:val="nil"/>
              <w:bottom w:val="nil"/>
              <w:right w:val="nil"/>
            </w:tcBorders>
            <w:shd w:val="clear" w:color="auto" w:fill="auto"/>
            <w:noWrap/>
            <w:vAlign w:val="center"/>
            <w:hideMark/>
          </w:tcPr>
          <w:p w14:paraId="66418CBA"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w:t>
            </w:r>
          </w:p>
        </w:tc>
      </w:tr>
      <w:tr w:rsidR="00CA1425" w:rsidRPr="00C33309" w14:paraId="4906AAC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ABCDA71"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ACA</w:t>
            </w:r>
          </w:p>
        </w:tc>
        <w:tc>
          <w:tcPr>
            <w:tcW w:w="2319" w:type="dxa"/>
            <w:gridSpan w:val="2"/>
            <w:tcBorders>
              <w:top w:val="nil"/>
              <w:left w:val="nil"/>
              <w:bottom w:val="nil"/>
              <w:right w:val="nil"/>
            </w:tcBorders>
            <w:shd w:val="clear" w:color="auto" w:fill="auto"/>
            <w:noWrap/>
            <w:vAlign w:val="center"/>
            <w:hideMark/>
          </w:tcPr>
          <w:p w14:paraId="2A14E71C"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E19</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7EF2F0A3"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.3</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p>
        </w:tc>
      </w:tr>
      <w:tr w:rsidR="00CA1425" w:rsidRPr="00C33309" w14:paraId="7212EFE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FD18C9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KAL</w:t>
            </w:r>
          </w:p>
        </w:tc>
        <w:tc>
          <w:tcPr>
            <w:tcW w:w="2319" w:type="dxa"/>
            <w:gridSpan w:val="2"/>
            <w:tcBorders>
              <w:top w:val="nil"/>
              <w:left w:val="nil"/>
              <w:bottom w:val="nil"/>
              <w:right w:val="nil"/>
            </w:tcBorders>
            <w:shd w:val="clear" w:color="auto" w:fill="auto"/>
            <w:noWrap/>
            <w:vAlign w:val="center"/>
            <w:hideMark/>
          </w:tcPr>
          <w:p w14:paraId="450BA54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B772</w:t>
            </w:r>
          </w:p>
        </w:tc>
        <w:tc>
          <w:tcPr>
            <w:tcW w:w="4182" w:type="dxa"/>
            <w:tcBorders>
              <w:top w:val="nil"/>
              <w:left w:val="nil"/>
              <w:bottom w:val="nil"/>
              <w:right w:val="nil"/>
            </w:tcBorders>
            <w:shd w:val="clear" w:color="auto" w:fill="auto"/>
            <w:noWrap/>
            <w:vAlign w:val="center"/>
            <w:hideMark/>
          </w:tcPr>
          <w:p w14:paraId="6AD114A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.15%</w:t>
            </w:r>
          </w:p>
        </w:tc>
      </w:tr>
      <w:tr w:rsidR="00CA1425" w:rsidRPr="00C33309" w14:paraId="4FBF8BF3"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B8BA1E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KAL</w:t>
            </w:r>
          </w:p>
        </w:tc>
        <w:tc>
          <w:tcPr>
            <w:tcW w:w="2319" w:type="dxa"/>
            <w:gridSpan w:val="2"/>
            <w:tcBorders>
              <w:top w:val="nil"/>
              <w:left w:val="nil"/>
              <w:bottom w:val="nil"/>
              <w:right w:val="nil"/>
            </w:tcBorders>
            <w:shd w:val="clear" w:color="auto" w:fill="auto"/>
            <w:noWrap/>
            <w:vAlign w:val="center"/>
            <w:hideMark/>
          </w:tcPr>
          <w:p w14:paraId="16CFF5E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4319CC4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9%</w:t>
            </w:r>
          </w:p>
        </w:tc>
      </w:tr>
      <w:tr w:rsidR="00CA1425" w:rsidRPr="00C33309" w14:paraId="5BE0B848"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268CB4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KAL</w:t>
            </w:r>
          </w:p>
        </w:tc>
        <w:tc>
          <w:tcPr>
            <w:tcW w:w="2319" w:type="dxa"/>
            <w:gridSpan w:val="2"/>
            <w:tcBorders>
              <w:top w:val="nil"/>
              <w:left w:val="nil"/>
              <w:bottom w:val="nil"/>
              <w:right w:val="nil"/>
            </w:tcBorders>
            <w:shd w:val="clear" w:color="auto" w:fill="auto"/>
            <w:noWrap/>
            <w:vAlign w:val="center"/>
            <w:hideMark/>
          </w:tcPr>
          <w:p w14:paraId="094B797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B77L</w:t>
            </w:r>
          </w:p>
        </w:tc>
        <w:tc>
          <w:tcPr>
            <w:tcW w:w="4182" w:type="dxa"/>
            <w:tcBorders>
              <w:top w:val="nil"/>
              <w:left w:val="nil"/>
              <w:bottom w:val="nil"/>
              <w:right w:val="nil"/>
            </w:tcBorders>
            <w:shd w:val="clear" w:color="auto" w:fill="auto"/>
            <w:noWrap/>
            <w:vAlign w:val="center"/>
            <w:hideMark/>
          </w:tcPr>
          <w:p w14:paraId="2F7FFB8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w:t>
            </w:r>
          </w:p>
        </w:tc>
      </w:tr>
      <w:tr w:rsidR="00CA1425" w:rsidRPr="00C33309" w14:paraId="5EBF91ED"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70A7BBB"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KAL</w:t>
            </w:r>
          </w:p>
        </w:tc>
        <w:tc>
          <w:tcPr>
            <w:tcW w:w="2319" w:type="dxa"/>
            <w:gridSpan w:val="2"/>
            <w:tcBorders>
              <w:top w:val="nil"/>
              <w:left w:val="nil"/>
              <w:bottom w:val="nil"/>
              <w:right w:val="nil"/>
            </w:tcBorders>
            <w:shd w:val="clear" w:color="auto" w:fill="auto"/>
            <w:noWrap/>
            <w:vAlign w:val="center"/>
            <w:hideMark/>
          </w:tcPr>
          <w:p w14:paraId="4839A7B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B77W</w:t>
            </w:r>
          </w:p>
        </w:tc>
        <w:tc>
          <w:tcPr>
            <w:tcW w:w="4182" w:type="dxa"/>
            <w:tcBorders>
              <w:top w:val="nil"/>
              <w:left w:val="nil"/>
              <w:bottom w:val="nil"/>
              <w:right w:val="nil"/>
            </w:tcBorders>
            <w:shd w:val="clear" w:color="auto" w:fill="auto"/>
            <w:noWrap/>
            <w:vAlign w:val="center"/>
            <w:hideMark/>
          </w:tcPr>
          <w:p w14:paraId="66E4488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0C4ECD05"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64E08F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AAR</w:t>
            </w:r>
          </w:p>
        </w:tc>
        <w:tc>
          <w:tcPr>
            <w:tcW w:w="2319" w:type="dxa"/>
            <w:gridSpan w:val="2"/>
            <w:tcBorders>
              <w:top w:val="nil"/>
              <w:left w:val="nil"/>
              <w:bottom w:val="nil"/>
              <w:right w:val="nil"/>
            </w:tcBorders>
            <w:shd w:val="clear" w:color="auto" w:fill="auto"/>
            <w:noWrap/>
            <w:vAlign w:val="center"/>
            <w:hideMark/>
          </w:tcPr>
          <w:p w14:paraId="2ABBAE3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A333</w:t>
            </w:r>
          </w:p>
        </w:tc>
        <w:tc>
          <w:tcPr>
            <w:tcW w:w="4182" w:type="dxa"/>
            <w:tcBorders>
              <w:top w:val="nil"/>
              <w:left w:val="nil"/>
              <w:bottom w:val="nil"/>
              <w:right w:val="nil"/>
            </w:tcBorders>
            <w:shd w:val="clear" w:color="auto" w:fill="auto"/>
            <w:noWrap/>
            <w:vAlign w:val="center"/>
            <w:hideMark/>
          </w:tcPr>
          <w:p w14:paraId="7D17922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.17%</w:t>
            </w:r>
          </w:p>
        </w:tc>
      </w:tr>
      <w:tr w:rsidR="00CA1425" w:rsidRPr="00C33309" w14:paraId="72B8337F"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61BED31"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AAR</w:t>
            </w:r>
          </w:p>
        </w:tc>
        <w:tc>
          <w:tcPr>
            <w:tcW w:w="2319" w:type="dxa"/>
            <w:gridSpan w:val="2"/>
            <w:tcBorders>
              <w:top w:val="nil"/>
              <w:left w:val="nil"/>
              <w:bottom w:val="nil"/>
              <w:right w:val="nil"/>
            </w:tcBorders>
            <w:shd w:val="clear" w:color="auto" w:fill="auto"/>
            <w:noWrap/>
            <w:vAlign w:val="center"/>
            <w:hideMark/>
          </w:tcPr>
          <w:p w14:paraId="3867495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6D766972"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.11%</w:t>
            </w:r>
          </w:p>
        </w:tc>
      </w:tr>
      <w:tr w:rsidR="00CA1425" w:rsidRPr="00C33309" w14:paraId="53A8398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F9C7D5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UAE</w:t>
            </w:r>
          </w:p>
        </w:tc>
        <w:tc>
          <w:tcPr>
            <w:tcW w:w="2319" w:type="dxa"/>
            <w:gridSpan w:val="2"/>
            <w:tcBorders>
              <w:top w:val="nil"/>
              <w:left w:val="nil"/>
              <w:bottom w:val="nil"/>
              <w:right w:val="nil"/>
            </w:tcBorders>
            <w:shd w:val="clear" w:color="auto" w:fill="auto"/>
            <w:noWrap/>
            <w:vAlign w:val="center"/>
            <w:hideMark/>
          </w:tcPr>
          <w:p w14:paraId="5181ED64"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B77W</w:t>
            </w:r>
          </w:p>
        </w:tc>
        <w:tc>
          <w:tcPr>
            <w:tcW w:w="4182" w:type="dxa"/>
            <w:tcBorders>
              <w:top w:val="nil"/>
              <w:left w:val="nil"/>
              <w:bottom w:val="nil"/>
              <w:right w:val="nil"/>
            </w:tcBorders>
            <w:shd w:val="clear" w:color="auto" w:fill="auto"/>
            <w:noWrap/>
            <w:vAlign w:val="center"/>
            <w:hideMark/>
          </w:tcPr>
          <w:p w14:paraId="007CED4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.17%</w:t>
            </w:r>
          </w:p>
        </w:tc>
      </w:tr>
      <w:tr w:rsidR="00CA1425" w:rsidRPr="00C33309" w14:paraId="60FBB46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7B3BD5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UAE</w:t>
            </w:r>
          </w:p>
        </w:tc>
        <w:tc>
          <w:tcPr>
            <w:tcW w:w="2319" w:type="dxa"/>
            <w:gridSpan w:val="2"/>
            <w:tcBorders>
              <w:top w:val="nil"/>
              <w:left w:val="nil"/>
              <w:bottom w:val="nil"/>
              <w:right w:val="nil"/>
            </w:tcBorders>
            <w:shd w:val="clear" w:color="auto" w:fill="auto"/>
            <w:noWrap/>
            <w:vAlign w:val="center"/>
            <w:hideMark/>
          </w:tcPr>
          <w:p w14:paraId="4574B5D6"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B77L</w:t>
            </w:r>
          </w:p>
        </w:tc>
        <w:tc>
          <w:tcPr>
            <w:tcW w:w="4182" w:type="dxa"/>
            <w:tcBorders>
              <w:top w:val="nil"/>
              <w:left w:val="nil"/>
              <w:bottom w:val="nil"/>
              <w:right w:val="nil"/>
            </w:tcBorders>
            <w:shd w:val="clear" w:color="auto" w:fill="auto"/>
            <w:noWrap/>
            <w:vAlign w:val="center"/>
            <w:hideMark/>
          </w:tcPr>
          <w:p w14:paraId="2970A1CB"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4%</w:t>
            </w:r>
          </w:p>
        </w:tc>
      </w:tr>
      <w:tr w:rsidR="00CA1425" w:rsidRPr="00C33309" w14:paraId="6229846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3457E9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ANA</w:t>
            </w:r>
          </w:p>
        </w:tc>
        <w:tc>
          <w:tcPr>
            <w:tcW w:w="2319" w:type="dxa"/>
            <w:gridSpan w:val="2"/>
            <w:tcBorders>
              <w:top w:val="nil"/>
              <w:left w:val="nil"/>
              <w:bottom w:val="nil"/>
              <w:right w:val="nil"/>
            </w:tcBorders>
            <w:shd w:val="clear" w:color="auto" w:fill="auto"/>
            <w:noWrap/>
            <w:vAlign w:val="center"/>
            <w:hideMark/>
          </w:tcPr>
          <w:p w14:paraId="0C16E55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B788</w:t>
            </w:r>
          </w:p>
        </w:tc>
        <w:tc>
          <w:tcPr>
            <w:tcW w:w="4182" w:type="dxa"/>
            <w:tcBorders>
              <w:top w:val="nil"/>
              <w:left w:val="nil"/>
              <w:bottom w:val="nil"/>
              <w:right w:val="nil"/>
            </w:tcBorders>
            <w:shd w:val="clear" w:color="auto" w:fill="auto"/>
            <w:noWrap/>
            <w:vAlign w:val="center"/>
            <w:hideMark/>
          </w:tcPr>
          <w:p w14:paraId="6568023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.21%</w:t>
            </w:r>
          </w:p>
        </w:tc>
      </w:tr>
      <w:tr w:rsidR="00CA1425" w:rsidRPr="00C33309" w14:paraId="2C1F0D0C"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DC9DC8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EVA</w:t>
            </w:r>
          </w:p>
        </w:tc>
        <w:tc>
          <w:tcPr>
            <w:tcW w:w="2319" w:type="dxa"/>
            <w:gridSpan w:val="2"/>
            <w:tcBorders>
              <w:top w:val="nil"/>
              <w:left w:val="nil"/>
              <w:bottom w:val="nil"/>
              <w:right w:val="nil"/>
            </w:tcBorders>
            <w:shd w:val="clear" w:color="auto" w:fill="auto"/>
            <w:noWrap/>
            <w:vAlign w:val="center"/>
            <w:hideMark/>
          </w:tcPr>
          <w:p w14:paraId="741F0BB3"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6610C33E"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.17%</w:t>
            </w:r>
          </w:p>
        </w:tc>
      </w:tr>
      <w:tr w:rsidR="00CA1425" w:rsidRPr="00C33309" w14:paraId="0B287BB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E4451F0"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EVA</w:t>
            </w:r>
          </w:p>
        </w:tc>
        <w:tc>
          <w:tcPr>
            <w:tcW w:w="2319" w:type="dxa"/>
            <w:gridSpan w:val="2"/>
            <w:tcBorders>
              <w:top w:val="nil"/>
              <w:left w:val="nil"/>
              <w:bottom w:val="nil"/>
              <w:right w:val="nil"/>
            </w:tcBorders>
            <w:shd w:val="clear" w:color="auto" w:fill="auto"/>
            <w:noWrap/>
            <w:vAlign w:val="center"/>
            <w:hideMark/>
          </w:tcPr>
          <w:p w14:paraId="5E08301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B77W</w:t>
            </w:r>
          </w:p>
        </w:tc>
        <w:tc>
          <w:tcPr>
            <w:tcW w:w="4182" w:type="dxa"/>
            <w:tcBorders>
              <w:top w:val="nil"/>
              <w:left w:val="nil"/>
              <w:bottom w:val="nil"/>
              <w:right w:val="nil"/>
            </w:tcBorders>
            <w:shd w:val="clear" w:color="auto" w:fill="auto"/>
            <w:noWrap/>
            <w:vAlign w:val="center"/>
            <w:hideMark/>
          </w:tcPr>
          <w:p w14:paraId="7B29BC4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3%</w:t>
            </w:r>
          </w:p>
        </w:tc>
      </w:tr>
      <w:tr w:rsidR="00CA1425" w:rsidRPr="00C33309" w14:paraId="70E27A6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B1EA419"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ICE</w:t>
            </w:r>
          </w:p>
        </w:tc>
        <w:tc>
          <w:tcPr>
            <w:tcW w:w="2319" w:type="dxa"/>
            <w:gridSpan w:val="2"/>
            <w:tcBorders>
              <w:top w:val="nil"/>
              <w:left w:val="nil"/>
              <w:bottom w:val="nil"/>
              <w:right w:val="nil"/>
            </w:tcBorders>
            <w:shd w:val="clear" w:color="auto" w:fill="auto"/>
            <w:noWrap/>
            <w:vAlign w:val="center"/>
            <w:hideMark/>
          </w:tcPr>
          <w:p w14:paraId="518A28A6"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B752</w:t>
            </w:r>
          </w:p>
        </w:tc>
        <w:tc>
          <w:tcPr>
            <w:tcW w:w="4182" w:type="dxa"/>
            <w:tcBorders>
              <w:top w:val="nil"/>
              <w:left w:val="nil"/>
              <w:bottom w:val="nil"/>
              <w:right w:val="nil"/>
            </w:tcBorders>
            <w:shd w:val="clear" w:color="auto" w:fill="auto"/>
            <w:noWrap/>
            <w:vAlign w:val="center"/>
            <w:hideMark/>
          </w:tcPr>
          <w:p w14:paraId="3C4652C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p>
        </w:tc>
      </w:tr>
      <w:tr w:rsidR="00CA1425" w:rsidRPr="00C33309" w14:paraId="5414CC6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B7EA0A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DLH</w:t>
            </w:r>
          </w:p>
        </w:tc>
        <w:tc>
          <w:tcPr>
            <w:tcW w:w="2319" w:type="dxa"/>
            <w:gridSpan w:val="2"/>
            <w:tcBorders>
              <w:top w:val="nil"/>
              <w:left w:val="nil"/>
              <w:bottom w:val="nil"/>
              <w:right w:val="nil"/>
            </w:tcBorders>
            <w:shd w:val="clear" w:color="auto" w:fill="auto"/>
            <w:noWrap/>
            <w:vAlign w:val="center"/>
            <w:hideMark/>
          </w:tcPr>
          <w:p w14:paraId="03E5FB6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A333</w:t>
            </w:r>
          </w:p>
        </w:tc>
        <w:tc>
          <w:tcPr>
            <w:tcW w:w="4182" w:type="dxa"/>
            <w:tcBorders>
              <w:top w:val="nil"/>
              <w:left w:val="nil"/>
              <w:bottom w:val="nil"/>
              <w:right w:val="nil"/>
            </w:tcBorders>
            <w:shd w:val="clear" w:color="auto" w:fill="auto"/>
            <w:noWrap/>
            <w:vAlign w:val="center"/>
            <w:hideMark/>
          </w:tcPr>
          <w:p w14:paraId="28EAD5B2"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.11%</w:t>
            </w:r>
          </w:p>
        </w:tc>
      </w:tr>
      <w:tr w:rsidR="00CA1425" w:rsidRPr="00C33309" w14:paraId="17B9AA7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CF1805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DLH</w:t>
            </w:r>
          </w:p>
        </w:tc>
        <w:tc>
          <w:tcPr>
            <w:tcW w:w="2319" w:type="dxa"/>
            <w:gridSpan w:val="2"/>
            <w:tcBorders>
              <w:top w:val="nil"/>
              <w:left w:val="nil"/>
              <w:bottom w:val="nil"/>
              <w:right w:val="nil"/>
            </w:tcBorders>
            <w:shd w:val="clear" w:color="auto" w:fill="auto"/>
            <w:noWrap/>
            <w:vAlign w:val="center"/>
            <w:hideMark/>
          </w:tcPr>
          <w:p w14:paraId="17D5D1B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A343</w:t>
            </w:r>
          </w:p>
        </w:tc>
        <w:tc>
          <w:tcPr>
            <w:tcW w:w="4182" w:type="dxa"/>
            <w:tcBorders>
              <w:top w:val="nil"/>
              <w:left w:val="nil"/>
              <w:bottom w:val="nil"/>
              <w:right w:val="nil"/>
            </w:tcBorders>
            <w:shd w:val="clear" w:color="auto" w:fill="auto"/>
            <w:noWrap/>
            <w:vAlign w:val="center"/>
            <w:hideMark/>
          </w:tcPr>
          <w:p w14:paraId="00DC1FB9"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8%</w:t>
            </w:r>
          </w:p>
        </w:tc>
      </w:tr>
      <w:tr w:rsidR="00CA1425" w:rsidRPr="00C33309" w14:paraId="393B2FE4"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48CC674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CHH</w:t>
            </w:r>
          </w:p>
        </w:tc>
        <w:tc>
          <w:tcPr>
            <w:tcW w:w="2319" w:type="dxa"/>
            <w:gridSpan w:val="2"/>
            <w:tcBorders>
              <w:top w:val="nil"/>
              <w:left w:val="nil"/>
              <w:bottom w:val="nil"/>
              <w:right w:val="nil"/>
            </w:tcBorders>
            <w:shd w:val="clear" w:color="auto" w:fill="auto"/>
            <w:noWrap/>
            <w:vAlign w:val="center"/>
            <w:hideMark/>
          </w:tcPr>
          <w:p w14:paraId="64A3C76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B788</w:t>
            </w:r>
          </w:p>
        </w:tc>
        <w:tc>
          <w:tcPr>
            <w:tcW w:w="4182" w:type="dxa"/>
            <w:tcBorders>
              <w:top w:val="nil"/>
              <w:left w:val="nil"/>
              <w:bottom w:val="nil"/>
              <w:right w:val="nil"/>
            </w:tcBorders>
            <w:shd w:val="clear" w:color="auto" w:fill="auto"/>
            <w:noWrap/>
            <w:vAlign w:val="center"/>
            <w:hideMark/>
          </w:tcPr>
          <w:p w14:paraId="7A26B002"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p>
        </w:tc>
      </w:tr>
      <w:tr w:rsidR="00CA1425" w:rsidRPr="00C33309" w14:paraId="15EEBD0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2EA91EB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CHH</w:t>
            </w:r>
          </w:p>
        </w:tc>
        <w:tc>
          <w:tcPr>
            <w:tcW w:w="2319" w:type="dxa"/>
            <w:gridSpan w:val="2"/>
            <w:tcBorders>
              <w:top w:val="nil"/>
              <w:left w:val="nil"/>
              <w:bottom w:val="nil"/>
              <w:right w:val="nil"/>
            </w:tcBorders>
            <w:shd w:val="clear" w:color="auto" w:fill="auto"/>
            <w:noWrap/>
            <w:vAlign w:val="center"/>
            <w:hideMark/>
          </w:tcPr>
          <w:p w14:paraId="290C00A3"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A332</w:t>
            </w:r>
          </w:p>
        </w:tc>
        <w:tc>
          <w:tcPr>
            <w:tcW w:w="4182" w:type="dxa"/>
            <w:tcBorders>
              <w:top w:val="nil"/>
              <w:left w:val="nil"/>
              <w:bottom w:val="nil"/>
              <w:right w:val="nil"/>
            </w:tcBorders>
            <w:shd w:val="clear" w:color="auto" w:fill="auto"/>
            <w:noWrap/>
            <w:vAlign w:val="center"/>
            <w:hideMark/>
          </w:tcPr>
          <w:p w14:paraId="4C8142D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w:t>
            </w:r>
          </w:p>
        </w:tc>
      </w:tr>
      <w:tr w:rsidR="00CA1425" w:rsidRPr="00C33309" w14:paraId="245E793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02D582F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CAL</w:t>
            </w:r>
          </w:p>
        </w:tc>
        <w:tc>
          <w:tcPr>
            <w:tcW w:w="2319" w:type="dxa"/>
            <w:gridSpan w:val="2"/>
            <w:tcBorders>
              <w:top w:val="nil"/>
              <w:left w:val="nil"/>
              <w:bottom w:val="nil"/>
              <w:right w:val="nil"/>
            </w:tcBorders>
            <w:shd w:val="clear" w:color="auto" w:fill="auto"/>
            <w:noWrap/>
            <w:vAlign w:val="center"/>
            <w:hideMark/>
          </w:tcPr>
          <w:p w14:paraId="540F0385"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B744</w:t>
            </w:r>
          </w:p>
        </w:tc>
        <w:tc>
          <w:tcPr>
            <w:tcW w:w="4182" w:type="dxa"/>
            <w:tcBorders>
              <w:top w:val="nil"/>
              <w:left w:val="nil"/>
              <w:bottom w:val="nil"/>
              <w:right w:val="nil"/>
            </w:tcBorders>
            <w:shd w:val="clear" w:color="auto" w:fill="auto"/>
            <w:noWrap/>
            <w:vAlign w:val="center"/>
            <w:hideMark/>
          </w:tcPr>
          <w:p w14:paraId="5F06D67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.15%</w:t>
            </w:r>
          </w:p>
        </w:tc>
      </w:tr>
      <w:tr w:rsidR="00CA1425" w:rsidRPr="00C33309" w14:paraId="5C55E22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75CC842"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1D7B7C4C"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C75</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255C2DC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3%</w:t>
            </w:r>
          </w:p>
        </w:tc>
      </w:tr>
      <w:tr w:rsidR="00CA1425" w:rsidRPr="00C33309" w14:paraId="7D7FF7FD"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5D27D8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5725E806"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C56X</w:t>
            </w:r>
          </w:p>
        </w:tc>
        <w:tc>
          <w:tcPr>
            <w:tcW w:w="4182" w:type="dxa"/>
            <w:tcBorders>
              <w:top w:val="nil"/>
              <w:left w:val="nil"/>
              <w:bottom w:val="nil"/>
              <w:right w:val="nil"/>
            </w:tcBorders>
            <w:shd w:val="clear" w:color="auto" w:fill="auto"/>
            <w:noWrap/>
            <w:vAlign w:val="center"/>
            <w:hideMark/>
          </w:tcPr>
          <w:p w14:paraId="64431B6C"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w:t>
            </w:r>
          </w:p>
        </w:tc>
      </w:tr>
      <w:tr w:rsidR="00CA1425" w:rsidRPr="00C33309" w14:paraId="6129BE6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159AB7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lastRenderedPageBreak/>
              <w:t>EJA</w:t>
            </w:r>
          </w:p>
        </w:tc>
        <w:tc>
          <w:tcPr>
            <w:tcW w:w="2319" w:type="dxa"/>
            <w:gridSpan w:val="2"/>
            <w:tcBorders>
              <w:top w:val="nil"/>
              <w:left w:val="nil"/>
              <w:bottom w:val="nil"/>
              <w:right w:val="nil"/>
            </w:tcBorders>
            <w:shd w:val="clear" w:color="auto" w:fill="auto"/>
            <w:noWrap/>
            <w:vAlign w:val="center"/>
            <w:hideMark/>
          </w:tcPr>
          <w:p w14:paraId="5814703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C68</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2321C25A"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2%</w:t>
            </w:r>
          </w:p>
        </w:tc>
      </w:tr>
      <w:tr w:rsidR="00CA1425" w:rsidRPr="00C33309" w14:paraId="2FF31641"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97A48B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034553E7"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GALX</w:t>
            </w:r>
          </w:p>
        </w:tc>
        <w:tc>
          <w:tcPr>
            <w:tcW w:w="4182" w:type="dxa"/>
            <w:tcBorders>
              <w:top w:val="nil"/>
              <w:left w:val="nil"/>
              <w:bottom w:val="nil"/>
              <w:right w:val="nil"/>
            </w:tcBorders>
            <w:shd w:val="clear" w:color="auto" w:fill="auto"/>
            <w:noWrap/>
            <w:vAlign w:val="center"/>
            <w:hideMark/>
          </w:tcPr>
          <w:p w14:paraId="15B0853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549E75C2"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1BA9777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4F59888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F2TH</w:t>
            </w:r>
          </w:p>
        </w:tc>
        <w:tc>
          <w:tcPr>
            <w:tcW w:w="4182" w:type="dxa"/>
            <w:tcBorders>
              <w:top w:val="nil"/>
              <w:left w:val="nil"/>
              <w:bottom w:val="nil"/>
              <w:right w:val="nil"/>
            </w:tcBorders>
            <w:shd w:val="clear" w:color="auto" w:fill="auto"/>
            <w:noWrap/>
            <w:vAlign w:val="center"/>
            <w:hideMark/>
          </w:tcPr>
          <w:p w14:paraId="38D814B0"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797A0AC0"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E187ACD"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6C2BF6D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H25B</w:t>
            </w:r>
          </w:p>
        </w:tc>
        <w:tc>
          <w:tcPr>
            <w:tcW w:w="4182" w:type="dxa"/>
            <w:tcBorders>
              <w:top w:val="nil"/>
              <w:left w:val="nil"/>
              <w:bottom w:val="nil"/>
              <w:right w:val="nil"/>
            </w:tcBorders>
            <w:shd w:val="clear" w:color="auto" w:fill="auto"/>
            <w:noWrap/>
            <w:vAlign w:val="center"/>
            <w:hideMark/>
          </w:tcPr>
          <w:p w14:paraId="6DA8A2CA"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7C664BAB"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9FB7331"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EJA</w:t>
            </w:r>
          </w:p>
        </w:tc>
        <w:tc>
          <w:tcPr>
            <w:tcW w:w="2319" w:type="dxa"/>
            <w:gridSpan w:val="2"/>
            <w:tcBorders>
              <w:top w:val="nil"/>
              <w:left w:val="nil"/>
              <w:bottom w:val="nil"/>
              <w:right w:val="nil"/>
            </w:tcBorders>
            <w:shd w:val="clear" w:color="auto" w:fill="auto"/>
            <w:noWrap/>
            <w:vAlign w:val="center"/>
            <w:hideMark/>
          </w:tcPr>
          <w:p w14:paraId="1E7EF9F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C56</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08493AED"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3177C6B2"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7B71DA73"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OAE</w:t>
            </w:r>
          </w:p>
        </w:tc>
        <w:tc>
          <w:tcPr>
            <w:tcW w:w="2319" w:type="dxa"/>
            <w:gridSpan w:val="2"/>
            <w:tcBorders>
              <w:top w:val="nil"/>
              <w:left w:val="nil"/>
              <w:bottom w:val="nil"/>
              <w:right w:val="nil"/>
            </w:tcBorders>
            <w:shd w:val="clear" w:color="auto" w:fill="auto"/>
            <w:noWrap/>
            <w:vAlign w:val="center"/>
            <w:hideMark/>
          </w:tcPr>
          <w:p w14:paraId="59D66D61"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B763</w:t>
            </w:r>
          </w:p>
        </w:tc>
        <w:tc>
          <w:tcPr>
            <w:tcW w:w="4182" w:type="dxa"/>
            <w:tcBorders>
              <w:top w:val="nil"/>
              <w:left w:val="nil"/>
              <w:bottom w:val="nil"/>
              <w:right w:val="nil"/>
            </w:tcBorders>
            <w:shd w:val="clear" w:color="auto" w:fill="auto"/>
            <w:noWrap/>
            <w:vAlign w:val="center"/>
            <w:hideMark/>
          </w:tcPr>
          <w:p w14:paraId="122F08F8"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9%</w:t>
            </w:r>
          </w:p>
        </w:tc>
      </w:tr>
      <w:tr w:rsidR="00CA1425" w:rsidRPr="00C33309" w14:paraId="4246F76E"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5B0E61C5"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NWA</w:t>
            </w:r>
          </w:p>
        </w:tc>
        <w:tc>
          <w:tcPr>
            <w:tcW w:w="2319" w:type="dxa"/>
            <w:gridSpan w:val="2"/>
            <w:tcBorders>
              <w:top w:val="nil"/>
              <w:left w:val="nil"/>
              <w:bottom w:val="nil"/>
              <w:right w:val="nil"/>
            </w:tcBorders>
            <w:shd w:val="clear" w:color="auto" w:fill="auto"/>
            <w:noWrap/>
            <w:vAlign w:val="center"/>
            <w:hideMark/>
          </w:tcPr>
          <w:p w14:paraId="51C9AAD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A332</w:t>
            </w:r>
          </w:p>
        </w:tc>
        <w:tc>
          <w:tcPr>
            <w:tcW w:w="4182" w:type="dxa"/>
            <w:tcBorders>
              <w:top w:val="nil"/>
              <w:left w:val="nil"/>
              <w:bottom w:val="nil"/>
              <w:right w:val="nil"/>
            </w:tcBorders>
            <w:shd w:val="clear" w:color="auto" w:fill="auto"/>
            <w:noWrap/>
            <w:vAlign w:val="center"/>
            <w:hideMark/>
          </w:tcPr>
          <w:p w14:paraId="40ACDA7E"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4%</w:t>
            </w:r>
          </w:p>
        </w:tc>
      </w:tr>
      <w:tr w:rsidR="00CA1425" w:rsidRPr="00C33309" w14:paraId="6444AC3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78F00C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NWA</w:t>
            </w:r>
          </w:p>
        </w:tc>
        <w:tc>
          <w:tcPr>
            <w:tcW w:w="2319" w:type="dxa"/>
            <w:gridSpan w:val="2"/>
            <w:tcBorders>
              <w:top w:val="nil"/>
              <w:left w:val="nil"/>
              <w:bottom w:val="nil"/>
              <w:right w:val="nil"/>
            </w:tcBorders>
            <w:shd w:val="clear" w:color="auto" w:fill="auto"/>
            <w:noWrap/>
            <w:vAlign w:val="center"/>
            <w:hideMark/>
          </w:tcPr>
          <w:p w14:paraId="041D35D3"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A333</w:t>
            </w:r>
          </w:p>
        </w:tc>
        <w:tc>
          <w:tcPr>
            <w:tcW w:w="4182" w:type="dxa"/>
            <w:tcBorders>
              <w:top w:val="nil"/>
              <w:left w:val="nil"/>
              <w:bottom w:val="nil"/>
              <w:right w:val="nil"/>
            </w:tcBorders>
            <w:shd w:val="clear" w:color="auto" w:fill="auto"/>
            <w:noWrap/>
            <w:vAlign w:val="center"/>
            <w:hideMark/>
          </w:tcPr>
          <w:p w14:paraId="6FA6923A"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11D9E416"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398F783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CFG</w:t>
            </w:r>
          </w:p>
        </w:tc>
        <w:tc>
          <w:tcPr>
            <w:tcW w:w="2319" w:type="dxa"/>
            <w:gridSpan w:val="2"/>
            <w:tcBorders>
              <w:top w:val="nil"/>
              <w:left w:val="nil"/>
              <w:bottom w:val="nil"/>
              <w:right w:val="nil"/>
            </w:tcBorders>
            <w:shd w:val="clear" w:color="auto" w:fill="auto"/>
            <w:noWrap/>
            <w:vAlign w:val="center"/>
            <w:hideMark/>
          </w:tcPr>
          <w:p w14:paraId="5004E08D"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B763</w:t>
            </w:r>
          </w:p>
        </w:tc>
        <w:tc>
          <w:tcPr>
            <w:tcW w:w="4182" w:type="dxa"/>
            <w:tcBorders>
              <w:top w:val="nil"/>
              <w:left w:val="nil"/>
              <w:bottom w:val="nil"/>
              <w:right w:val="nil"/>
            </w:tcBorders>
            <w:shd w:val="clear" w:color="auto" w:fill="auto"/>
            <w:noWrap/>
            <w:vAlign w:val="center"/>
            <w:hideMark/>
          </w:tcPr>
          <w:p w14:paraId="66276EFE"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5%</w:t>
            </w:r>
          </w:p>
        </w:tc>
      </w:tr>
      <w:tr w:rsidR="00CA1425" w:rsidRPr="00C33309" w14:paraId="05D247AD"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F0FE35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AAY</w:t>
            </w:r>
          </w:p>
        </w:tc>
        <w:tc>
          <w:tcPr>
            <w:tcW w:w="2319" w:type="dxa"/>
            <w:gridSpan w:val="2"/>
            <w:tcBorders>
              <w:top w:val="nil"/>
              <w:left w:val="nil"/>
              <w:bottom w:val="nil"/>
              <w:right w:val="nil"/>
            </w:tcBorders>
            <w:shd w:val="clear" w:color="auto" w:fill="auto"/>
            <w:noWrap/>
            <w:vAlign w:val="center"/>
            <w:hideMark/>
          </w:tcPr>
          <w:p w14:paraId="4F91D8D9"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MD83</w:t>
            </w:r>
          </w:p>
        </w:tc>
        <w:tc>
          <w:tcPr>
            <w:tcW w:w="4182" w:type="dxa"/>
            <w:tcBorders>
              <w:top w:val="nil"/>
              <w:left w:val="nil"/>
              <w:bottom w:val="nil"/>
              <w:right w:val="nil"/>
            </w:tcBorders>
            <w:shd w:val="clear" w:color="auto" w:fill="auto"/>
            <w:noWrap/>
            <w:vAlign w:val="center"/>
            <w:hideMark/>
          </w:tcPr>
          <w:p w14:paraId="2938DF11"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064647D7" w14:textId="77777777" w:rsidTr="0070454C">
        <w:trPr>
          <w:trHeight w:val="288"/>
          <w:jc w:val="center"/>
        </w:trPr>
        <w:tc>
          <w:tcPr>
            <w:tcW w:w="2319" w:type="dxa"/>
            <w:tcBorders>
              <w:top w:val="nil"/>
              <w:left w:val="nil"/>
              <w:bottom w:val="nil"/>
              <w:right w:val="nil"/>
            </w:tcBorders>
            <w:shd w:val="clear" w:color="auto" w:fill="auto"/>
            <w:noWrap/>
            <w:vAlign w:val="center"/>
            <w:hideMark/>
          </w:tcPr>
          <w:p w14:paraId="6F1469AC"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RPA</w:t>
            </w:r>
          </w:p>
        </w:tc>
        <w:tc>
          <w:tcPr>
            <w:tcW w:w="2319" w:type="dxa"/>
            <w:gridSpan w:val="2"/>
            <w:tcBorders>
              <w:top w:val="nil"/>
              <w:left w:val="nil"/>
              <w:bottom w:val="nil"/>
              <w:right w:val="nil"/>
            </w:tcBorders>
            <w:shd w:val="clear" w:color="auto" w:fill="auto"/>
            <w:noWrap/>
            <w:vAlign w:val="center"/>
            <w:hideMark/>
          </w:tcPr>
          <w:p w14:paraId="7D26E3A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E19</w:t>
            </w:r>
            <w:r w:rsidR="007154B9">
              <w:rPr>
                <w:rFonts w:asciiTheme="minorHAnsi" w:eastAsia="Times New Roman" w:hAnsiTheme="minorHAnsi" w:cs="Times New Roman"/>
                <w:color w:val="000000"/>
                <w:sz w:val="20"/>
                <w:szCs w:val="20"/>
              </w:rPr>
              <w:t>0</w:t>
            </w:r>
          </w:p>
        </w:tc>
        <w:tc>
          <w:tcPr>
            <w:tcW w:w="4182" w:type="dxa"/>
            <w:tcBorders>
              <w:top w:val="nil"/>
              <w:left w:val="nil"/>
              <w:bottom w:val="nil"/>
              <w:right w:val="nil"/>
            </w:tcBorders>
            <w:shd w:val="clear" w:color="auto" w:fill="auto"/>
            <w:noWrap/>
            <w:vAlign w:val="center"/>
            <w:hideMark/>
          </w:tcPr>
          <w:p w14:paraId="57F8FE72"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1%</w:t>
            </w:r>
          </w:p>
        </w:tc>
      </w:tr>
      <w:tr w:rsidR="00CA1425" w:rsidRPr="00C33309" w14:paraId="4B839346" w14:textId="77777777" w:rsidTr="0070454C">
        <w:trPr>
          <w:trHeight w:val="288"/>
          <w:jc w:val="center"/>
        </w:trPr>
        <w:tc>
          <w:tcPr>
            <w:tcW w:w="2319" w:type="dxa"/>
            <w:tcBorders>
              <w:top w:val="nil"/>
              <w:left w:val="nil"/>
              <w:bottom w:val="nil"/>
              <w:right w:val="nil"/>
            </w:tcBorders>
            <w:shd w:val="clear" w:color="auto" w:fill="auto"/>
            <w:noWrap/>
            <w:vAlign w:val="center"/>
          </w:tcPr>
          <w:p w14:paraId="513EB036"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AMX</w:t>
            </w:r>
          </w:p>
        </w:tc>
        <w:tc>
          <w:tcPr>
            <w:tcW w:w="2319" w:type="dxa"/>
            <w:gridSpan w:val="2"/>
            <w:tcBorders>
              <w:top w:val="nil"/>
              <w:left w:val="nil"/>
              <w:bottom w:val="nil"/>
              <w:right w:val="nil"/>
            </w:tcBorders>
            <w:shd w:val="clear" w:color="auto" w:fill="auto"/>
            <w:noWrap/>
            <w:vAlign w:val="center"/>
          </w:tcPr>
          <w:p w14:paraId="6CFAEECB"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tcPr>
          <w:p w14:paraId="71A7C02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4%</w:t>
            </w:r>
          </w:p>
        </w:tc>
      </w:tr>
      <w:tr w:rsidR="00CA1425" w:rsidRPr="00C33309" w14:paraId="1D05085F" w14:textId="77777777" w:rsidTr="0070454C">
        <w:trPr>
          <w:trHeight w:val="288"/>
          <w:jc w:val="center"/>
        </w:trPr>
        <w:tc>
          <w:tcPr>
            <w:tcW w:w="2319" w:type="dxa"/>
            <w:tcBorders>
              <w:top w:val="nil"/>
              <w:left w:val="nil"/>
              <w:bottom w:val="nil"/>
              <w:right w:val="nil"/>
            </w:tcBorders>
            <w:shd w:val="clear" w:color="auto" w:fill="auto"/>
            <w:noWrap/>
            <w:vAlign w:val="center"/>
          </w:tcPr>
          <w:p w14:paraId="11B5CF0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KFS</w:t>
            </w:r>
          </w:p>
        </w:tc>
        <w:tc>
          <w:tcPr>
            <w:tcW w:w="2319" w:type="dxa"/>
            <w:gridSpan w:val="2"/>
            <w:tcBorders>
              <w:top w:val="nil"/>
              <w:left w:val="nil"/>
              <w:bottom w:val="nil"/>
              <w:right w:val="nil"/>
            </w:tcBorders>
            <w:shd w:val="clear" w:color="auto" w:fill="auto"/>
            <w:noWrap/>
            <w:vAlign w:val="center"/>
          </w:tcPr>
          <w:p w14:paraId="06D511C6"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B722</w:t>
            </w:r>
          </w:p>
        </w:tc>
        <w:tc>
          <w:tcPr>
            <w:tcW w:w="4182" w:type="dxa"/>
            <w:tcBorders>
              <w:top w:val="nil"/>
              <w:left w:val="nil"/>
              <w:bottom w:val="nil"/>
              <w:right w:val="nil"/>
            </w:tcBorders>
            <w:shd w:val="clear" w:color="auto" w:fill="auto"/>
            <w:noWrap/>
            <w:vAlign w:val="center"/>
          </w:tcPr>
          <w:p w14:paraId="3717898F"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1%</w:t>
            </w:r>
          </w:p>
        </w:tc>
      </w:tr>
      <w:tr w:rsidR="00CA1425" w:rsidRPr="00C33309" w14:paraId="40C762EB" w14:textId="77777777" w:rsidTr="0070454C">
        <w:trPr>
          <w:trHeight w:val="288"/>
          <w:jc w:val="center"/>
        </w:trPr>
        <w:tc>
          <w:tcPr>
            <w:tcW w:w="2319" w:type="dxa"/>
            <w:tcBorders>
              <w:top w:val="nil"/>
              <w:left w:val="nil"/>
              <w:bottom w:val="nil"/>
              <w:right w:val="nil"/>
            </w:tcBorders>
            <w:shd w:val="clear" w:color="auto" w:fill="auto"/>
            <w:noWrap/>
            <w:vAlign w:val="center"/>
          </w:tcPr>
          <w:p w14:paraId="651EDAAF"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BSK</w:t>
            </w:r>
          </w:p>
        </w:tc>
        <w:tc>
          <w:tcPr>
            <w:tcW w:w="2319" w:type="dxa"/>
            <w:gridSpan w:val="2"/>
            <w:tcBorders>
              <w:top w:val="nil"/>
              <w:left w:val="nil"/>
              <w:bottom w:val="nil"/>
              <w:right w:val="nil"/>
            </w:tcBorders>
            <w:shd w:val="clear" w:color="auto" w:fill="auto"/>
            <w:noWrap/>
            <w:vAlign w:val="center"/>
          </w:tcPr>
          <w:p w14:paraId="6BB851ED"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B738</w:t>
            </w:r>
          </w:p>
        </w:tc>
        <w:tc>
          <w:tcPr>
            <w:tcW w:w="4182" w:type="dxa"/>
            <w:tcBorders>
              <w:top w:val="nil"/>
              <w:left w:val="nil"/>
              <w:bottom w:val="nil"/>
              <w:right w:val="nil"/>
            </w:tcBorders>
            <w:shd w:val="clear" w:color="auto" w:fill="auto"/>
            <w:noWrap/>
            <w:vAlign w:val="center"/>
          </w:tcPr>
          <w:p w14:paraId="192BCF9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1%</w:t>
            </w:r>
          </w:p>
        </w:tc>
      </w:tr>
      <w:tr w:rsidR="00CA1425" w:rsidRPr="00C33309" w14:paraId="427420C3" w14:textId="77777777" w:rsidTr="0070454C">
        <w:trPr>
          <w:trHeight w:val="288"/>
          <w:jc w:val="center"/>
        </w:trPr>
        <w:tc>
          <w:tcPr>
            <w:tcW w:w="2319" w:type="dxa"/>
            <w:tcBorders>
              <w:top w:val="nil"/>
              <w:left w:val="nil"/>
              <w:bottom w:val="nil"/>
              <w:right w:val="nil"/>
            </w:tcBorders>
            <w:shd w:val="clear" w:color="auto" w:fill="auto"/>
            <w:noWrap/>
            <w:vAlign w:val="center"/>
          </w:tcPr>
          <w:p w14:paraId="3C2A9867"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NRL</w:t>
            </w:r>
          </w:p>
        </w:tc>
        <w:tc>
          <w:tcPr>
            <w:tcW w:w="2288" w:type="dxa"/>
            <w:tcBorders>
              <w:top w:val="nil"/>
              <w:left w:val="nil"/>
              <w:bottom w:val="nil"/>
              <w:right w:val="nil"/>
            </w:tcBorders>
            <w:shd w:val="clear" w:color="auto" w:fill="auto"/>
            <w:noWrap/>
            <w:vAlign w:val="center"/>
          </w:tcPr>
          <w:p w14:paraId="492588C0"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B732</w:t>
            </w:r>
          </w:p>
        </w:tc>
        <w:tc>
          <w:tcPr>
            <w:tcW w:w="4213" w:type="dxa"/>
            <w:gridSpan w:val="2"/>
            <w:tcBorders>
              <w:top w:val="nil"/>
              <w:left w:val="nil"/>
              <w:bottom w:val="nil"/>
              <w:right w:val="nil"/>
            </w:tcBorders>
            <w:shd w:val="clear" w:color="auto" w:fill="auto"/>
            <w:noWrap/>
            <w:vAlign w:val="center"/>
          </w:tcPr>
          <w:p w14:paraId="3FFC05B7"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1%</w:t>
            </w:r>
          </w:p>
        </w:tc>
      </w:tr>
      <w:tr w:rsidR="00CA1425" w:rsidRPr="00C33309" w14:paraId="1CEA3716" w14:textId="77777777" w:rsidTr="0070454C">
        <w:trPr>
          <w:trHeight w:val="288"/>
          <w:jc w:val="center"/>
        </w:trPr>
        <w:tc>
          <w:tcPr>
            <w:tcW w:w="2319" w:type="dxa"/>
            <w:tcBorders>
              <w:top w:val="nil"/>
              <w:left w:val="nil"/>
              <w:bottom w:val="nil"/>
              <w:right w:val="nil"/>
            </w:tcBorders>
            <w:shd w:val="clear" w:color="auto" w:fill="auto"/>
            <w:noWrap/>
            <w:vAlign w:val="center"/>
          </w:tcPr>
          <w:p w14:paraId="7C19A62A"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BOE</w:t>
            </w:r>
          </w:p>
        </w:tc>
        <w:tc>
          <w:tcPr>
            <w:tcW w:w="2319" w:type="dxa"/>
            <w:gridSpan w:val="2"/>
            <w:tcBorders>
              <w:top w:val="nil"/>
              <w:left w:val="nil"/>
              <w:bottom w:val="nil"/>
              <w:right w:val="nil"/>
            </w:tcBorders>
            <w:shd w:val="clear" w:color="auto" w:fill="auto"/>
            <w:noWrap/>
            <w:vAlign w:val="center"/>
          </w:tcPr>
          <w:p w14:paraId="7F08847A"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B763</w:t>
            </w:r>
          </w:p>
        </w:tc>
        <w:tc>
          <w:tcPr>
            <w:tcW w:w="4182" w:type="dxa"/>
            <w:tcBorders>
              <w:top w:val="nil"/>
              <w:left w:val="nil"/>
              <w:bottom w:val="nil"/>
              <w:right w:val="nil"/>
            </w:tcBorders>
            <w:shd w:val="clear" w:color="auto" w:fill="auto"/>
            <w:noWrap/>
            <w:vAlign w:val="center"/>
          </w:tcPr>
          <w:p w14:paraId="04CF39D4"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000</w:t>
            </w:r>
            <w:r w:rsidR="00CA1425" w:rsidRPr="00AC044F">
              <w:rPr>
                <w:rFonts w:asciiTheme="minorHAnsi" w:eastAsia="Times New Roman" w:hAnsiTheme="minorHAnsi" w:cs="Times New Roman"/>
                <w:color w:val="000000"/>
                <w:sz w:val="20"/>
                <w:szCs w:val="20"/>
              </w:rPr>
              <w:t>3%</w:t>
            </w:r>
          </w:p>
        </w:tc>
      </w:tr>
      <w:tr w:rsidR="00CA1425" w:rsidRPr="00C33309" w14:paraId="02FCD3CD" w14:textId="77777777" w:rsidTr="0070454C">
        <w:trPr>
          <w:trHeight w:val="288"/>
          <w:jc w:val="center"/>
        </w:trPr>
        <w:tc>
          <w:tcPr>
            <w:tcW w:w="2319" w:type="dxa"/>
            <w:tcBorders>
              <w:top w:val="nil"/>
              <w:left w:val="nil"/>
              <w:bottom w:val="nil"/>
              <w:right w:val="nil"/>
            </w:tcBorders>
            <w:shd w:val="clear" w:color="auto" w:fill="auto"/>
            <w:noWrap/>
            <w:vAlign w:val="center"/>
          </w:tcPr>
          <w:p w14:paraId="604FFBE4"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TSC</w:t>
            </w:r>
          </w:p>
        </w:tc>
        <w:tc>
          <w:tcPr>
            <w:tcW w:w="2319" w:type="dxa"/>
            <w:gridSpan w:val="2"/>
            <w:tcBorders>
              <w:top w:val="nil"/>
              <w:left w:val="nil"/>
              <w:bottom w:val="nil"/>
              <w:right w:val="nil"/>
            </w:tcBorders>
            <w:shd w:val="clear" w:color="auto" w:fill="auto"/>
            <w:noWrap/>
            <w:vAlign w:val="center"/>
          </w:tcPr>
          <w:p w14:paraId="777F3CCE"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B737</w:t>
            </w:r>
          </w:p>
        </w:tc>
        <w:tc>
          <w:tcPr>
            <w:tcW w:w="4182" w:type="dxa"/>
            <w:tcBorders>
              <w:top w:val="nil"/>
              <w:left w:val="nil"/>
              <w:bottom w:val="nil"/>
              <w:right w:val="nil"/>
            </w:tcBorders>
            <w:shd w:val="clear" w:color="auto" w:fill="auto"/>
            <w:noWrap/>
            <w:vAlign w:val="center"/>
          </w:tcPr>
          <w:p w14:paraId="674CA903"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1%</w:t>
            </w:r>
          </w:p>
        </w:tc>
      </w:tr>
      <w:tr w:rsidR="00CA1425" w:rsidRPr="00C33309" w14:paraId="78670F15" w14:textId="77777777" w:rsidTr="0070454C">
        <w:trPr>
          <w:trHeight w:val="288"/>
          <w:jc w:val="center"/>
        </w:trPr>
        <w:tc>
          <w:tcPr>
            <w:tcW w:w="2319" w:type="dxa"/>
            <w:tcBorders>
              <w:top w:val="nil"/>
              <w:left w:val="nil"/>
              <w:bottom w:val="nil"/>
              <w:right w:val="nil"/>
            </w:tcBorders>
            <w:shd w:val="clear" w:color="auto" w:fill="auto"/>
            <w:noWrap/>
            <w:vAlign w:val="center"/>
          </w:tcPr>
          <w:p w14:paraId="38560EAE" w14:textId="77777777" w:rsidR="00CA1425" w:rsidRPr="00AC044F" w:rsidRDefault="00CA1425" w:rsidP="0070454C">
            <w:pPr>
              <w:widowControl/>
              <w:ind w:left="435" w:right="585"/>
              <w:jc w:val="center"/>
              <w:rPr>
                <w:rFonts w:asciiTheme="minorHAnsi" w:eastAsia="Times New Roman" w:hAnsiTheme="minorHAnsi" w:cs="Times New Roman"/>
                <w:bCs/>
                <w:color w:val="000000"/>
                <w:sz w:val="20"/>
                <w:szCs w:val="20"/>
              </w:rPr>
            </w:pPr>
            <w:r w:rsidRPr="00AC044F">
              <w:rPr>
                <w:rFonts w:asciiTheme="minorHAnsi" w:eastAsia="Times New Roman" w:hAnsiTheme="minorHAnsi" w:cs="Times New Roman"/>
                <w:bCs/>
                <w:color w:val="000000"/>
                <w:sz w:val="20"/>
                <w:szCs w:val="20"/>
              </w:rPr>
              <w:t>SIA</w:t>
            </w:r>
          </w:p>
        </w:tc>
        <w:tc>
          <w:tcPr>
            <w:tcW w:w="2319" w:type="dxa"/>
            <w:gridSpan w:val="2"/>
            <w:tcBorders>
              <w:top w:val="nil"/>
              <w:left w:val="nil"/>
              <w:bottom w:val="nil"/>
              <w:right w:val="nil"/>
            </w:tcBorders>
            <w:shd w:val="clear" w:color="auto" w:fill="auto"/>
            <w:noWrap/>
            <w:vAlign w:val="center"/>
          </w:tcPr>
          <w:p w14:paraId="587DED52" w14:textId="77777777" w:rsidR="00CA1425" w:rsidRPr="00AC044F" w:rsidRDefault="00CA1425" w:rsidP="00CA03B3">
            <w:pPr>
              <w:widowControl/>
              <w:jc w:val="right"/>
              <w:rPr>
                <w:rFonts w:asciiTheme="minorHAnsi" w:eastAsia="Times New Roman" w:hAnsiTheme="minorHAnsi" w:cs="Times New Roman"/>
                <w:color w:val="000000"/>
                <w:sz w:val="20"/>
                <w:szCs w:val="20"/>
              </w:rPr>
            </w:pPr>
            <w:r w:rsidRPr="00AC044F">
              <w:rPr>
                <w:rFonts w:asciiTheme="minorHAnsi" w:eastAsia="Times New Roman" w:hAnsiTheme="minorHAnsi" w:cs="Times New Roman"/>
                <w:color w:val="000000"/>
                <w:sz w:val="20"/>
                <w:szCs w:val="20"/>
              </w:rPr>
              <w:t>A321</w:t>
            </w:r>
          </w:p>
        </w:tc>
        <w:tc>
          <w:tcPr>
            <w:tcW w:w="4182" w:type="dxa"/>
            <w:tcBorders>
              <w:top w:val="nil"/>
              <w:left w:val="nil"/>
              <w:bottom w:val="nil"/>
              <w:right w:val="nil"/>
            </w:tcBorders>
            <w:shd w:val="clear" w:color="auto" w:fill="auto"/>
            <w:noWrap/>
            <w:vAlign w:val="center"/>
          </w:tcPr>
          <w:p w14:paraId="720657E6" w14:textId="77777777" w:rsidR="00CA1425" w:rsidRPr="00AC044F" w:rsidRDefault="007154B9" w:rsidP="0070454C">
            <w:pPr>
              <w:widowControl/>
              <w:ind w:right="1425"/>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r w:rsidR="00CA1425" w:rsidRPr="00AC044F">
              <w:rPr>
                <w:rFonts w:asciiTheme="minorHAnsi" w:eastAsia="Times New Roman" w:hAnsiTheme="minorHAnsi" w:cs="Times New Roman"/>
                <w:color w:val="000000"/>
                <w:sz w:val="20"/>
                <w:szCs w:val="20"/>
              </w:rPr>
              <w:t>.</w:t>
            </w:r>
            <w:r>
              <w:rPr>
                <w:rFonts w:asciiTheme="minorHAnsi" w:eastAsia="Times New Roman" w:hAnsiTheme="minorHAnsi" w:cs="Times New Roman"/>
                <w:color w:val="000000"/>
                <w:sz w:val="20"/>
                <w:szCs w:val="20"/>
              </w:rPr>
              <w:t>00</w:t>
            </w:r>
            <w:r w:rsidR="00CA1425" w:rsidRPr="00AC044F">
              <w:rPr>
                <w:rFonts w:asciiTheme="minorHAnsi" w:eastAsia="Times New Roman" w:hAnsiTheme="minorHAnsi" w:cs="Times New Roman"/>
                <w:color w:val="000000"/>
                <w:sz w:val="20"/>
                <w:szCs w:val="20"/>
              </w:rPr>
              <w:t>1%</w:t>
            </w:r>
          </w:p>
        </w:tc>
      </w:tr>
      <w:tr w:rsidR="00CA1425" w:rsidRPr="00C33309" w14:paraId="7B22186E" w14:textId="77777777" w:rsidTr="0070454C">
        <w:trPr>
          <w:trHeight w:val="288"/>
          <w:jc w:val="center"/>
        </w:trPr>
        <w:tc>
          <w:tcPr>
            <w:tcW w:w="8820" w:type="dxa"/>
            <w:gridSpan w:val="4"/>
            <w:tcBorders>
              <w:top w:val="nil"/>
              <w:left w:val="nil"/>
              <w:bottom w:val="nil"/>
              <w:right w:val="nil"/>
            </w:tcBorders>
            <w:shd w:val="clear" w:color="auto" w:fill="auto"/>
            <w:noWrap/>
            <w:vAlign w:val="center"/>
          </w:tcPr>
          <w:p w14:paraId="24BA94A3" w14:textId="77777777" w:rsidR="00CA1425" w:rsidRDefault="00CA1425" w:rsidP="00D34CC4">
            <w:pPr>
              <w:widowControl/>
              <w:rPr>
                <w:rFonts w:asciiTheme="minorHAnsi" w:eastAsia="Times New Roman" w:hAnsiTheme="minorHAnsi" w:cs="Times New Roman"/>
                <w:i/>
                <w:color w:val="000000"/>
                <w:sz w:val="18"/>
                <w:szCs w:val="20"/>
              </w:rPr>
            </w:pPr>
          </w:p>
          <w:p w14:paraId="24E4FC5F" w14:textId="77777777" w:rsidR="00CA1425" w:rsidRDefault="00CA1425" w:rsidP="00D34CC4">
            <w:pPr>
              <w:widowControl/>
              <w:rPr>
                <w:rFonts w:asciiTheme="minorHAnsi" w:eastAsia="Times New Roman" w:hAnsiTheme="minorHAnsi" w:cs="Times New Roman"/>
                <w:i/>
                <w:color w:val="000000"/>
                <w:sz w:val="18"/>
                <w:szCs w:val="20"/>
              </w:rPr>
            </w:pPr>
            <w:r>
              <w:rPr>
                <w:rFonts w:asciiTheme="minorHAnsi" w:eastAsia="Times New Roman" w:hAnsiTheme="minorHAnsi" w:cs="Times New Roman"/>
                <w:i/>
                <w:color w:val="000000"/>
                <w:sz w:val="18"/>
                <w:szCs w:val="20"/>
              </w:rPr>
              <w:t xml:space="preserve">Source: Federal Aviation Administration, Airport Noise and Operations Monitoring System (ANOMS). </w:t>
            </w:r>
          </w:p>
          <w:p w14:paraId="7FB2831A" w14:textId="77777777" w:rsidR="00CA1425" w:rsidRDefault="00CA1425" w:rsidP="00D34CC4">
            <w:pPr>
              <w:widowControl/>
              <w:rPr>
                <w:rFonts w:asciiTheme="minorHAnsi" w:eastAsia="Times New Roman" w:hAnsiTheme="minorHAnsi" w:cs="Times New Roman"/>
                <w:i/>
                <w:color w:val="000000"/>
                <w:sz w:val="18"/>
                <w:szCs w:val="20"/>
              </w:rPr>
            </w:pPr>
          </w:p>
          <w:p w14:paraId="7E5C7E4B" w14:textId="77777777" w:rsidR="00CA1425" w:rsidRDefault="00CA1425" w:rsidP="00D34CC4">
            <w:pPr>
              <w:widowControl/>
              <w:rPr>
                <w:rFonts w:asciiTheme="minorHAnsi" w:eastAsia="Times New Roman" w:hAnsiTheme="minorHAnsi" w:cs="Times New Roman"/>
                <w:i/>
                <w:color w:val="000000"/>
                <w:sz w:val="18"/>
                <w:szCs w:val="20"/>
              </w:rPr>
            </w:pPr>
            <w:r>
              <w:rPr>
                <w:rFonts w:asciiTheme="minorHAnsi" w:eastAsia="Times New Roman" w:hAnsiTheme="minorHAnsi" w:cs="Times New Roman"/>
                <w:i/>
                <w:color w:val="000000"/>
                <w:sz w:val="18"/>
                <w:szCs w:val="20"/>
              </w:rPr>
              <w:t>Note: ASA = Alaska Airlines, QXE = Horizon Air, DAL = Delta Airlines, SWA = Southwest Airlines, UAL = United Airlines, SKW = SkyWest Airlines, AAL = American Airlines, CPZ = Compass Airlines, AWE = US Airways, VRD = Virgin America, JBU = JetBlue Airways, JZA = Jazz Aviation LP, FFT = Frontier Airlines, CFS = Empire Airlines, HAL = Hawaii Airlines, SCX = Sun Country Airlines, KAL = Korean Air, BAW = British Airways, ACA = Air Canada, AAR = Asiana Airlines, UAE = Emirates Airlines, ANA = All Nippon Airways, EVA = EVA Air, ICE = Iceland Air, DLH = Lufthansa, CHH = Hainan Airlines, CAL= China Airlines, OAE=Omni Air, CFG = Condor, AAY = Allegiant Air, RPA = Republic Airlines, AMX = Aeromexico, KFS = Kalitta Charters, BSK = Miami Air Internatioinal/Quest Cargo International, NRL = Nolinor Aviation, BOE = Boeing, TSC = Energjet, SIA = Singapore Airlines</w:t>
            </w:r>
          </w:p>
          <w:p w14:paraId="3D65FB35" w14:textId="77777777" w:rsidR="00CA1425" w:rsidRDefault="00CA1425" w:rsidP="00D34CC4">
            <w:pPr>
              <w:widowControl/>
              <w:rPr>
                <w:rFonts w:asciiTheme="minorHAnsi" w:eastAsia="Times New Roman" w:hAnsiTheme="minorHAnsi" w:cs="Times New Roman"/>
                <w:i/>
                <w:color w:val="000000"/>
                <w:sz w:val="18"/>
                <w:szCs w:val="20"/>
              </w:rPr>
            </w:pPr>
          </w:p>
          <w:p w14:paraId="0C62F2C1" w14:textId="77777777" w:rsidR="00CA1425" w:rsidRDefault="00CA1425" w:rsidP="00D34CC4">
            <w:pPr>
              <w:widowControl/>
              <w:rPr>
                <w:rFonts w:asciiTheme="minorHAnsi" w:eastAsia="Times New Roman" w:hAnsiTheme="minorHAnsi" w:cs="Times New Roman"/>
                <w:i/>
                <w:color w:val="000000"/>
                <w:sz w:val="18"/>
                <w:szCs w:val="20"/>
              </w:rPr>
            </w:pPr>
            <w:r>
              <w:rPr>
                <w:rFonts w:asciiTheme="minorHAnsi" w:eastAsia="Times New Roman" w:hAnsiTheme="minorHAnsi" w:cs="Times New Roman"/>
                <w:i/>
                <w:color w:val="000000"/>
                <w:sz w:val="18"/>
                <w:szCs w:val="20"/>
              </w:rPr>
              <w:t>Note: Data on Singapore Airlines was not provided by ANOMS. Data was provided by the Port of Seattle.</w:t>
            </w:r>
          </w:p>
          <w:p w14:paraId="4B078910" w14:textId="77777777" w:rsidR="00CA1425" w:rsidRPr="00D34CC4" w:rsidRDefault="00CA1425" w:rsidP="00D34CC4">
            <w:pPr>
              <w:widowControl/>
              <w:rPr>
                <w:rFonts w:asciiTheme="minorHAnsi" w:eastAsia="Times New Roman" w:hAnsiTheme="minorHAnsi" w:cs="Times New Roman"/>
                <w:i/>
                <w:color w:val="000000"/>
                <w:sz w:val="18"/>
                <w:szCs w:val="20"/>
              </w:rPr>
            </w:pPr>
          </w:p>
        </w:tc>
      </w:tr>
    </w:tbl>
    <w:p w14:paraId="66102A32" w14:textId="77777777" w:rsidR="00D34CC4" w:rsidRDefault="00D34CC4" w:rsidP="00D34CC4">
      <w:pPr>
        <w:pStyle w:val="BodyText"/>
        <w:tabs>
          <w:tab w:val="left" w:pos="450"/>
          <w:tab w:val="left" w:pos="7173"/>
        </w:tabs>
        <w:spacing w:before="8"/>
        <w:ind w:left="450"/>
        <w:jc w:val="center"/>
      </w:pPr>
    </w:p>
    <w:p w14:paraId="152FB248" w14:textId="77777777" w:rsidR="00D41EDF" w:rsidRDefault="00D41EDF">
      <w:r>
        <w:br w:type="page"/>
      </w:r>
    </w:p>
    <w:p w14:paraId="61D74022" w14:textId="77777777" w:rsidR="00D41EDF" w:rsidRPr="00D41EDF" w:rsidRDefault="00D41EDF" w:rsidP="00D41EDF">
      <w:pPr>
        <w:pStyle w:val="BodyText"/>
        <w:jc w:val="center"/>
        <w:rPr>
          <w:b/>
        </w:rPr>
      </w:pPr>
    </w:p>
    <w:tbl>
      <w:tblPr>
        <w:tblW w:w="10662" w:type="dxa"/>
        <w:jc w:val="center"/>
        <w:tblLook w:val="04A0" w:firstRow="1" w:lastRow="0" w:firstColumn="1" w:lastColumn="0" w:noHBand="0" w:noVBand="1"/>
      </w:tblPr>
      <w:tblGrid>
        <w:gridCol w:w="936"/>
        <w:gridCol w:w="3294"/>
        <w:gridCol w:w="2070"/>
        <w:gridCol w:w="1559"/>
        <w:gridCol w:w="1429"/>
        <w:gridCol w:w="1169"/>
        <w:gridCol w:w="205"/>
      </w:tblGrid>
      <w:tr w:rsidR="00925E54" w14:paraId="7DC2CF53" w14:textId="77777777" w:rsidTr="001008DE">
        <w:trPr>
          <w:gridAfter w:val="1"/>
          <w:wAfter w:w="205" w:type="dxa"/>
          <w:trHeight w:val="144"/>
          <w:tblHeader/>
          <w:jc w:val="center"/>
        </w:trPr>
        <w:tc>
          <w:tcPr>
            <w:tcW w:w="10457" w:type="dxa"/>
            <w:gridSpan w:val="6"/>
            <w:tcBorders>
              <w:top w:val="nil"/>
              <w:left w:val="nil"/>
              <w:bottom w:val="single" w:sz="4" w:space="0" w:color="auto"/>
              <w:right w:val="nil"/>
            </w:tcBorders>
            <w:shd w:val="clear" w:color="auto" w:fill="auto"/>
            <w:noWrap/>
            <w:vAlign w:val="bottom"/>
          </w:tcPr>
          <w:p w14:paraId="039033EA" w14:textId="1C6E9354" w:rsidR="00925E54" w:rsidRDefault="00925E54" w:rsidP="00925E54">
            <w:pPr>
              <w:pStyle w:val="Caption"/>
              <w:keepNext/>
            </w:pPr>
            <w:bookmarkStart w:id="7" w:name="_Ref456596158"/>
            <w:r>
              <w:t>Table A</w:t>
            </w:r>
            <w:r w:rsidR="007340D0">
              <w:t>1</w:t>
            </w:r>
            <w:r>
              <w:noBreakHyphen/>
            </w:r>
            <w:r w:rsidR="002A434E">
              <w:fldChar w:fldCharType="begin"/>
            </w:r>
            <w:r w:rsidR="002A434E">
              <w:instrText xml:space="preserve"> SEQ Table \* ARABIC \s 1 </w:instrText>
            </w:r>
            <w:r w:rsidR="002A434E">
              <w:fldChar w:fldCharType="separate"/>
            </w:r>
            <w:r w:rsidR="00E033FE">
              <w:rPr>
                <w:noProof/>
              </w:rPr>
              <w:t>2</w:t>
            </w:r>
            <w:r w:rsidR="002A434E">
              <w:rPr>
                <w:noProof/>
              </w:rPr>
              <w:fldChar w:fldCharType="end"/>
            </w:r>
            <w:bookmarkEnd w:id="7"/>
          </w:p>
          <w:p w14:paraId="2A00DA48" w14:textId="48DD2BA7" w:rsidR="00925E54" w:rsidRPr="001008DE" w:rsidRDefault="00925E54" w:rsidP="001008DE">
            <w:pPr>
              <w:pStyle w:val="BodyText"/>
              <w:spacing w:after="120"/>
              <w:jc w:val="center"/>
              <w:rPr>
                <w:b/>
                <w:caps/>
              </w:rPr>
            </w:pPr>
            <w:r w:rsidRPr="00D41EDF">
              <w:rPr>
                <w:b/>
                <w:caps/>
              </w:rPr>
              <w:t>Commercial Aircraft Fleet Mix by Airline and Aircraft Type</w:t>
            </w:r>
            <w:r w:rsidR="00A46C57">
              <w:rPr>
                <w:b/>
                <w:caps/>
              </w:rPr>
              <w:t xml:space="preserve"> (2014)</w:t>
            </w:r>
          </w:p>
        </w:tc>
      </w:tr>
      <w:tr w:rsidR="000D47E5" w14:paraId="67EAAA7D" w14:textId="77777777" w:rsidTr="001008DE">
        <w:trPr>
          <w:gridAfter w:val="1"/>
          <w:wAfter w:w="205" w:type="dxa"/>
          <w:trHeight w:val="144"/>
          <w:tblHeader/>
          <w:jc w:val="center"/>
        </w:trPr>
        <w:tc>
          <w:tcPr>
            <w:tcW w:w="936" w:type="dxa"/>
            <w:tcBorders>
              <w:top w:val="nil"/>
              <w:left w:val="nil"/>
              <w:bottom w:val="single" w:sz="4" w:space="0" w:color="auto"/>
              <w:right w:val="nil"/>
            </w:tcBorders>
            <w:shd w:val="clear" w:color="auto" w:fill="B8CCE4" w:themeFill="accent1" w:themeFillTint="66"/>
            <w:noWrap/>
            <w:vAlign w:val="bottom"/>
            <w:hideMark/>
          </w:tcPr>
          <w:p w14:paraId="7F621462" w14:textId="77777777" w:rsidR="000D47E5" w:rsidRDefault="000D47E5" w:rsidP="00CA1425">
            <w:pPr>
              <w:widowControl/>
              <w:jc w:val="right"/>
              <w:rPr>
                <w:rFonts w:asciiTheme="minorHAnsi" w:eastAsia="Times New Roman" w:hAnsiTheme="minorHAnsi" w:cs="Times New Roman"/>
                <w:b/>
                <w:bCs/>
                <w:caps/>
                <w:color w:val="000000"/>
              </w:rPr>
            </w:pPr>
          </w:p>
          <w:p w14:paraId="70B4F9A5" w14:textId="77777777" w:rsidR="000D47E5" w:rsidRPr="00F945D9" w:rsidRDefault="000D47E5" w:rsidP="00CA1425">
            <w:pPr>
              <w:widowControl/>
              <w:jc w:val="right"/>
              <w:rPr>
                <w:rFonts w:asciiTheme="minorHAnsi" w:eastAsia="Times New Roman" w:hAnsiTheme="minorHAnsi" w:cs="Times New Roman"/>
                <w:b/>
                <w:bCs/>
                <w:caps/>
                <w:color w:val="000000"/>
              </w:rPr>
            </w:pPr>
            <w:r>
              <w:rPr>
                <w:rFonts w:asciiTheme="minorHAnsi" w:eastAsia="Times New Roman" w:hAnsiTheme="minorHAnsi" w:cs="Times New Roman"/>
                <w:b/>
                <w:bCs/>
                <w:caps/>
                <w:color w:val="000000"/>
              </w:rPr>
              <w:t>aIRLINE</w:t>
            </w:r>
          </w:p>
        </w:tc>
        <w:tc>
          <w:tcPr>
            <w:tcW w:w="3294" w:type="dxa"/>
            <w:tcBorders>
              <w:top w:val="nil"/>
              <w:left w:val="nil"/>
              <w:bottom w:val="single" w:sz="4" w:space="0" w:color="auto"/>
              <w:right w:val="nil"/>
            </w:tcBorders>
            <w:shd w:val="clear" w:color="auto" w:fill="B8CCE4" w:themeFill="accent1" w:themeFillTint="66"/>
            <w:noWrap/>
            <w:vAlign w:val="bottom"/>
            <w:hideMark/>
          </w:tcPr>
          <w:p w14:paraId="69DA2D7E" w14:textId="77777777" w:rsidR="000D47E5" w:rsidRDefault="000D47E5" w:rsidP="00CA1425">
            <w:pPr>
              <w:widowControl/>
              <w:jc w:val="right"/>
              <w:rPr>
                <w:rFonts w:asciiTheme="minorHAnsi" w:eastAsia="Times New Roman" w:hAnsiTheme="minorHAnsi" w:cs="Arial"/>
                <w:b/>
                <w:bCs/>
                <w:caps/>
              </w:rPr>
            </w:pPr>
          </w:p>
          <w:p w14:paraId="72103308" w14:textId="77777777" w:rsidR="000D47E5" w:rsidRPr="00F945D9" w:rsidRDefault="000D47E5" w:rsidP="00CA1425">
            <w:pPr>
              <w:widowControl/>
              <w:jc w:val="right"/>
              <w:rPr>
                <w:rFonts w:asciiTheme="minorHAnsi" w:eastAsia="Times New Roman" w:hAnsiTheme="minorHAnsi" w:cs="Arial"/>
                <w:b/>
                <w:bCs/>
                <w:caps/>
              </w:rPr>
            </w:pPr>
            <w:r>
              <w:rPr>
                <w:rFonts w:asciiTheme="minorHAnsi" w:eastAsia="Times New Roman" w:hAnsiTheme="minorHAnsi" w:cs="Arial"/>
                <w:b/>
                <w:bCs/>
                <w:caps/>
              </w:rPr>
              <w:t>aIRCRAFT type</w:t>
            </w:r>
          </w:p>
        </w:tc>
        <w:tc>
          <w:tcPr>
            <w:tcW w:w="2070" w:type="dxa"/>
            <w:tcBorders>
              <w:top w:val="nil"/>
              <w:left w:val="nil"/>
              <w:bottom w:val="single" w:sz="4" w:space="0" w:color="auto"/>
              <w:right w:val="nil"/>
            </w:tcBorders>
            <w:shd w:val="clear" w:color="auto" w:fill="B8CCE4" w:themeFill="accent1" w:themeFillTint="66"/>
            <w:noWrap/>
            <w:vAlign w:val="bottom"/>
            <w:hideMark/>
          </w:tcPr>
          <w:p w14:paraId="7282A833" w14:textId="77777777" w:rsidR="000D47E5" w:rsidRDefault="000D47E5" w:rsidP="00CA1425">
            <w:pPr>
              <w:widowControl/>
              <w:jc w:val="right"/>
              <w:rPr>
                <w:rFonts w:asciiTheme="minorHAnsi" w:eastAsia="Times New Roman" w:hAnsiTheme="minorHAnsi" w:cs="Arial"/>
                <w:b/>
                <w:bCs/>
                <w:caps/>
              </w:rPr>
            </w:pPr>
          </w:p>
          <w:p w14:paraId="197B94C1" w14:textId="77777777" w:rsidR="000D47E5" w:rsidRPr="00F945D9" w:rsidRDefault="000D47E5" w:rsidP="00CA1425">
            <w:pPr>
              <w:widowControl/>
              <w:jc w:val="right"/>
              <w:rPr>
                <w:rFonts w:asciiTheme="minorHAnsi" w:eastAsia="Times New Roman" w:hAnsiTheme="minorHAnsi" w:cs="Arial"/>
                <w:b/>
                <w:bCs/>
                <w:caps/>
              </w:rPr>
            </w:pPr>
            <w:r>
              <w:rPr>
                <w:rFonts w:asciiTheme="minorHAnsi" w:eastAsia="Times New Roman" w:hAnsiTheme="minorHAnsi" w:cs="Arial"/>
                <w:b/>
                <w:bCs/>
                <w:caps/>
              </w:rPr>
              <w:t>ENGINE TYPE</w:t>
            </w:r>
          </w:p>
        </w:tc>
        <w:tc>
          <w:tcPr>
            <w:tcW w:w="1559" w:type="dxa"/>
            <w:tcBorders>
              <w:top w:val="nil"/>
              <w:left w:val="nil"/>
              <w:bottom w:val="single" w:sz="4" w:space="0" w:color="auto"/>
              <w:right w:val="nil"/>
            </w:tcBorders>
            <w:shd w:val="clear" w:color="auto" w:fill="B8CCE4" w:themeFill="accent1" w:themeFillTint="66"/>
            <w:vAlign w:val="bottom"/>
          </w:tcPr>
          <w:p w14:paraId="35067D11" w14:textId="77777777" w:rsidR="000D47E5" w:rsidRDefault="000D47E5" w:rsidP="000D47E5">
            <w:pPr>
              <w:widowControl/>
              <w:jc w:val="right"/>
              <w:rPr>
                <w:rFonts w:asciiTheme="minorHAnsi" w:eastAsia="Times New Roman" w:hAnsiTheme="minorHAnsi" w:cs="Arial"/>
                <w:b/>
                <w:bCs/>
                <w:caps/>
              </w:rPr>
            </w:pPr>
            <w:r>
              <w:rPr>
                <w:rFonts w:asciiTheme="minorHAnsi" w:eastAsia="Times New Roman" w:hAnsiTheme="minorHAnsi" w:cs="Arial"/>
                <w:b/>
                <w:bCs/>
                <w:caps/>
              </w:rPr>
              <w:t>ANOMS FLEET MIX (%)</w:t>
            </w:r>
          </w:p>
        </w:tc>
        <w:tc>
          <w:tcPr>
            <w:tcW w:w="1429" w:type="dxa"/>
            <w:tcBorders>
              <w:top w:val="nil"/>
              <w:left w:val="nil"/>
              <w:bottom w:val="single" w:sz="4" w:space="0" w:color="auto"/>
              <w:right w:val="nil"/>
            </w:tcBorders>
            <w:shd w:val="clear" w:color="auto" w:fill="B8CCE4" w:themeFill="accent1" w:themeFillTint="66"/>
            <w:vAlign w:val="bottom"/>
          </w:tcPr>
          <w:p w14:paraId="54F8BD8E" w14:textId="77777777" w:rsidR="000D47E5" w:rsidRDefault="000D47E5" w:rsidP="000D47E5">
            <w:pPr>
              <w:widowControl/>
              <w:jc w:val="right"/>
              <w:rPr>
                <w:rFonts w:asciiTheme="minorHAnsi" w:eastAsia="Times New Roman" w:hAnsiTheme="minorHAnsi" w:cs="Arial"/>
                <w:b/>
                <w:bCs/>
                <w:caps/>
              </w:rPr>
            </w:pPr>
            <w:r>
              <w:rPr>
                <w:rFonts w:asciiTheme="minorHAnsi" w:eastAsia="Times New Roman" w:hAnsiTheme="minorHAnsi" w:cs="Arial"/>
                <w:b/>
                <w:bCs/>
                <w:caps/>
              </w:rPr>
              <w:t>ENGINE SPLIT</w:t>
            </w:r>
          </w:p>
        </w:tc>
        <w:tc>
          <w:tcPr>
            <w:tcW w:w="1169" w:type="dxa"/>
            <w:tcBorders>
              <w:top w:val="nil"/>
              <w:left w:val="nil"/>
              <w:bottom w:val="single" w:sz="4" w:space="0" w:color="auto"/>
              <w:right w:val="nil"/>
            </w:tcBorders>
            <w:shd w:val="clear" w:color="auto" w:fill="B8CCE4" w:themeFill="accent1" w:themeFillTint="66"/>
            <w:vAlign w:val="bottom"/>
          </w:tcPr>
          <w:p w14:paraId="658CDC42" w14:textId="77777777" w:rsidR="000D47E5" w:rsidRDefault="000D47E5" w:rsidP="00CA1425">
            <w:pPr>
              <w:widowControl/>
              <w:jc w:val="right"/>
              <w:rPr>
                <w:rFonts w:asciiTheme="minorHAnsi" w:eastAsia="Times New Roman" w:hAnsiTheme="minorHAnsi" w:cs="Arial"/>
                <w:b/>
                <w:bCs/>
                <w:caps/>
              </w:rPr>
            </w:pPr>
            <w:r>
              <w:rPr>
                <w:rFonts w:asciiTheme="minorHAnsi" w:eastAsia="Times New Roman" w:hAnsiTheme="minorHAnsi" w:cs="Arial"/>
                <w:b/>
                <w:bCs/>
                <w:caps/>
              </w:rPr>
              <w:t>% of fleet</w:t>
            </w:r>
          </w:p>
        </w:tc>
      </w:tr>
      <w:tr w:rsidR="000D47E5" w:rsidRPr="00180F68" w14:paraId="4FA4AF02" w14:textId="77777777" w:rsidTr="001008DE">
        <w:trPr>
          <w:gridAfter w:val="1"/>
          <w:wAfter w:w="205" w:type="dxa"/>
          <w:trHeight w:val="179"/>
          <w:jc w:val="center"/>
        </w:trPr>
        <w:tc>
          <w:tcPr>
            <w:tcW w:w="936" w:type="dxa"/>
            <w:tcBorders>
              <w:top w:val="nil"/>
              <w:left w:val="nil"/>
              <w:bottom w:val="nil"/>
              <w:right w:val="nil"/>
            </w:tcBorders>
            <w:shd w:val="clear" w:color="auto" w:fill="auto"/>
            <w:noWrap/>
            <w:vAlign w:val="center"/>
            <w:hideMark/>
          </w:tcPr>
          <w:p w14:paraId="309B676F" w14:textId="77777777" w:rsidR="000D47E5" w:rsidRPr="009C7A36" w:rsidRDefault="000D47E5" w:rsidP="000D47E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hideMark/>
          </w:tcPr>
          <w:p w14:paraId="54DBE7FD" w14:textId="77777777" w:rsidR="000D47E5" w:rsidRPr="009C7A36" w:rsidRDefault="000D47E5" w:rsidP="001008DE">
            <w:pPr>
              <w:ind w:left="300"/>
              <w:rPr>
                <w:color w:val="000000"/>
                <w:sz w:val="18"/>
                <w:szCs w:val="18"/>
              </w:rPr>
            </w:pPr>
            <w:r w:rsidRPr="009C7A36">
              <w:rPr>
                <w:color w:val="000000"/>
                <w:sz w:val="18"/>
                <w:szCs w:val="18"/>
              </w:rPr>
              <w:t>Boeing 737-89</w:t>
            </w:r>
            <w:r w:rsidR="007154B9" w:rsidRPr="009C7A36">
              <w:rPr>
                <w:color w:val="000000"/>
                <w:sz w:val="18"/>
                <w:szCs w:val="18"/>
              </w:rPr>
              <w:t>0</w:t>
            </w:r>
            <w:r w:rsidRPr="009C7A36">
              <w:rPr>
                <w:color w:val="000000"/>
                <w:sz w:val="18"/>
                <w:szCs w:val="18"/>
              </w:rPr>
              <w:t xml:space="preserve"> (w)</w:t>
            </w:r>
          </w:p>
        </w:tc>
        <w:tc>
          <w:tcPr>
            <w:tcW w:w="2070" w:type="dxa"/>
            <w:tcBorders>
              <w:top w:val="nil"/>
              <w:left w:val="nil"/>
              <w:bottom w:val="nil"/>
              <w:right w:val="nil"/>
            </w:tcBorders>
            <w:shd w:val="clear" w:color="auto" w:fill="auto"/>
            <w:noWrap/>
            <w:vAlign w:val="center"/>
            <w:hideMark/>
          </w:tcPr>
          <w:p w14:paraId="135FA683" w14:textId="77777777" w:rsidR="000D47E5" w:rsidRPr="009C7A36" w:rsidRDefault="000D47E5" w:rsidP="001008DE">
            <w:pPr>
              <w:rPr>
                <w:color w:val="000000"/>
                <w:sz w:val="18"/>
                <w:szCs w:val="18"/>
              </w:rPr>
            </w:pPr>
            <w:r w:rsidRPr="009C7A36">
              <w:rPr>
                <w:color w:val="000000"/>
                <w:sz w:val="18"/>
                <w:szCs w:val="18"/>
              </w:rPr>
              <w:t>CFM CFM56-7B24</w:t>
            </w:r>
          </w:p>
        </w:tc>
        <w:tc>
          <w:tcPr>
            <w:tcW w:w="1559" w:type="dxa"/>
            <w:tcBorders>
              <w:top w:val="nil"/>
              <w:left w:val="nil"/>
              <w:bottom w:val="nil"/>
              <w:right w:val="nil"/>
            </w:tcBorders>
            <w:vAlign w:val="center"/>
          </w:tcPr>
          <w:p w14:paraId="57839BA6" w14:textId="77777777" w:rsidR="000D47E5" w:rsidRPr="009C7A36" w:rsidRDefault="000D47E5" w:rsidP="000D47E5">
            <w:pPr>
              <w:jc w:val="right"/>
              <w:rPr>
                <w:sz w:val="18"/>
                <w:szCs w:val="18"/>
              </w:rPr>
            </w:pPr>
            <w:r w:rsidRPr="009C7A36">
              <w:rPr>
                <w:sz w:val="18"/>
                <w:szCs w:val="18"/>
              </w:rPr>
              <w:t>11.9%</w:t>
            </w:r>
          </w:p>
        </w:tc>
        <w:tc>
          <w:tcPr>
            <w:tcW w:w="1429" w:type="dxa"/>
            <w:tcBorders>
              <w:top w:val="nil"/>
              <w:left w:val="nil"/>
              <w:bottom w:val="nil"/>
              <w:right w:val="nil"/>
            </w:tcBorders>
            <w:vAlign w:val="center"/>
          </w:tcPr>
          <w:p w14:paraId="6EF701A6"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15072F0C" w14:textId="77777777" w:rsidR="000D47E5" w:rsidRPr="009C7A36" w:rsidRDefault="000D47E5" w:rsidP="000D47E5">
            <w:pPr>
              <w:jc w:val="right"/>
              <w:rPr>
                <w:sz w:val="18"/>
                <w:szCs w:val="18"/>
              </w:rPr>
            </w:pPr>
            <w:r w:rsidRPr="009C7A36">
              <w:rPr>
                <w:sz w:val="18"/>
                <w:szCs w:val="18"/>
              </w:rPr>
              <w:t>6.</w:t>
            </w:r>
            <w:r w:rsidR="007154B9" w:rsidRPr="009C7A36">
              <w:rPr>
                <w:sz w:val="18"/>
                <w:szCs w:val="18"/>
              </w:rPr>
              <w:t>0</w:t>
            </w:r>
            <w:r w:rsidRPr="009C7A36">
              <w:rPr>
                <w:sz w:val="18"/>
                <w:szCs w:val="18"/>
              </w:rPr>
              <w:t>%</w:t>
            </w:r>
          </w:p>
        </w:tc>
      </w:tr>
      <w:tr w:rsidR="000D47E5" w:rsidRPr="00180F68" w14:paraId="2269F54A"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hideMark/>
          </w:tcPr>
          <w:p w14:paraId="7BDABCC9"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hideMark/>
          </w:tcPr>
          <w:p w14:paraId="11895BCA" w14:textId="77777777" w:rsidR="000D47E5" w:rsidRPr="009C7A36" w:rsidRDefault="000D47E5" w:rsidP="001008DE">
            <w:pPr>
              <w:ind w:left="300"/>
              <w:rPr>
                <w:color w:val="000000"/>
                <w:sz w:val="18"/>
                <w:szCs w:val="18"/>
              </w:rPr>
            </w:pPr>
            <w:r w:rsidRPr="009C7A36">
              <w:rPr>
                <w:color w:val="000000"/>
                <w:sz w:val="18"/>
                <w:szCs w:val="18"/>
              </w:rPr>
              <w:t>Boeing 737-89</w:t>
            </w:r>
            <w:r w:rsidR="007154B9" w:rsidRPr="009C7A36">
              <w:rPr>
                <w:color w:val="000000"/>
                <w:sz w:val="18"/>
                <w:szCs w:val="18"/>
              </w:rPr>
              <w:t>0</w:t>
            </w:r>
            <w:r w:rsidRPr="009C7A36">
              <w:rPr>
                <w:color w:val="000000"/>
                <w:sz w:val="18"/>
                <w:szCs w:val="18"/>
              </w:rPr>
              <w:t xml:space="preserve"> (w)</w:t>
            </w:r>
          </w:p>
        </w:tc>
        <w:tc>
          <w:tcPr>
            <w:tcW w:w="2070" w:type="dxa"/>
            <w:tcBorders>
              <w:top w:val="nil"/>
              <w:left w:val="nil"/>
              <w:bottom w:val="nil"/>
              <w:right w:val="nil"/>
            </w:tcBorders>
            <w:shd w:val="clear" w:color="auto" w:fill="auto"/>
            <w:noWrap/>
            <w:vAlign w:val="center"/>
            <w:hideMark/>
          </w:tcPr>
          <w:p w14:paraId="5D931618" w14:textId="77777777" w:rsidR="000D47E5" w:rsidRPr="009C7A36" w:rsidRDefault="000D47E5" w:rsidP="001008DE">
            <w:pPr>
              <w:rPr>
                <w:color w:val="000000"/>
                <w:sz w:val="18"/>
                <w:szCs w:val="18"/>
              </w:rPr>
            </w:pPr>
            <w:r w:rsidRPr="009C7A36">
              <w:rPr>
                <w:color w:val="000000"/>
                <w:sz w:val="18"/>
                <w:szCs w:val="18"/>
              </w:rPr>
              <w:t>CFM CFM56-7B27</w:t>
            </w:r>
          </w:p>
        </w:tc>
        <w:tc>
          <w:tcPr>
            <w:tcW w:w="1559" w:type="dxa"/>
            <w:tcBorders>
              <w:top w:val="nil"/>
              <w:left w:val="nil"/>
              <w:bottom w:val="nil"/>
              <w:right w:val="nil"/>
            </w:tcBorders>
            <w:vAlign w:val="center"/>
          </w:tcPr>
          <w:p w14:paraId="6EC37C05" w14:textId="77777777" w:rsidR="000D47E5" w:rsidRPr="009C7A36" w:rsidRDefault="000D47E5" w:rsidP="000D47E5">
            <w:pPr>
              <w:jc w:val="right"/>
              <w:rPr>
                <w:sz w:val="18"/>
                <w:szCs w:val="18"/>
              </w:rPr>
            </w:pPr>
            <w:r w:rsidRPr="009C7A36">
              <w:rPr>
                <w:sz w:val="18"/>
                <w:szCs w:val="18"/>
              </w:rPr>
              <w:t>11.9%</w:t>
            </w:r>
          </w:p>
        </w:tc>
        <w:tc>
          <w:tcPr>
            <w:tcW w:w="1429" w:type="dxa"/>
            <w:tcBorders>
              <w:top w:val="nil"/>
              <w:left w:val="nil"/>
              <w:bottom w:val="nil"/>
              <w:right w:val="nil"/>
            </w:tcBorders>
            <w:vAlign w:val="center"/>
          </w:tcPr>
          <w:p w14:paraId="5C79BBD5"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4527C97F" w14:textId="77777777" w:rsidR="000D47E5" w:rsidRPr="009C7A36" w:rsidRDefault="000D47E5" w:rsidP="000D47E5">
            <w:pPr>
              <w:jc w:val="right"/>
              <w:rPr>
                <w:sz w:val="18"/>
                <w:szCs w:val="18"/>
              </w:rPr>
            </w:pPr>
            <w:r w:rsidRPr="009C7A36">
              <w:rPr>
                <w:sz w:val="18"/>
                <w:szCs w:val="18"/>
              </w:rPr>
              <w:t>6.</w:t>
            </w:r>
            <w:r w:rsidR="007154B9" w:rsidRPr="009C7A36">
              <w:rPr>
                <w:sz w:val="18"/>
                <w:szCs w:val="18"/>
              </w:rPr>
              <w:t>0</w:t>
            </w:r>
            <w:r w:rsidRPr="009C7A36">
              <w:rPr>
                <w:sz w:val="18"/>
                <w:szCs w:val="18"/>
              </w:rPr>
              <w:t>%</w:t>
            </w:r>
          </w:p>
        </w:tc>
      </w:tr>
      <w:tr w:rsidR="000D47E5" w:rsidRPr="00180F68" w14:paraId="62994A3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5F3DDCA"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tcPr>
          <w:p w14:paraId="07907A49" w14:textId="77777777" w:rsidR="000D47E5" w:rsidRPr="009C7A36" w:rsidRDefault="000D47E5" w:rsidP="001008DE">
            <w:pPr>
              <w:ind w:left="300"/>
              <w:rPr>
                <w:color w:val="000000"/>
                <w:sz w:val="18"/>
                <w:szCs w:val="18"/>
              </w:rPr>
            </w:pPr>
            <w:r w:rsidRPr="009C7A36">
              <w:rPr>
                <w:color w:val="000000"/>
                <w:sz w:val="18"/>
                <w:szCs w:val="18"/>
              </w:rPr>
              <w:t>Boeing 737-99</w:t>
            </w:r>
            <w:r w:rsidR="007154B9" w:rsidRPr="009C7A36">
              <w:rPr>
                <w:color w:val="000000"/>
                <w:sz w:val="18"/>
                <w:szCs w:val="18"/>
              </w:rPr>
              <w:t>0</w:t>
            </w:r>
            <w:r w:rsidRPr="009C7A36">
              <w:rPr>
                <w:color w:val="000000"/>
                <w:sz w:val="18"/>
                <w:szCs w:val="18"/>
              </w:rPr>
              <w:t>ER</w:t>
            </w:r>
          </w:p>
        </w:tc>
        <w:tc>
          <w:tcPr>
            <w:tcW w:w="2070" w:type="dxa"/>
            <w:tcBorders>
              <w:top w:val="nil"/>
              <w:left w:val="nil"/>
              <w:bottom w:val="nil"/>
              <w:right w:val="nil"/>
            </w:tcBorders>
            <w:shd w:val="clear" w:color="auto" w:fill="auto"/>
            <w:noWrap/>
            <w:vAlign w:val="center"/>
          </w:tcPr>
          <w:p w14:paraId="4CAFE536"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12F92648" w14:textId="77777777" w:rsidR="000D47E5" w:rsidRPr="009C7A36" w:rsidRDefault="000D47E5" w:rsidP="000D47E5">
            <w:pPr>
              <w:jc w:val="right"/>
              <w:rPr>
                <w:sz w:val="18"/>
                <w:szCs w:val="18"/>
              </w:rPr>
            </w:pPr>
            <w:r w:rsidRPr="009C7A36">
              <w:rPr>
                <w:sz w:val="18"/>
                <w:szCs w:val="18"/>
              </w:rPr>
              <w:t>8.6%</w:t>
            </w:r>
          </w:p>
        </w:tc>
        <w:tc>
          <w:tcPr>
            <w:tcW w:w="1429" w:type="dxa"/>
            <w:tcBorders>
              <w:top w:val="nil"/>
              <w:left w:val="nil"/>
              <w:bottom w:val="nil"/>
              <w:right w:val="nil"/>
            </w:tcBorders>
            <w:vAlign w:val="center"/>
          </w:tcPr>
          <w:p w14:paraId="7B3E4D94"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2033142A" w14:textId="77777777" w:rsidR="000D47E5" w:rsidRPr="009C7A36" w:rsidRDefault="000D47E5" w:rsidP="000D47E5">
            <w:pPr>
              <w:jc w:val="right"/>
              <w:rPr>
                <w:sz w:val="18"/>
                <w:szCs w:val="18"/>
              </w:rPr>
            </w:pPr>
            <w:r w:rsidRPr="009C7A36">
              <w:rPr>
                <w:sz w:val="18"/>
                <w:szCs w:val="18"/>
              </w:rPr>
              <w:t>4.3%</w:t>
            </w:r>
          </w:p>
        </w:tc>
      </w:tr>
      <w:tr w:rsidR="000D47E5" w:rsidRPr="00180F68" w14:paraId="083A372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2DC16B0A"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tcPr>
          <w:p w14:paraId="70341B8C" w14:textId="77777777" w:rsidR="000D47E5" w:rsidRPr="009C7A36" w:rsidRDefault="000D47E5" w:rsidP="001008DE">
            <w:pPr>
              <w:ind w:left="300"/>
              <w:rPr>
                <w:color w:val="000000"/>
                <w:sz w:val="18"/>
                <w:szCs w:val="18"/>
              </w:rPr>
            </w:pPr>
            <w:r w:rsidRPr="009C7A36">
              <w:rPr>
                <w:color w:val="000000"/>
                <w:sz w:val="18"/>
                <w:szCs w:val="18"/>
              </w:rPr>
              <w:t>Boeing 737-99</w:t>
            </w:r>
            <w:r w:rsidR="007154B9" w:rsidRPr="009C7A36">
              <w:rPr>
                <w:color w:val="000000"/>
                <w:sz w:val="18"/>
                <w:szCs w:val="18"/>
              </w:rPr>
              <w:t>0</w:t>
            </w:r>
            <w:r w:rsidRPr="009C7A36">
              <w:rPr>
                <w:color w:val="000000"/>
                <w:sz w:val="18"/>
                <w:szCs w:val="18"/>
              </w:rPr>
              <w:t xml:space="preserve"> (w)</w:t>
            </w:r>
          </w:p>
        </w:tc>
        <w:tc>
          <w:tcPr>
            <w:tcW w:w="2070" w:type="dxa"/>
            <w:tcBorders>
              <w:top w:val="nil"/>
              <w:left w:val="nil"/>
              <w:bottom w:val="nil"/>
              <w:right w:val="nil"/>
            </w:tcBorders>
            <w:shd w:val="clear" w:color="auto" w:fill="auto"/>
            <w:noWrap/>
            <w:vAlign w:val="center"/>
          </w:tcPr>
          <w:p w14:paraId="1A11BD8D" w14:textId="77777777" w:rsidR="000D47E5" w:rsidRPr="009C7A36" w:rsidRDefault="000D47E5" w:rsidP="001008DE">
            <w:pPr>
              <w:rPr>
                <w:color w:val="000000"/>
                <w:sz w:val="18"/>
                <w:szCs w:val="18"/>
              </w:rPr>
            </w:pPr>
            <w:r w:rsidRPr="009C7A36">
              <w:rPr>
                <w:color w:val="000000"/>
                <w:sz w:val="18"/>
                <w:szCs w:val="18"/>
              </w:rPr>
              <w:t>CFM CFM56-7B24</w:t>
            </w:r>
          </w:p>
        </w:tc>
        <w:tc>
          <w:tcPr>
            <w:tcW w:w="1559" w:type="dxa"/>
            <w:tcBorders>
              <w:top w:val="nil"/>
              <w:left w:val="nil"/>
              <w:bottom w:val="nil"/>
              <w:right w:val="nil"/>
            </w:tcBorders>
            <w:vAlign w:val="center"/>
          </w:tcPr>
          <w:p w14:paraId="35A18F15" w14:textId="77777777" w:rsidR="000D47E5" w:rsidRPr="009C7A36" w:rsidRDefault="000D47E5" w:rsidP="000D47E5">
            <w:pPr>
              <w:jc w:val="right"/>
              <w:rPr>
                <w:sz w:val="18"/>
                <w:szCs w:val="18"/>
              </w:rPr>
            </w:pPr>
            <w:r w:rsidRPr="009C7A36">
              <w:rPr>
                <w:sz w:val="18"/>
                <w:szCs w:val="18"/>
              </w:rPr>
              <w:t>8.6%</w:t>
            </w:r>
          </w:p>
        </w:tc>
        <w:tc>
          <w:tcPr>
            <w:tcW w:w="1429" w:type="dxa"/>
            <w:tcBorders>
              <w:top w:val="nil"/>
              <w:left w:val="nil"/>
              <w:bottom w:val="nil"/>
              <w:right w:val="nil"/>
            </w:tcBorders>
            <w:vAlign w:val="center"/>
          </w:tcPr>
          <w:p w14:paraId="11FAEFB3"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62CA5C0D" w14:textId="77777777" w:rsidR="000D47E5" w:rsidRPr="009C7A36" w:rsidRDefault="000D47E5" w:rsidP="000D47E5">
            <w:pPr>
              <w:jc w:val="right"/>
              <w:rPr>
                <w:sz w:val="18"/>
                <w:szCs w:val="18"/>
              </w:rPr>
            </w:pPr>
            <w:r w:rsidRPr="009C7A36">
              <w:rPr>
                <w:sz w:val="18"/>
                <w:szCs w:val="18"/>
              </w:rPr>
              <w:t>4.3%</w:t>
            </w:r>
          </w:p>
        </w:tc>
      </w:tr>
      <w:tr w:rsidR="000D47E5" w:rsidRPr="00180F68" w14:paraId="44016BA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C622071"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tcPr>
          <w:p w14:paraId="1B836A04" w14:textId="77777777" w:rsidR="000D47E5" w:rsidRPr="009C7A36" w:rsidRDefault="000D47E5" w:rsidP="001008DE">
            <w:pPr>
              <w:ind w:left="300"/>
              <w:rPr>
                <w:color w:val="000000"/>
                <w:sz w:val="18"/>
                <w:szCs w:val="18"/>
              </w:rPr>
            </w:pPr>
            <w:r w:rsidRPr="009C7A36">
              <w:rPr>
                <w:color w:val="000000"/>
                <w:sz w:val="18"/>
                <w:szCs w:val="18"/>
              </w:rPr>
              <w:t>Boeing 737-49</w:t>
            </w:r>
            <w:r w:rsidR="007154B9" w:rsidRPr="009C7A36">
              <w:rPr>
                <w:color w:val="000000"/>
                <w:sz w:val="18"/>
                <w:szCs w:val="18"/>
              </w:rPr>
              <w:t>0</w:t>
            </w:r>
          </w:p>
        </w:tc>
        <w:tc>
          <w:tcPr>
            <w:tcW w:w="2070" w:type="dxa"/>
            <w:tcBorders>
              <w:top w:val="nil"/>
              <w:left w:val="nil"/>
              <w:bottom w:val="nil"/>
              <w:right w:val="nil"/>
            </w:tcBorders>
            <w:shd w:val="clear" w:color="auto" w:fill="auto"/>
            <w:noWrap/>
            <w:vAlign w:val="center"/>
          </w:tcPr>
          <w:p w14:paraId="1B86E290" w14:textId="77777777" w:rsidR="000D47E5" w:rsidRPr="009C7A36" w:rsidRDefault="000D47E5" w:rsidP="001008DE">
            <w:pPr>
              <w:rPr>
                <w:color w:val="000000"/>
                <w:sz w:val="18"/>
                <w:szCs w:val="18"/>
              </w:rPr>
            </w:pPr>
            <w:r w:rsidRPr="009C7A36">
              <w:rPr>
                <w:color w:val="000000"/>
                <w:sz w:val="18"/>
                <w:szCs w:val="18"/>
              </w:rPr>
              <w:t>CFM CFM56-3C1</w:t>
            </w:r>
          </w:p>
        </w:tc>
        <w:tc>
          <w:tcPr>
            <w:tcW w:w="1559" w:type="dxa"/>
            <w:tcBorders>
              <w:top w:val="nil"/>
              <w:left w:val="nil"/>
              <w:bottom w:val="nil"/>
              <w:right w:val="nil"/>
            </w:tcBorders>
            <w:vAlign w:val="center"/>
          </w:tcPr>
          <w:p w14:paraId="20AE7040" w14:textId="77777777" w:rsidR="000D47E5" w:rsidRPr="009C7A36" w:rsidRDefault="000D47E5" w:rsidP="000D47E5">
            <w:pPr>
              <w:jc w:val="right"/>
              <w:rPr>
                <w:sz w:val="18"/>
                <w:szCs w:val="18"/>
              </w:rPr>
            </w:pPr>
            <w:r w:rsidRPr="009C7A36">
              <w:rPr>
                <w:sz w:val="18"/>
                <w:szCs w:val="18"/>
              </w:rPr>
              <w:t>6.</w:t>
            </w:r>
            <w:r w:rsidR="007154B9" w:rsidRPr="009C7A36">
              <w:rPr>
                <w:sz w:val="18"/>
                <w:szCs w:val="18"/>
              </w:rPr>
              <w:t>0</w:t>
            </w:r>
            <w:r w:rsidRPr="009C7A36">
              <w:rPr>
                <w:sz w:val="18"/>
                <w:szCs w:val="18"/>
              </w:rPr>
              <w:t>%</w:t>
            </w:r>
          </w:p>
        </w:tc>
        <w:tc>
          <w:tcPr>
            <w:tcW w:w="1429" w:type="dxa"/>
            <w:tcBorders>
              <w:top w:val="nil"/>
              <w:left w:val="nil"/>
              <w:bottom w:val="nil"/>
              <w:right w:val="nil"/>
            </w:tcBorders>
            <w:vAlign w:val="center"/>
          </w:tcPr>
          <w:p w14:paraId="5F151B1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7BD4B60" w14:textId="77777777" w:rsidR="000D47E5" w:rsidRPr="009C7A36" w:rsidRDefault="000D47E5" w:rsidP="000D47E5">
            <w:pPr>
              <w:jc w:val="right"/>
              <w:rPr>
                <w:sz w:val="18"/>
                <w:szCs w:val="18"/>
              </w:rPr>
            </w:pPr>
            <w:r w:rsidRPr="009C7A36">
              <w:rPr>
                <w:sz w:val="18"/>
                <w:szCs w:val="18"/>
              </w:rPr>
              <w:t>6.</w:t>
            </w:r>
            <w:r w:rsidR="007154B9" w:rsidRPr="009C7A36">
              <w:rPr>
                <w:sz w:val="18"/>
                <w:szCs w:val="18"/>
              </w:rPr>
              <w:t>0</w:t>
            </w:r>
            <w:r w:rsidRPr="009C7A36">
              <w:rPr>
                <w:sz w:val="18"/>
                <w:szCs w:val="18"/>
              </w:rPr>
              <w:t>%</w:t>
            </w:r>
          </w:p>
        </w:tc>
      </w:tr>
      <w:tr w:rsidR="000D47E5" w:rsidRPr="00180F68" w14:paraId="4EA23EF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58CC8D5"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tcPr>
          <w:p w14:paraId="050145F6" w14:textId="77777777" w:rsidR="000D47E5" w:rsidRPr="009C7A36" w:rsidRDefault="000D47E5" w:rsidP="001008DE">
            <w:pPr>
              <w:ind w:left="300"/>
              <w:rPr>
                <w:color w:val="000000"/>
                <w:sz w:val="18"/>
                <w:szCs w:val="18"/>
              </w:rPr>
            </w:pPr>
            <w:r w:rsidRPr="009C7A36">
              <w:rPr>
                <w:color w:val="000000"/>
                <w:sz w:val="18"/>
                <w:szCs w:val="18"/>
              </w:rPr>
              <w:t>Boeing 737-79</w:t>
            </w:r>
            <w:r w:rsidR="007154B9" w:rsidRPr="009C7A36">
              <w:rPr>
                <w:color w:val="000000"/>
                <w:sz w:val="18"/>
                <w:szCs w:val="18"/>
              </w:rPr>
              <w:t>0</w:t>
            </w:r>
            <w:r w:rsidRPr="009C7A36">
              <w:rPr>
                <w:color w:val="000000"/>
                <w:sz w:val="18"/>
                <w:szCs w:val="18"/>
              </w:rPr>
              <w:t xml:space="preserve"> (w)</w:t>
            </w:r>
          </w:p>
        </w:tc>
        <w:tc>
          <w:tcPr>
            <w:tcW w:w="2070" w:type="dxa"/>
            <w:tcBorders>
              <w:top w:val="nil"/>
              <w:left w:val="nil"/>
              <w:bottom w:val="nil"/>
              <w:right w:val="nil"/>
            </w:tcBorders>
            <w:shd w:val="clear" w:color="auto" w:fill="auto"/>
            <w:noWrap/>
            <w:vAlign w:val="center"/>
          </w:tcPr>
          <w:p w14:paraId="1CE592C9" w14:textId="77777777" w:rsidR="000D47E5" w:rsidRPr="009C7A36" w:rsidRDefault="000D47E5" w:rsidP="001008DE">
            <w:pPr>
              <w:rPr>
                <w:color w:val="000000"/>
                <w:sz w:val="18"/>
                <w:szCs w:val="18"/>
              </w:rPr>
            </w:pPr>
            <w:r w:rsidRPr="009C7A36">
              <w:rPr>
                <w:color w:val="000000"/>
                <w:sz w:val="18"/>
                <w:szCs w:val="18"/>
              </w:rPr>
              <w:t>CFM CFM56-7B22</w:t>
            </w:r>
          </w:p>
        </w:tc>
        <w:tc>
          <w:tcPr>
            <w:tcW w:w="1559" w:type="dxa"/>
            <w:tcBorders>
              <w:top w:val="nil"/>
              <w:left w:val="nil"/>
              <w:bottom w:val="nil"/>
              <w:right w:val="nil"/>
            </w:tcBorders>
            <w:vAlign w:val="center"/>
          </w:tcPr>
          <w:p w14:paraId="2E3CE723" w14:textId="77777777" w:rsidR="000D47E5" w:rsidRPr="009C7A36" w:rsidRDefault="000D47E5" w:rsidP="000D47E5">
            <w:pPr>
              <w:jc w:val="right"/>
              <w:rPr>
                <w:sz w:val="18"/>
                <w:szCs w:val="18"/>
              </w:rPr>
            </w:pPr>
            <w:r w:rsidRPr="009C7A36">
              <w:rPr>
                <w:sz w:val="18"/>
                <w:szCs w:val="18"/>
              </w:rPr>
              <w:t>4.3%</w:t>
            </w:r>
          </w:p>
        </w:tc>
        <w:tc>
          <w:tcPr>
            <w:tcW w:w="1429" w:type="dxa"/>
            <w:tcBorders>
              <w:top w:val="nil"/>
              <w:left w:val="nil"/>
              <w:bottom w:val="nil"/>
              <w:right w:val="nil"/>
            </w:tcBorders>
            <w:vAlign w:val="center"/>
          </w:tcPr>
          <w:p w14:paraId="717BF371"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3B372C10" w14:textId="77777777" w:rsidR="000D47E5" w:rsidRPr="009C7A36" w:rsidRDefault="000D47E5" w:rsidP="000D47E5">
            <w:pPr>
              <w:jc w:val="right"/>
              <w:rPr>
                <w:sz w:val="18"/>
                <w:szCs w:val="18"/>
              </w:rPr>
            </w:pPr>
            <w:r w:rsidRPr="009C7A36">
              <w:rPr>
                <w:sz w:val="18"/>
                <w:szCs w:val="18"/>
              </w:rPr>
              <w:t>2.2%</w:t>
            </w:r>
          </w:p>
        </w:tc>
      </w:tr>
      <w:tr w:rsidR="000D47E5" w:rsidRPr="00180F68" w14:paraId="56D953B8"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155C1A6" w14:textId="77777777" w:rsidR="000D47E5" w:rsidRPr="009C7A36" w:rsidRDefault="000D47E5" w:rsidP="00CA1425">
            <w:pPr>
              <w:jc w:val="right"/>
              <w:rPr>
                <w:color w:val="000000"/>
                <w:sz w:val="18"/>
                <w:szCs w:val="18"/>
              </w:rPr>
            </w:pPr>
            <w:r w:rsidRPr="009C7A36">
              <w:rPr>
                <w:color w:val="000000"/>
                <w:sz w:val="18"/>
                <w:szCs w:val="18"/>
              </w:rPr>
              <w:t>ASA</w:t>
            </w:r>
          </w:p>
        </w:tc>
        <w:tc>
          <w:tcPr>
            <w:tcW w:w="3294" w:type="dxa"/>
            <w:tcBorders>
              <w:top w:val="nil"/>
              <w:left w:val="nil"/>
              <w:bottom w:val="nil"/>
              <w:right w:val="nil"/>
            </w:tcBorders>
            <w:shd w:val="clear" w:color="auto" w:fill="auto"/>
            <w:noWrap/>
            <w:vAlign w:val="center"/>
          </w:tcPr>
          <w:p w14:paraId="11F2E130" w14:textId="77777777" w:rsidR="000D47E5" w:rsidRPr="009C7A36" w:rsidRDefault="000D47E5" w:rsidP="001008DE">
            <w:pPr>
              <w:ind w:left="300"/>
              <w:rPr>
                <w:color w:val="000000"/>
                <w:sz w:val="18"/>
                <w:szCs w:val="18"/>
              </w:rPr>
            </w:pPr>
            <w:r w:rsidRPr="009C7A36">
              <w:rPr>
                <w:color w:val="000000"/>
                <w:sz w:val="18"/>
                <w:szCs w:val="18"/>
              </w:rPr>
              <w:t>Boeing 737-79</w:t>
            </w:r>
            <w:r w:rsidR="007154B9" w:rsidRPr="009C7A36">
              <w:rPr>
                <w:color w:val="000000"/>
                <w:sz w:val="18"/>
                <w:szCs w:val="18"/>
              </w:rPr>
              <w:t>0</w:t>
            </w:r>
            <w:r w:rsidRPr="009C7A36">
              <w:rPr>
                <w:color w:val="000000"/>
                <w:sz w:val="18"/>
                <w:szCs w:val="18"/>
              </w:rPr>
              <w:t xml:space="preserve"> (w)</w:t>
            </w:r>
          </w:p>
        </w:tc>
        <w:tc>
          <w:tcPr>
            <w:tcW w:w="2070" w:type="dxa"/>
            <w:tcBorders>
              <w:top w:val="nil"/>
              <w:left w:val="nil"/>
              <w:bottom w:val="nil"/>
              <w:right w:val="nil"/>
            </w:tcBorders>
            <w:shd w:val="clear" w:color="auto" w:fill="auto"/>
            <w:noWrap/>
            <w:vAlign w:val="center"/>
          </w:tcPr>
          <w:p w14:paraId="2DB5A6C9" w14:textId="77777777" w:rsidR="000D47E5" w:rsidRPr="009C7A36" w:rsidRDefault="000D47E5" w:rsidP="001008DE">
            <w:pPr>
              <w:rPr>
                <w:color w:val="000000"/>
                <w:sz w:val="18"/>
                <w:szCs w:val="18"/>
              </w:rPr>
            </w:pPr>
            <w:r w:rsidRPr="009C7A36">
              <w:rPr>
                <w:color w:val="000000"/>
                <w:sz w:val="18"/>
                <w:szCs w:val="18"/>
              </w:rPr>
              <w:t>CFM CFM56-7B24</w:t>
            </w:r>
          </w:p>
        </w:tc>
        <w:tc>
          <w:tcPr>
            <w:tcW w:w="1559" w:type="dxa"/>
            <w:tcBorders>
              <w:top w:val="nil"/>
              <w:left w:val="nil"/>
              <w:bottom w:val="nil"/>
              <w:right w:val="nil"/>
            </w:tcBorders>
            <w:vAlign w:val="center"/>
          </w:tcPr>
          <w:p w14:paraId="2CCC3746" w14:textId="77777777" w:rsidR="000D47E5" w:rsidRPr="009C7A36" w:rsidRDefault="000D47E5" w:rsidP="000D47E5">
            <w:pPr>
              <w:jc w:val="right"/>
              <w:rPr>
                <w:sz w:val="18"/>
                <w:szCs w:val="18"/>
              </w:rPr>
            </w:pPr>
            <w:r w:rsidRPr="009C7A36">
              <w:rPr>
                <w:sz w:val="18"/>
                <w:szCs w:val="18"/>
              </w:rPr>
              <w:t>4.3%</w:t>
            </w:r>
          </w:p>
        </w:tc>
        <w:tc>
          <w:tcPr>
            <w:tcW w:w="1429" w:type="dxa"/>
            <w:tcBorders>
              <w:top w:val="nil"/>
              <w:left w:val="nil"/>
              <w:bottom w:val="nil"/>
              <w:right w:val="nil"/>
            </w:tcBorders>
            <w:vAlign w:val="center"/>
          </w:tcPr>
          <w:p w14:paraId="3171527F"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63769259" w14:textId="77777777" w:rsidR="000D47E5" w:rsidRPr="009C7A36" w:rsidRDefault="000D47E5" w:rsidP="000D47E5">
            <w:pPr>
              <w:jc w:val="right"/>
              <w:rPr>
                <w:sz w:val="18"/>
                <w:szCs w:val="18"/>
              </w:rPr>
            </w:pPr>
            <w:r w:rsidRPr="009C7A36">
              <w:rPr>
                <w:sz w:val="18"/>
                <w:szCs w:val="18"/>
              </w:rPr>
              <w:t>2.2%</w:t>
            </w:r>
          </w:p>
        </w:tc>
      </w:tr>
      <w:tr w:rsidR="000D47E5" w:rsidRPr="00180F68" w14:paraId="2096DDF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A6DAF8E" w14:textId="77777777" w:rsidR="000D47E5" w:rsidRPr="009C7A36" w:rsidRDefault="000D47E5" w:rsidP="00CA1425">
            <w:pPr>
              <w:jc w:val="right"/>
              <w:rPr>
                <w:color w:val="000000"/>
                <w:sz w:val="18"/>
                <w:szCs w:val="18"/>
              </w:rPr>
            </w:pPr>
            <w:r w:rsidRPr="009C7A36">
              <w:rPr>
                <w:color w:val="000000"/>
                <w:sz w:val="18"/>
                <w:szCs w:val="18"/>
              </w:rPr>
              <w:t>QXE</w:t>
            </w:r>
          </w:p>
        </w:tc>
        <w:tc>
          <w:tcPr>
            <w:tcW w:w="3294" w:type="dxa"/>
            <w:tcBorders>
              <w:top w:val="nil"/>
              <w:left w:val="nil"/>
              <w:bottom w:val="nil"/>
              <w:right w:val="nil"/>
            </w:tcBorders>
            <w:shd w:val="clear" w:color="auto" w:fill="auto"/>
            <w:noWrap/>
            <w:vAlign w:val="center"/>
          </w:tcPr>
          <w:p w14:paraId="0CF4C224" w14:textId="77777777" w:rsidR="000D47E5" w:rsidRPr="009C7A36" w:rsidRDefault="000D47E5" w:rsidP="001008DE">
            <w:pPr>
              <w:ind w:left="300"/>
              <w:rPr>
                <w:color w:val="000000"/>
                <w:sz w:val="18"/>
                <w:szCs w:val="18"/>
              </w:rPr>
            </w:pPr>
            <w:r w:rsidRPr="009C7A36">
              <w:rPr>
                <w:color w:val="000000"/>
                <w:sz w:val="18"/>
                <w:szCs w:val="18"/>
              </w:rPr>
              <w:t>Bombardier Dash 8-4</w:t>
            </w:r>
            <w:r w:rsidR="007154B9" w:rsidRPr="009C7A36">
              <w:rPr>
                <w:color w:val="000000"/>
                <w:sz w:val="18"/>
                <w:szCs w:val="18"/>
              </w:rPr>
              <w:t>0</w:t>
            </w:r>
            <w:r w:rsidRPr="009C7A36">
              <w:rPr>
                <w:color w:val="000000"/>
                <w:sz w:val="18"/>
                <w:szCs w:val="18"/>
              </w:rPr>
              <w:t>2Q</w:t>
            </w:r>
          </w:p>
        </w:tc>
        <w:tc>
          <w:tcPr>
            <w:tcW w:w="2070" w:type="dxa"/>
            <w:tcBorders>
              <w:top w:val="nil"/>
              <w:left w:val="nil"/>
              <w:bottom w:val="nil"/>
              <w:right w:val="nil"/>
            </w:tcBorders>
            <w:shd w:val="clear" w:color="auto" w:fill="auto"/>
            <w:noWrap/>
            <w:vAlign w:val="center"/>
          </w:tcPr>
          <w:p w14:paraId="24C8939B" w14:textId="77777777" w:rsidR="000D47E5" w:rsidRPr="009C7A36" w:rsidRDefault="000D47E5" w:rsidP="001008DE">
            <w:pPr>
              <w:rPr>
                <w:color w:val="000000"/>
                <w:sz w:val="18"/>
                <w:szCs w:val="18"/>
              </w:rPr>
            </w:pPr>
            <w:r w:rsidRPr="009C7A36">
              <w:rPr>
                <w:color w:val="000000"/>
                <w:sz w:val="18"/>
                <w:szCs w:val="18"/>
              </w:rPr>
              <w:t>PWC PW15</w:t>
            </w:r>
            <w:r w:rsidR="007154B9" w:rsidRPr="009C7A36">
              <w:rPr>
                <w:color w:val="000000"/>
                <w:sz w:val="18"/>
                <w:szCs w:val="18"/>
              </w:rPr>
              <w:t>0</w:t>
            </w:r>
            <w:r w:rsidRPr="009C7A36">
              <w:rPr>
                <w:color w:val="000000"/>
                <w:sz w:val="18"/>
                <w:szCs w:val="18"/>
              </w:rPr>
              <w:t>A</w:t>
            </w:r>
          </w:p>
        </w:tc>
        <w:tc>
          <w:tcPr>
            <w:tcW w:w="1559" w:type="dxa"/>
            <w:tcBorders>
              <w:top w:val="nil"/>
              <w:left w:val="nil"/>
              <w:bottom w:val="nil"/>
              <w:right w:val="nil"/>
            </w:tcBorders>
            <w:vAlign w:val="center"/>
          </w:tcPr>
          <w:p w14:paraId="3DD36173" w14:textId="77777777" w:rsidR="000D47E5" w:rsidRPr="009C7A36" w:rsidRDefault="000D47E5" w:rsidP="000D47E5">
            <w:pPr>
              <w:jc w:val="right"/>
              <w:rPr>
                <w:sz w:val="18"/>
                <w:szCs w:val="18"/>
              </w:rPr>
            </w:pPr>
            <w:r w:rsidRPr="009C7A36">
              <w:rPr>
                <w:sz w:val="18"/>
                <w:szCs w:val="18"/>
              </w:rPr>
              <w:t>23.8%</w:t>
            </w:r>
          </w:p>
        </w:tc>
        <w:tc>
          <w:tcPr>
            <w:tcW w:w="1429" w:type="dxa"/>
            <w:tcBorders>
              <w:top w:val="nil"/>
              <w:left w:val="nil"/>
              <w:bottom w:val="nil"/>
              <w:right w:val="nil"/>
            </w:tcBorders>
            <w:vAlign w:val="center"/>
          </w:tcPr>
          <w:p w14:paraId="714E3ED5"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1CD6B36" w14:textId="77777777" w:rsidR="000D47E5" w:rsidRPr="009C7A36" w:rsidRDefault="000D47E5" w:rsidP="000D47E5">
            <w:pPr>
              <w:jc w:val="right"/>
              <w:rPr>
                <w:sz w:val="18"/>
                <w:szCs w:val="18"/>
              </w:rPr>
            </w:pPr>
            <w:r w:rsidRPr="009C7A36">
              <w:rPr>
                <w:sz w:val="18"/>
                <w:szCs w:val="18"/>
              </w:rPr>
              <w:t>23.9%</w:t>
            </w:r>
          </w:p>
        </w:tc>
      </w:tr>
      <w:tr w:rsidR="000D47E5" w:rsidRPr="00180F68" w14:paraId="4F28F82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6CD52E5"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1DF20E0F" w14:textId="77777777" w:rsidR="000D47E5" w:rsidRPr="009C7A36" w:rsidRDefault="000D47E5" w:rsidP="001008DE">
            <w:pPr>
              <w:ind w:left="300"/>
              <w:rPr>
                <w:color w:val="000000"/>
                <w:sz w:val="18"/>
                <w:szCs w:val="18"/>
              </w:rPr>
            </w:pPr>
            <w:r w:rsidRPr="009C7A36">
              <w:rPr>
                <w:color w:val="000000"/>
                <w:sz w:val="18"/>
                <w:szCs w:val="18"/>
              </w:rPr>
              <w:t>Boeing 757-232</w:t>
            </w:r>
          </w:p>
        </w:tc>
        <w:tc>
          <w:tcPr>
            <w:tcW w:w="2070" w:type="dxa"/>
            <w:tcBorders>
              <w:top w:val="nil"/>
              <w:left w:val="nil"/>
              <w:bottom w:val="nil"/>
              <w:right w:val="nil"/>
            </w:tcBorders>
            <w:shd w:val="clear" w:color="auto" w:fill="auto"/>
            <w:noWrap/>
            <w:vAlign w:val="center"/>
          </w:tcPr>
          <w:p w14:paraId="6A121A62" w14:textId="77777777" w:rsidR="000D47E5" w:rsidRPr="009C7A36" w:rsidRDefault="000D47E5" w:rsidP="001008DE">
            <w:pPr>
              <w:rPr>
                <w:color w:val="000000"/>
                <w:sz w:val="18"/>
                <w:szCs w:val="18"/>
              </w:rPr>
            </w:pPr>
            <w:r w:rsidRPr="009C7A36">
              <w:rPr>
                <w:color w:val="000000"/>
                <w:sz w:val="18"/>
                <w:szCs w:val="18"/>
              </w:rPr>
              <w:t>PW PW2</w:t>
            </w:r>
            <w:r w:rsidR="007154B9" w:rsidRPr="009C7A36">
              <w:rPr>
                <w:color w:val="000000"/>
                <w:sz w:val="18"/>
                <w:szCs w:val="18"/>
              </w:rPr>
              <w:t>0</w:t>
            </w:r>
            <w:r w:rsidRPr="009C7A36">
              <w:rPr>
                <w:color w:val="000000"/>
                <w:sz w:val="18"/>
                <w:szCs w:val="18"/>
              </w:rPr>
              <w:t>37</w:t>
            </w:r>
          </w:p>
        </w:tc>
        <w:tc>
          <w:tcPr>
            <w:tcW w:w="1559" w:type="dxa"/>
            <w:tcBorders>
              <w:top w:val="nil"/>
              <w:left w:val="nil"/>
              <w:bottom w:val="nil"/>
              <w:right w:val="nil"/>
            </w:tcBorders>
            <w:vAlign w:val="center"/>
          </w:tcPr>
          <w:p w14:paraId="538AFFA3" w14:textId="77777777" w:rsidR="000D47E5" w:rsidRPr="009C7A36" w:rsidRDefault="000D47E5" w:rsidP="000D47E5">
            <w:pPr>
              <w:jc w:val="right"/>
              <w:rPr>
                <w:sz w:val="18"/>
                <w:szCs w:val="18"/>
              </w:rPr>
            </w:pPr>
            <w:r w:rsidRPr="009C7A36">
              <w:rPr>
                <w:sz w:val="18"/>
                <w:szCs w:val="18"/>
              </w:rPr>
              <w:t>2.7%</w:t>
            </w:r>
          </w:p>
        </w:tc>
        <w:tc>
          <w:tcPr>
            <w:tcW w:w="1429" w:type="dxa"/>
            <w:tcBorders>
              <w:top w:val="nil"/>
              <w:left w:val="nil"/>
              <w:bottom w:val="nil"/>
              <w:right w:val="nil"/>
            </w:tcBorders>
            <w:vAlign w:val="center"/>
          </w:tcPr>
          <w:p w14:paraId="167DE87C"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74C8F78" w14:textId="77777777" w:rsidR="000D47E5" w:rsidRPr="009C7A36" w:rsidRDefault="000D47E5" w:rsidP="000D47E5">
            <w:pPr>
              <w:jc w:val="right"/>
              <w:rPr>
                <w:sz w:val="18"/>
                <w:szCs w:val="18"/>
              </w:rPr>
            </w:pPr>
            <w:r w:rsidRPr="009C7A36">
              <w:rPr>
                <w:sz w:val="18"/>
                <w:szCs w:val="18"/>
              </w:rPr>
              <w:t>2.7%</w:t>
            </w:r>
          </w:p>
        </w:tc>
      </w:tr>
      <w:tr w:rsidR="000D47E5" w:rsidRPr="00180F68" w14:paraId="3FE5D64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1C5299D"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33DA5B61" w14:textId="77777777" w:rsidR="000D47E5" w:rsidRPr="009C7A36" w:rsidRDefault="000D47E5" w:rsidP="001008DE">
            <w:pPr>
              <w:ind w:left="300"/>
              <w:rPr>
                <w:color w:val="000000"/>
                <w:sz w:val="18"/>
                <w:szCs w:val="18"/>
              </w:rPr>
            </w:pPr>
            <w:r w:rsidRPr="009C7A36">
              <w:rPr>
                <w:color w:val="000000"/>
                <w:sz w:val="18"/>
                <w:szCs w:val="18"/>
              </w:rPr>
              <w:t>Boeing 737-832 (w)</w:t>
            </w:r>
          </w:p>
        </w:tc>
        <w:tc>
          <w:tcPr>
            <w:tcW w:w="2070" w:type="dxa"/>
            <w:tcBorders>
              <w:top w:val="nil"/>
              <w:left w:val="nil"/>
              <w:bottom w:val="nil"/>
              <w:right w:val="nil"/>
            </w:tcBorders>
            <w:shd w:val="clear" w:color="auto" w:fill="auto"/>
            <w:noWrap/>
            <w:vAlign w:val="center"/>
          </w:tcPr>
          <w:p w14:paraId="5AF06F14"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54E2401C" w14:textId="77777777" w:rsidR="000D47E5" w:rsidRPr="009C7A36" w:rsidRDefault="000D47E5" w:rsidP="000D47E5">
            <w:pPr>
              <w:jc w:val="right"/>
              <w:rPr>
                <w:sz w:val="18"/>
                <w:szCs w:val="18"/>
              </w:rPr>
            </w:pPr>
            <w:r w:rsidRPr="009C7A36">
              <w:rPr>
                <w:sz w:val="18"/>
                <w:szCs w:val="18"/>
              </w:rPr>
              <w:t>1.7%</w:t>
            </w:r>
          </w:p>
        </w:tc>
        <w:tc>
          <w:tcPr>
            <w:tcW w:w="1429" w:type="dxa"/>
            <w:tcBorders>
              <w:top w:val="nil"/>
              <w:left w:val="nil"/>
              <w:bottom w:val="nil"/>
              <w:right w:val="nil"/>
            </w:tcBorders>
            <w:vAlign w:val="center"/>
          </w:tcPr>
          <w:p w14:paraId="06C256F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88E8DE1" w14:textId="77777777" w:rsidR="000D47E5" w:rsidRPr="009C7A36" w:rsidRDefault="000D47E5" w:rsidP="000D47E5">
            <w:pPr>
              <w:jc w:val="right"/>
              <w:rPr>
                <w:sz w:val="18"/>
                <w:szCs w:val="18"/>
              </w:rPr>
            </w:pPr>
            <w:r w:rsidRPr="009C7A36">
              <w:rPr>
                <w:sz w:val="18"/>
                <w:szCs w:val="18"/>
              </w:rPr>
              <w:t>1.7%</w:t>
            </w:r>
          </w:p>
        </w:tc>
      </w:tr>
      <w:tr w:rsidR="000D47E5" w:rsidRPr="00180F68" w14:paraId="437BAEE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F59CD43"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63246605" w14:textId="77777777" w:rsidR="000D47E5" w:rsidRPr="009C7A36" w:rsidRDefault="000D47E5" w:rsidP="001008DE">
            <w:pPr>
              <w:ind w:left="300"/>
              <w:rPr>
                <w:color w:val="000000"/>
                <w:sz w:val="18"/>
                <w:szCs w:val="18"/>
              </w:rPr>
            </w:pPr>
            <w:r w:rsidRPr="009C7A36">
              <w:rPr>
                <w:color w:val="000000"/>
                <w:sz w:val="18"/>
                <w:szCs w:val="18"/>
              </w:rPr>
              <w:t>Boeing 767-332</w:t>
            </w:r>
          </w:p>
        </w:tc>
        <w:tc>
          <w:tcPr>
            <w:tcW w:w="2070" w:type="dxa"/>
            <w:tcBorders>
              <w:top w:val="nil"/>
              <w:left w:val="nil"/>
              <w:bottom w:val="nil"/>
              <w:right w:val="nil"/>
            </w:tcBorders>
            <w:shd w:val="clear" w:color="auto" w:fill="auto"/>
            <w:noWrap/>
            <w:vAlign w:val="center"/>
          </w:tcPr>
          <w:p w14:paraId="066AB033"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A2</w:t>
            </w:r>
          </w:p>
        </w:tc>
        <w:tc>
          <w:tcPr>
            <w:tcW w:w="1559" w:type="dxa"/>
            <w:tcBorders>
              <w:top w:val="nil"/>
              <w:left w:val="nil"/>
              <w:bottom w:val="nil"/>
              <w:right w:val="nil"/>
            </w:tcBorders>
            <w:vAlign w:val="center"/>
          </w:tcPr>
          <w:p w14:paraId="45F65AF6" w14:textId="77777777" w:rsidR="000D47E5" w:rsidRPr="009C7A36" w:rsidRDefault="000D47E5" w:rsidP="000D47E5">
            <w:pPr>
              <w:jc w:val="right"/>
              <w:rPr>
                <w:sz w:val="18"/>
                <w:szCs w:val="18"/>
              </w:rPr>
            </w:pPr>
            <w:r w:rsidRPr="009C7A36">
              <w:rPr>
                <w:sz w:val="18"/>
                <w:szCs w:val="18"/>
              </w:rPr>
              <w:t>1.4%</w:t>
            </w:r>
          </w:p>
        </w:tc>
        <w:tc>
          <w:tcPr>
            <w:tcW w:w="1429" w:type="dxa"/>
            <w:tcBorders>
              <w:top w:val="nil"/>
              <w:left w:val="nil"/>
              <w:bottom w:val="nil"/>
              <w:right w:val="nil"/>
            </w:tcBorders>
            <w:vAlign w:val="center"/>
          </w:tcPr>
          <w:p w14:paraId="170C5F52" w14:textId="77777777" w:rsidR="000D47E5" w:rsidRPr="009C7A36" w:rsidRDefault="000D47E5" w:rsidP="000D47E5">
            <w:pPr>
              <w:jc w:val="right"/>
              <w:rPr>
                <w:sz w:val="18"/>
                <w:szCs w:val="18"/>
              </w:rPr>
            </w:pPr>
            <w:r w:rsidRPr="009C7A36">
              <w:rPr>
                <w:sz w:val="18"/>
                <w:szCs w:val="18"/>
              </w:rPr>
              <w:t>4</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50B178F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r>
      <w:tr w:rsidR="000D47E5" w:rsidRPr="00180F68" w14:paraId="6D8747D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AF256DE"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3DFB7943" w14:textId="77777777" w:rsidR="000D47E5" w:rsidRPr="009C7A36" w:rsidRDefault="000D47E5" w:rsidP="001008DE">
            <w:pPr>
              <w:ind w:left="300"/>
              <w:rPr>
                <w:color w:val="000000"/>
                <w:sz w:val="18"/>
                <w:szCs w:val="18"/>
              </w:rPr>
            </w:pPr>
            <w:r w:rsidRPr="009C7A36">
              <w:rPr>
                <w:color w:val="000000"/>
                <w:sz w:val="18"/>
                <w:szCs w:val="18"/>
              </w:rPr>
              <w:t>Boeing 767-332ER (w)</w:t>
            </w:r>
          </w:p>
        </w:tc>
        <w:tc>
          <w:tcPr>
            <w:tcW w:w="2070" w:type="dxa"/>
            <w:tcBorders>
              <w:top w:val="nil"/>
              <w:left w:val="nil"/>
              <w:bottom w:val="nil"/>
              <w:right w:val="nil"/>
            </w:tcBorders>
            <w:shd w:val="clear" w:color="auto" w:fill="auto"/>
            <w:noWrap/>
            <w:vAlign w:val="center"/>
          </w:tcPr>
          <w:p w14:paraId="7367C77E"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C2B6</w:t>
            </w:r>
          </w:p>
        </w:tc>
        <w:tc>
          <w:tcPr>
            <w:tcW w:w="1559" w:type="dxa"/>
            <w:tcBorders>
              <w:top w:val="nil"/>
              <w:left w:val="nil"/>
              <w:bottom w:val="nil"/>
              <w:right w:val="nil"/>
            </w:tcBorders>
            <w:vAlign w:val="center"/>
          </w:tcPr>
          <w:p w14:paraId="6F5D29E7" w14:textId="77777777" w:rsidR="000D47E5" w:rsidRPr="009C7A36" w:rsidRDefault="000D47E5" w:rsidP="000D47E5">
            <w:pPr>
              <w:jc w:val="right"/>
              <w:rPr>
                <w:sz w:val="18"/>
                <w:szCs w:val="18"/>
              </w:rPr>
            </w:pPr>
            <w:r w:rsidRPr="009C7A36">
              <w:rPr>
                <w:sz w:val="18"/>
                <w:szCs w:val="18"/>
              </w:rPr>
              <w:t>1.4%</w:t>
            </w:r>
          </w:p>
        </w:tc>
        <w:tc>
          <w:tcPr>
            <w:tcW w:w="1429" w:type="dxa"/>
            <w:tcBorders>
              <w:top w:val="nil"/>
              <w:left w:val="nil"/>
              <w:bottom w:val="nil"/>
              <w:right w:val="nil"/>
            </w:tcBorders>
            <w:vAlign w:val="center"/>
          </w:tcPr>
          <w:p w14:paraId="641D69F1" w14:textId="77777777" w:rsidR="000D47E5" w:rsidRPr="009C7A36" w:rsidRDefault="000D47E5" w:rsidP="000D47E5">
            <w:pPr>
              <w:jc w:val="right"/>
              <w:rPr>
                <w:sz w:val="18"/>
                <w:szCs w:val="18"/>
              </w:rPr>
            </w:pPr>
            <w:r w:rsidRPr="009C7A36">
              <w:rPr>
                <w:sz w:val="18"/>
                <w:szCs w:val="18"/>
              </w:rPr>
              <w:t>4</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5776397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r>
      <w:tr w:rsidR="000D47E5" w:rsidRPr="00180F68" w14:paraId="4DE14305"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9DB28F7"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67BF784D" w14:textId="77777777" w:rsidR="000D47E5" w:rsidRPr="009C7A36" w:rsidRDefault="000D47E5" w:rsidP="001008DE">
            <w:pPr>
              <w:ind w:left="300"/>
              <w:rPr>
                <w:color w:val="000000"/>
                <w:sz w:val="18"/>
                <w:szCs w:val="18"/>
              </w:rPr>
            </w:pPr>
            <w:r w:rsidRPr="009C7A36">
              <w:rPr>
                <w:color w:val="000000"/>
                <w:sz w:val="18"/>
                <w:szCs w:val="18"/>
              </w:rPr>
              <w:t>Boeing 767-332ER (w)</w:t>
            </w:r>
          </w:p>
        </w:tc>
        <w:tc>
          <w:tcPr>
            <w:tcW w:w="2070" w:type="dxa"/>
            <w:tcBorders>
              <w:top w:val="nil"/>
              <w:left w:val="nil"/>
              <w:bottom w:val="nil"/>
              <w:right w:val="nil"/>
            </w:tcBorders>
            <w:shd w:val="clear" w:color="auto" w:fill="auto"/>
            <w:noWrap/>
            <w:vAlign w:val="center"/>
          </w:tcPr>
          <w:p w14:paraId="37770375"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6</w:t>
            </w:r>
            <w:r w:rsidR="007154B9" w:rsidRPr="009C7A36">
              <w:rPr>
                <w:color w:val="000000"/>
                <w:sz w:val="18"/>
                <w:szCs w:val="18"/>
              </w:rPr>
              <w:t>0</w:t>
            </w:r>
          </w:p>
        </w:tc>
        <w:tc>
          <w:tcPr>
            <w:tcW w:w="1559" w:type="dxa"/>
            <w:tcBorders>
              <w:top w:val="nil"/>
              <w:left w:val="nil"/>
              <w:bottom w:val="nil"/>
              <w:right w:val="nil"/>
            </w:tcBorders>
            <w:vAlign w:val="center"/>
          </w:tcPr>
          <w:p w14:paraId="6BCC5F0A" w14:textId="77777777" w:rsidR="000D47E5" w:rsidRPr="009C7A36" w:rsidRDefault="000D47E5" w:rsidP="000D47E5">
            <w:pPr>
              <w:jc w:val="right"/>
              <w:rPr>
                <w:sz w:val="18"/>
                <w:szCs w:val="18"/>
              </w:rPr>
            </w:pPr>
            <w:r w:rsidRPr="009C7A36">
              <w:rPr>
                <w:sz w:val="18"/>
                <w:szCs w:val="18"/>
              </w:rPr>
              <w:t>1.4%</w:t>
            </w:r>
          </w:p>
        </w:tc>
        <w:tc>
          <w:tcPr>
            <w:tcW w:w="1429" w:type="dxa"/>
            <w:tcBorders>
              <w:top w:val="nil"/>
              <w:left w:val="nil"/>
              <w:bottom w:val="nil"/>
              <w:right w:val="nil"/>
            </w:tcBorders>
            <w:vAlign w:val="center"/>
          </w:tcPr>
          <w:p w14:paraId="1A670409" w14:textId="77777777" w:rsidR="000D47E5" w:rsidRPr="009C7A36" w:rsidRDefault="000D47E5" w:rsidP="000D47E5">
            <w:pPr>
              <w:jc w:val="right"/>
              <w:rPr>
                <w:sz w:val="18"/>
                <w:szCs w:val="18"/>
              </w:rPr>
            </w:pPr>
            <w:r w:rsidRPr="009C7A36">
              <w:rPr>
                <w:sz w:val="18"/>
                <w:szCs w:val="18"/>
              </w:rPr>
              <w:t>2</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7D129B6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r>
      <w:tr w:rsidR="000D47E5" w:rsidRPr="00180F68" w14:paraId="6E11D4C0"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5D4E710"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63B13F41" w14:textId="77777777" w:rsidR="000D47E5" w:rsidRPr="009C7A36" w:rsidRDefault="000D47E5" w:rsidP="001008DE">
            <w:pPr>
              <w:ind w:left="300"/>
              <w:rPr>
                <w:color w:val="000000"/>
                <w:sz w:val="18"/>
                <w:szCs w:val="18"/>
              </w:rPr>
            </w:pPr>
            <w:r w:rsidRPr="009C7A36">
              <w:rPr>
                <w:color w:val="000000"/>
                <w:sz w:val="18"/>
                <w:szCs w:val="18"/>
              </w:rPr>
              <w:t>Boeing 737-99</w:t>
            </w:r>
            <w:r w:rsidR="007154B9" w:rsidRPr="009C7A36">
              <w:rPr>
                <w:color w:val="000000"/>
                <w:sz w:val="18"/>
                <w:szCs w:val="18"/>
              </w:rPr>
              <w:t>0</w:t>
            </w:r>
            <w:r w:rsidRPr="009C7A36">
              <w:rPr>
                <w:color w:val="000000"/>
                <w:sz w:val="18"/>
                <w:szCs w:val="18"/>
              </w:rPr>
              <w:t>ER</w:t>
            </w:r>
          </w:p>
        </w:tc>
        <w:tc>
          <w:tcPr>
            <w:tcW w:w="2070" w:type="dxa"/>
            <w:tcBorders>
              <w:top w:val="nil"/>
              <w:left w:val="nil"/>
              <w:bottom w:val="nil"/>
              <w:right w:val="nil"/>
            </w:tcBorders>
            <w:shd w:val="clear" w:color="auto" w:fill="auto"/>
            <w:noWrap/>
            <w:vAlign w:val="center"/>
          </w:tcPr>
          <w:p w14:paraId="21D496C7"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73A914E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c>
          <w:tcPr>
            <w:tcW w:w="1429" w:type="dxa"/>
            <w:tcBorders>
              <w:top w:val="nil"/>
              <w:left w:val="nil"/>
              <w:bottom w:val="nil"/>
              <w:right w:val="nil"/>
            </w:tcBorders>
            <w:vAlign w:val="center"/>
          </w:tcPr>
          <w:p w14:paraId="3894B0A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B48AC9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r>
      <w:tr w:rsidR="000D47E5" w:rsidRPr="00180F68" w14:paraId="3D339CC0"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D1BB6EC"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6B45483C" w14:textId="77777777" w:rsidR="000D47E5" w:rsidRPr="009C7A36" w:rsidRDefault="000D47E5" w:rsidP="001008DE">
            <w:pPr>
              <w:ind w:left="300"/>
              <w:rPr>
                <w:color w:val="000000"/>
                <w:sz w:val="18"/>
                <w:szCs w:val="18"/>
              </w:rPr>
            </w:pPr>
            <w:r w:rsidRPr="009C7A36">
              <w:rPr>
                <w:color w:val="000000"/>
                <w:sz w:val="18"/>
                <w:szCs w:val="18"/>
              </w:rPr>
              <w:t>Boeing 757-351</w:t>
            </w:r>
          </w:p>
        </w:tc>
        <w:tc>
          <w:tcPr>
            <w:tcW w:w="2070" w:type="dxa"/>
            <w:tcBorders>
              <w:top w:val="nil"/>
              <w:left w:val="nil"/>
              <w:bottom w:val="nil"/>
              <w:right w:val="nil"/>
            </w:tcBorders>
            <w:shd w:val="clear" w:color="auto" w:fill="auto"/>
            <w:noWrap/>
            <w:vAlign w:val="center"/>
          </w:tcPr>
          <w:p w14:paraId="5BF11118" w14:textId="77777777" w:rsidR="000D47E5" w:rsidRPr="009C7A36" w:rsidRDefault="000D47E5" w:rsidP="001008DE">
            <w:pPr>
              <w:rPr>
                <w:color w:val="000000"/>
                <w:sz w:val="18"/>
                <w:szCs w:val="18"/>
              </w:rPr>
            </w:pPr>
            <w:r w:rsidRPr="009C7A36">
              <w:rPr>
                <w:color w:val="000000"/>
                <w:sz w:val="18"/>
                <w:szCs w:val="18"/>
              </w:rPr>
              <w:t>PW PW2</w:t>
            </w:r>
            <w:r w:rsidR="007154B9" w:rsidRPr="009C7A36">
              <w:rPr>
                <w:color w:val="000000"/>
                <w:sz w:val="18"/>
                <w:szCs w:val="18"/>
              </w:rPr>
              <w:t>0</w:t>
            </w:r>
            <w:r w:rsidRPr="009C7A36">
              <w:rPr>
                <w:color w:val="000000"/>
                <w:sz w:val="18"/>
                <w:szCs w:val="18"/>
              </w:rPr>
              <w:t>43</w:t>
            </w:r>
          </w:p>
        </w:tc>
        <w:tc>
          <w:tcPr>
            <w:tcW w:w="1559" w:type="dxa"/>
            <w:tcBorders>
              <w:top w:val="nil"/>
              <w:left w:val="nil"/>
              <w:bottom w:val="nil"/>
              <w:right w:val="nil"/>
            </w:tcBorders>
            <w:vAlign w:val="center"/>
          </w:tcPr>
          <w:p w14:paraId="4A29A3C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.6%</w:t>
            </w:r>
          </w:p>
        </w:tc>
        <w:tc>
          <w:tcPr>
            <w:tcW w:w="1429" w:type="dxa"/>
            <w:tcBorders>
              <w:top w:val="nil"/>
              <w:left w:val="nil"/>
              <w:bottom w:val="nil"/>
              <w:right w:val="nil"/>
            </w:tcBorders>
            <w:vAlign w:val="center"/>
          </w:tcPr>
          <w:p w14:paraId="3A7BFB61"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167910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.6%</w:t>
            </w:r>
          </w:p>
        </w:tc>
      </w:tr>
      <w:tr w:rsidR="000D47E5" w:rsidRPr="00180F68" w14:paraId="2D46C2F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011381D"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2FA25327"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-223</w:t>
            </w:r>
          </w:p>
        </w:tc>
        <w:tc>
          <w:tcPr>
            <w:tcW w:w="2070" w:type="dxa"/>
            <w:tcBorders>
              <w:top w:val="nil"/>
              <w:left w:val="nil"/>
              <w:bottom w:val="nil"/>
              <w:right w:val="nil"/>
            </w:tcBorders>
            <w:shd w:val="clear" w:color="auto" w:fill="auto"/>
            <w:noWrap/>
            <w:vAlign w:val="center"/>
          </w:tcPr>
          <w:p w14:paraId="015CD5DE" w14:textId="77777777" w:rsidR="000D47E5" w:rsidRPr="009C7A36" w:rsidRDefault="000D47E5" w:rsidP="001008DE">
            <w:pPr>
              <w:rPr>
                <w:color w:val="000000"/>
                <w:sz w:val="18"/>
                <w:szCs w:val="18"/>
              </w:rPr>
            </w:pPr>
            <w:r w:rsidRPr="009C7A36">
              <w:rPr>
                <w:color w:val="000000"/>
                <w:sz w:val="18"/>
                <w:szCs w:val="18"/>
              </w:rPr>
              <w:t>PW PW4168</w:t>
            </w:r>
          </w:p>
        </w:tc>
        <w:tc>
          <w:tcPr>
            <w:tcW w:w="1559" w:type="dxa"/>
            <w:tcBorders>
              <w:top w:val="nil"/>
              <w:left w:val="nil"/>
              <w:bottom w:val="nil"/>
              <w:right w:val="nil"/>
            </w:tcBorders>
            <w:vAlign w:val="center"/>
          </w:tcPr>
          <w:p w14:paraId="6185467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c>
          <w:tcPr>
            <w:tcW w:w="1429" w:type="dxa"/>
            <w:tcBorders>
              <w:top w:val="nil"/>
              <w:left w:val="nil"/>
              <w:bottom w:val="nil"/>
              <w:right w:val="nil"/>
            </w:tcBorders>
            <w:vAlign w:val="center"/>
          </w:tcPr>
          <w:p w14:paraId="50ED328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6B733B0"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r>
      <w:tr w:rsidR="000D47E5" w:rsidRPr="00180F68" w14:paraId="2984DD7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EB1C038"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5427D2F3"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-323</w:t>
            </w:r>
          </w:p>
        </w:tc>
        <w:tc>
          <w:tcPr>
            <w:tcW w:w="2070" w:type="dxa"/>
            <w:tcBorders>
              <w:top w:val="nil"/>
              <w:left w:val="nil"/>
              <w:bottom w:val="nil"/>
              <w:right w:val="nil"/>
            </w:tcBorders>
            <w:shd w:val="clear" w:color="auto" w:fill="auto"/>
            <w:noWrap/>
            <w:vAlign w:val="center"/>
          </w:tcPr>
          <w:p w14:paraId="16D48D5F" w14:textId="77777777" w:rsidR="000D47E5" w:rsidRPr="009C7A36" w:rsidRDefault="000D47E5" w:rsidP="001008DE">
            <w:pPr>
              <w:rPr>
                <w:color w:val="000000"/>
                <w:sz w:val="18"/>
                <w:szCs w:val="18"/>
              </w:rPr>
            </w:pPr>
            <w:r w:rsidRPr="009C7A36">
              <w:rPr>
                <w:color w:val="000000"/>
                <w:sz w:val="18"/>
                <w:szCs w:val="18"/>
              </w:rPr>
              <w:t>PW PW4168</w:t>
            </w:r>
          </w:p>
        </w:tc>
        <w:tc>
          <w:tcPr>
            <w:tcW w:w="1559" w:type="dxa"/>
            <w:tcBorders>
              <w:top w:val="nil"/>
              <w:left w:val="nil"/>
              <w:bottom w:val="nil"/>
              <w:right w:val="nil"/>
            </w:tcBorders>
            <w:vAlign w:val="center"/>
          </w:tcPr>
          <w:p w14:paraId="734027D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c>
          <w:tcPr>
            <w:tcW w:w="1429" w:type="dxa"/>
            <w:tcBorders>
              <w:top w:val="nil"/>
              <w:left w:val="nil"/>
              <w:bottom w:val="nil"/>
              <w:right w:val="nil"/>
            </w:tcBorders>
            <w:vAlign w:val="center"/>
          </w:tcPr>
          <w:p w14:paraId="7F462585"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11A503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r>
      <w:tr w:rsidR="000D47E5" w:rsidRPr="00180F68" w14:paraId="517E9D3C"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9303B79"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7A6681B9"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-212</w:t>
            </w:r>
          </w:p>
        </w:tc>
        <w:tc>
          <w:tcPr>
            <w:tcW w:w="2070" w:type="dxa"/>
            <w:tcBorders>
              <w:top w:val="nil"/>
              <w:left w:val="nil"/>
              <w:bottom w:val="nil"/>
              <w:right w:val="nil"/>
            </w:tcBorders>
            <w:shd w:val="clear" w:color="auto" w:fill="auto"/>
            <w:noWrap/>
            <w:vAlign w:val="center"/>
          </w:tcPr>
          <w:p w14:paraId="498B7E35" w14:textId="77777777" w:rsidR="000D47E5" w:rsidRPr="009C7A36" w:rsidRDefault="000D47E5" w:rsidP="001008DE">
            <w:pPr>
              <w:rPr>
                <w:color w:val="000000"/>
                <w:sz w:val="18"/>
                <w:szCs w:val="18"/>
              </w:rPr>
            </w:pPr>
            <w:r w:rsidRPr="009C7A36">
              <w:rPr>
                <w:color w:val="000000"/>
                <w:sz w:val="18"/>
                <w:szCs w:val="18"/>
              </w:rPr>
              <w:t>CFM CFM56-5A3</w:t>
            </w:r>
          </w:p>
        </w:tc>
        <w:tc>
          <w:tcPr>
            <w:tcW w:w="1559" w:type="dxa"/>
            <w:tcBorders>
              <w:top w:val="nil"/>
              <w:left w:val="nil"/>
              <w:bottom w:val="nil"/>
              <w:right w:val="nil"/>
            </w:tcBorders>
            <w:vAlign w:val="center"/>
          </w:tcPr>
          <w:p w14:paraId="0775959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c>
          <w:tcPr>
            <w:tcW w:w="1429" w:type="dxa"/>
            <w:tcBorders>
              <w:top w:val="nil"/>
              <w:left w:val="nil"/>
              <w:bottom w:val="nil"/>
              <w:right w:val="nil"/>
            </w:tcBorders>
            <w:vAlign w:val="center"/>
          </w:tcPr>
          <w:p w14:paraId="44F88FA2"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EAB0229"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r>
      <w:tr w:rsidR="000D47E5" w:rsidRPr="00180F68" w14:paraId="7B7A611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162E56F"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4A08969C" w14:textId="77777777" w:rsidR="000D47E5" w:rsidRPr="009C7A36" w:rsidRDefault="000D47E5" w:rsidP="001008DE">
            <w:pPr>
              <w:ind w:left="300"/>
              <w:rPr>
                <w:color w:val="000000"/>
                <w:sz w:val="18"/>
                <w:szCs w:val="18"/>
              </w:rPr>
            </w:pPr>
            <w:r w:rsidRPr="009C7A36">
              <w:rPr>
                <w:color w:val="000000"/>
                <w:sz w:val="18"/>
                <w:szCs w:val="18"/>
              </w:rPr>
              <w:t>Airbus A319-114</w:t>
            </w:r>
          </w:p>
        </w:tc>
        <w:tc>
          <w:tcPr>
            <w:tcW w:w="2070" w:type="dxa"/>
            <w:tcBorders>
              <w:top w:val="nil"/>
              <w:left w:val="nil"/>
              <w:bottom w:val="nil"/>
              <w:right w:val="nil"/>
            </w:tcBorders>
            <w:shd w:val="clear" w:color="auto" w:fill="auto"/>
            <w:noWrap/>
            <w:vAlign w:val="center"/>
          </w:tcPr>
          <w:p w14:paraId="4686BCDC" w14:textId="77777777" w:rsidR="000D47E5" w:rsidRPr="009C7A36" w:rsidRDefault="000D47E5" w:rsidP="001008DE">
            <w:pPr>
              <w:rPr>
                <w:color w:val="000000"/>
                <w:sz w:val="18"/>
                <w:szCs w:val="18"/>
              </w:rPr>
            </w:pPr>
            <w:r w:rsidRPr="009C7A36">
              <w:rPr>
                <w:color w:val="000000"/>
                <w:sz w:val="18"/>
                <w:szCs w:val="18"/>
              </w:rPr>
              <w:t>CFM CFM56-5A5</w:t>
            </w:r>
          </w:p>
        </w:tc>
        <w:tc>
          <w:tcPr>
            <w:tcW w:w="1559" w:type="dxa"/>
            <w:tcBorders>
              <w:top w:val="nil"/>
              <w:left w:val="nil"/>
              <w:bottom w:val="nil"/>
              <w:right w:val="nil"/>
            </w:tcBorders>
            <w:vAlign w:val="center"/>
          </w:tcPr>
          <w:p w14:paraId="3A080F3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623CEC99"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64DA33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027C688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20EADA50"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6CC602C1" w14:textId="77777777" w:rsidR="000D47E5" w:rsidRPr="009C7A36" w:rsidRDefault="000D47E5" w:rsidP="001008DE">
            <w:pPr>
              <w:ind w:left="300"/>
              <w:rPr>
                <w:color w:val="000000"/>
                <w:sz w:val="18"/>
                <w:szCs w:val="18"/>
              </w:rPr>
            </w:pPr>
            <w:r w:rsidRPr="009C7A36">
              <w:rPr>
                <w:color w:val="000000"/>
                <w:sz w:val="18"/>
                <w:szCs w:val="18"/>
              </w:rPr>
              <w:t>Boeing 777-232ER</w:t>
            </w:r>
          </w:p>
        </w:tc>
        <w:tc>
          <w:tcPr>
            <w:tcW w:w="2070" w:type="dxa"/>
            <w:tcBorders>
              <w:top w:val="nil"/>
              <w:left w:val="nil"/>
              <w:bottom w:val="nil"/>
              <w:right w:val="nil"/>
            </w:tcBorders>
            <w:shd w:val="clear" w:color="auto" w:fill="auto"/>
            <w:noWrap/>
            <w:vAlign w:val="center"/>
          </w:tcPr>
          <w:p w14:paraId="0364A233" w14:textId="77777777" w:rsidR="000D47E5" w:rsidRPr="009C7A36" w:rsidRDefault="000D47E5" w:rsidP="001008DE">
            <w:pPr>
              <w:rPr>
                <w:color w:val="000000"/>
                <w:sz w:val="18"/>
                <w:szCs w:val="18"/>
              </w:rPr>
            </w:pPr>
            <w:r w:rsidRPr="009C7A36">
              <w:rPr>
                <w:color w:val="000000"/>
                <w:sz w:val="18"/>
                <w:szCs w:val="18"/>
              </w:rPr>
              <w:t>RR Trent 895</w:t>
            </w:r>
          </w:p>
        </w:tc>
        <w:tc>
          <w:tcPr>
            <w:tcW w:w="1559" w:type="dxa"/>
            <w:tcBorders>
              <w:top w:val="nil"/>
              <w:left w:val="nil"/>
              <w:bottom w:val="nil"/>
              <w:right w:val="nil"/>
            </w:tcBorders>
            <w:vAlign w:val="center"/>
          </w:tcPr>
          <w:p w14:paraId="46AF2A3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48F32F7C"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471880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1B34B56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9C30A23" w14:textId="77777777" w:rsidR="000D47E5" w:rsidRPr="009C7A36" w:rsidRDefault="000D47E5" w:rsidP="00CA1425">
            <w:pPr>
              <w:jc w:val="right"/>
              <w:rPr>
                <w:color w:val="000000"/>
                <w:sz w:val="18"/>
                <w:szCs w:val="18"/>
              </w:rPr>
            </w:pPr>
            <w:r w:rsidRPr="009C7A36">
              <w:rPr>
                <w:color w:val="000000"/>
                <w:sz w:val="18"/>
                <w:szCs w:val="18"/>
              </w:rPr>
              <w:t>DAL</w:t>
            </w:r>
          </w:p>
        </w:tc>
        <w:tc>
          <w:tcPr>
            <w:tcW w:w="3294" w:type="dxa"/>
            <w:tcBorders>
              <w:top w:val="nil"/>
              <w:left w:val="nil"/>
              <w:bottom w:val="nil"/>
              <w:right w:val="nil"/>
            </w:tcBorders>
            <w:shd w:val="clear" w:color="auto" w:fill="auto"/>
            <w:noWrap/>
            <w:vAlign w:val="center"/>
          </w:tcPr>
          <w:p w14:paraId="4A68CDAA" w14:textId="77777777" w:rsidR="000D47E5" w:rsidRPr="009C7A36" w:rsidRDefault="000D47E5" w:rsidP="001008DE">
            <w:pPr>
              <w:ind w:left="300"/>
              <w:rPr>
                <w:color w:val="000000"/>
                <w:sz w:val="18"/>
                <w:szCs w:val="18"/>
              </w:rPr>
            </w:pPr>
            <w:r w:rsidRPr="009C7A36">
              <w:rPr>
                <w:color w:val="000000"/>
                <w:sz w:val="18"/>
                <w:szCs w:val="18"/>
              </w:rPr>
              <w:t>McDonnell Douglas MD-9</w:t>
            </w:r>
            <w:r w:rsidR="007154B9" w:rsidRPr="009C7A36">
              <w:rPr>
                <w:color w:val="000000"/>
                <w:sz w:val="18"/>
                <w:szCs w:val="18"/>
              </w:rPr>
              <w:t>0</w:t>
            </w:r>
            <w:r w:rsidRPr="009C7A36">
              <w:rPr>
                <w:color w:val="000000"/>
                <w:sz w:val="18"/>
                <w:szCs w:val="18"/>
              </w:rPr>
              <w:t>-3</w:t>
            </w:r>
            <w:r w:rsidR="007154B9" w:rsidRPr="009C7A36">
              <w:rPr>
                <w:color w:val="000000"/>
                <w:sz w:val="18"/>
                <w:szCs w:val="18"/>
              </w:rPr>
              <w:t>0</w:t>
            </w:r>
          </w:p>
        </w:tc>
        <w:tc>
          <w:tcPr>
            <w:tcW w:w="2070" w:type="dxa"/>
            <w:tcBorders>
              <w:top w:val="nil"/>
              <w:left w:val="nil"/>
              <w:bottom w:val="nil"/>
              <w:right w:val="nil"/>
            </w:tcBorders>
            <w:shd w:val="clear" w:color="auto" w:fill="auto"/>
            <w:noWrap/>
            <w:vAlign w:val="center"/>
          </w:tcPr>
          <w:p w14:paraId="31A6C15C" w14:textId="77777777" w:rsidR="000D47E5" w:rsidRPr="009C7A36" w:rsidRDefault="000D47E5" w:rsidP="001008DE">
            <w:pPr>
              <w:rPr>
                <w:color w:val="000000"/>
                <w:sz w:val="18"/>
                <w:szCs w:val="18"/>
              </w:rPr>
            </w:pPr>
            <w:r w:rsidRPr="009C7A36">
              <w:rPr>
                <w:color w:val="000000"/>
                <w:sz w:val="18"/>
                <w:szCs w:val="18"/>
              </w:rPr>
              <w:t>IAE V2525-D5</w:t>
            </w:r>
          </w:p>
        </w:tc>
        <w:tc>
          <w:tcPr>
            <w:tcW w:w="1559" w:type="dxa"/>
            <w:tcBorders>
              <w:top w:val="nil"/>
              <w:left w:val="nil"/>
              <w:bottom w:val="nil"/>
              <w:right w:val="nil"/>
            </w:tcBorders>
            <w:vAlign w:val="center"/>
          </w:tcPr>
          <w:p w14:paraId="6554AEA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7CBD1A66"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DAAC42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1FF91307"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0204680"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013D6FAD" w14:textId="77777777" w:rsidR="000D47E5" w:rsidRPr="009C7A36" w:rsidRDefault="000D47E5" w:rsidP="001008DE">
            <w:pPr>
              <w:ind w:left="300"/>
              <w:rPr>
                <w:color w:val="000000"/>
                <w:sz w:val="18"/>
                <w:szCs w:val="18"/>
              </w:rPr>
            </w:pPr>
            <w:r w:rsidRPr="009C7A36">
              <w:rPr>
                <w:color w:val="000000"/>
                <w:sz w:val="18"/>
                <w:szCs w:val="18"/>
              </w:rPr>
              <w:t>Boeing 737-7H4 (w)</w:t>
            </w:r>
          </w:p>
        </w:tc>
        <w:tc>
          <w:tcPr>
            <w:tcW w:w="2070" w:type="dxa"/>
            <w:tcBorders>
              <w:top w:val="nil"/>
              <w:left w:val="nil"/>
              <w:bottom w:val="nil"/>
              <w:right w:val="nil"/>
            </w:tcBorders>
            <w:shd w:val="clear" w:color="auto" w:fill="auto"/>
            <w:noWrap/>
            <w:vAlign w:val="center"/>
          </w:tcPr>
          <w:p w14:paraId="2CF1E4CA" w14:textId="77777777" w:rsidR="000D47E5" w:rsidRPr="009C7A36" w:rsidRDefault="000D47E5" w:rsidP="001008DE">
            <w:pPr>
              <w:rPr>
                <w:color w:val="000000"/>
                <w:sz w:val="18"/>
                <w:szCs w:val="18"/>
              </w:rPr>
            </w:pPr>
            <w:r w:rsidRPr="009C7A36">
              <w:rPr>
                <w:color w:val="000000"/>
                <w:sz w:val="18"/>
                <w:szCs w:val="18"/>
              </w:rPr>
              <w:t>CFM CFM56-7B22</w:t>
            </w:r>
          </w:p>
        </w:tc>
        <w:tc>
          <w:tcPr>
            <w:tcW w:w="1559" w:type="dxa"/>
            <w:tcBorders>
              <w:top w:val="nil"/>
              <w:left w:val="nil"/>
              <w:bottom w:val="nil"/>
              <w:right w:val="nil"/>
            </w:tcBorders>
            <w:vAlign w:val="center"/>
          </w:tcPr>
          <w:p w14:paraId="56E2E1EA" w14:textId="77777777" w:rsidR="000D47E5" w:rsidRPr="009C7A36" w:rsidRDefault="000D47E5" w:rsidP="000D47E5">
            <w:pPr>
              <w:jc w:val="right"/>
              <w:rPr>
                <w:sz w:val="18"/>
                <w:szCs w:val="18"/>
              </w:rPr>
            </w:pPr>
            <w:r w:rsidRPr="009C7A36">
              <w:rPr>
                <w:sz w:val="18"/>
                <w:szCs w:val="18"/>
              </w:rPr>
              <w:t>4.8%</w:t>
            </w:r>
          </w:p>
        </w:tc>
        <w:tc>
          <w:tcPr>
            <w:tcW w:w="1429" w:type="dxa"/>
            <w:tcBorders>
              <w:top w:val="nil"/>
              <w:left w:val="nil"/>
              <w:bottom w:val="nil"/>
              <w:right w:val="nil"/>
            </w:tcBorders>
            <w:vAlign w:val="center"/>
          </w:tcPr>
          <w:p w14:paraId="5901ACC1"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04D4912" w14:textId="77777777" w:rsidR="000D47E5" w:rsidRPr="009C7A36" w:rsidRDefault="000D47E5" w:rsidP="000D47E5">
            <w:pPr>
              <w:jc w:val="right"/>
              <w:rPr>
                <w:sz w:val="18"/>
                <w:szCs w:val="18"/>
              </w:rPr>
            </w:pPr>
            <w:r w:rsidRPr="009C7A36">
              <w:rPr>
                <w:sz w:val="18"/>
                <w:szCs w:val="18"/>
              </w:rPr>
              <w:t>4.8%</w:t>
            </w:r>
          </w:p>
        </w:tc>
      </w:tr>
      <w:tr w:rsidR="000D47E5" w:rsidRPr="00180F68" w14:paraId="029465AD"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15BC511"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28A3E8A1" w14:textId="77777777" w:rsidR="000D47E5" w:rsidRPr="009C7A36" w:rsidRDefault="000D47E5" w:rsidP="001008DE">
            <w:pPr>
              <w:ind w:left="300"/>
              <w:rPr>
                <w:color w:val="000000"/>
                <w:sz w:val="18"/>
                <w:szCs w:val="18"/>
              </w:rPr>
            </w:pPr>
            <w:r w:rsidRPr="009C7A36">
              <w:rPr>
                <w:color w:val="000000"/>
                <w:sz w:val="18"/>
                <w:szCs w:val="18"/>
              </w:rPr>
              <w:t>Boeing 737-3H4 (w)</w:t>
            </w:r>
          </w:p>
        </w:tc>
        <w:tc>
          <w:tcPr>
            <w:tcW w:w="2070" w:type="dxa"/>
            <w:tcBorders>
              <w:top w:val="nil"/>
              <w:left w:val="nil"/>
              <w:bottom w:val="nil"/>
              <w:right w:val="nil"/>
            </w:tcBorders>
            <w:shd w:val="clear" w:color="auto" w:fill="auto"/>
            <w:noWrap/>
            <w:vAlign w:val="center"/>
          </w:tcPr>
          <w:p w14:paraId="33203EF5" w14:textId="77777777" w:rsidR="000D47E5" w:rsidRPr="009C7A36" w:rsidRDefault="000D47E5" w:rsidP="001008DE">
            <w:pPr>
              <w:rPr>
                <w:color w:val="000000"/>
                <w:sz w:val="18"/>
                <w:szCs w:val="18"/>
              </w:rPr>
            </w:pPr>
            <w:r w:rsidRPr="009C7A36">
              <w:rPr>
                <w:color w:val="000000"/>
                <w:sz w:val="18"/>
                <w:szCs w:val="18"/>
              </w:rPr>
              <w:t>CFM CFM56-3B1</w:t>
            </w:r>
          </w:p>
        </w:tc>
        <w:tc>
          <w:tcPr>
            <w:tcW w:w="1559" w:type="dxa"/>
            <w:tcBorders>
              <w:top w:val="nil"/>
              <w:left w:val="nil"/>
              <w:bottom w:val="nil"/>
              <w:right w:val="nil"/>
            </w:tcBorders>
            <w:vAlign w:val="center"/>
          </w:tcPr>
          <w:p w14:paraId="771C0801" w14:textId="77777777" w:rsidR="000D47E5" w:rsidRPr="009C7A36" w:rsidRDefault="000D47E5" w:rsidP="000D47E5">
            <w:pPr>
              <w:jc w:val="right"/>
              <w:rPr>
                <w:sz w:val="18"/>
                <w:szCs w:val="18"/>
              </w:rPr>
            </w:pPr>
            <w:r w:rsidRPr="009C7A36">
              <w:rPr>
                <w:sz w:val="18"/>
                <w:szCs w:val="18"/>
              </w:rPr>
              <w:t>1.7%</w:t>
            </w:r>
          </w:p>
        </w:tc>
        <w:tc>
          <w:tcPr>
            <w:tcW w:w="1429" w:type="dxa"/>
            <w:tcBorders>
              <w:top w:val="nil"/>
              <w:left w:val="nil"/>
              <w:bottom w:val="nil"/>
              <w:right w:val="nil"/>
            </w:tcBorders>
            <w:vAlign w:val="center"/>
          </w:tcPr>
          <w:p w14:paraId="096C07C0"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10720E1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.9%</w:t>
            </w:r>
          </w:p>
        </w:tc>
      </w:tr>
      <w:tr w:rsidR="000D47E5" w:rsidRPr="00180F68" w14:paraId="68898A6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20D49FC"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22DBFB81" w14:textId="77777777" w:rsidR="000D47E5" w:rsidRPr="009C7A36" w:rsidRDefault="000D47E5" w:rsidP="001008DE">
            <w:pPr>
              <w:ind w:left="300"/>
              <w:rPr>
                <w:color w:val="000000"/>
                <w:sz w:val="18"/>
                <w:szCs w:val="18"/>
              </w:rPr>
            </w:pPr>
            <w:r w:rsidRPr="009C7A36">
              <w:rPr>
                <w:color w:val="000000"/>
                <w:sz w:val="18"/>
                <w:szCs w:val="18"/>
              </w:rPr>
              <w:t>Boeing 737-3L9</w:t>
            </w:r>
          </w:p>
        </w:tc>
        <w:tc>
          <w:tcPr>
            <w:tcW w:w="2070" w:type="dxa"/>
            <w:tcBorders>
              <w:top w:val="nil"/>
              <w:left w:val="nil"/>
              <w:bottom w:val="nil"/>
              <w:right w:val="nil"/>
            </w:tcBorders>
            <w:shd w:val="clear" w:color="auto" w:fill="auto"/>
            <w:noWrap/>
            <w:vAlign w:val="center"/>
          </w:tcPr>
          <w:p w14:paraId="6C4C3BC2" w14:textId="77777777" w:rsidR="000D47E5" w:rsidRPr="009C7A36" w:rsidRDefault="000D47E5" w:rsidP="001008DE">
            <w:pPr>
              <w:rPr>
                <w:color w:val="000000"/>
                <w:sz w:val="18"/>
                <w:szCs w:val="18"/>
              </w:rPr>
            </w:pPr>
            <w:r w:rsidRPr="009C7A36">
              <w:rPr>
                <w:color w:val="000000"/>
                <w:sz w:val="18"/>
                <w:szCs w:val="18"/>
              </w:rPr>
              <w:t>CFM CFM56-3B2</w:t>
            </w:r>
          </w:p>
        </w:tc>
        <w:tc>
          <w:tcPr>
            <w:tcW w:w="1559" w:type="dxa"/>
            <w:tcBorders>
              <w:top w:val="nil"/>
              <w:left w:val="nil"/>
              <w:bottom w:val="nil"/>
              <w:right w:val="nil"/>
            </w:tcBorders>
            <w:vAlign w:val="center"/>
          </w:tcPr>
          <w:p w14:paraId="439D6EA6" w14:textId="77777777" w:rsidR="000D47E5" w:rsidRPr="009C7A36" w:rsidRDefault="000D47E5" w:rsidP="000D47E5">
            <w:pPr>
              <w:jc w:val="right"/>
              <w:rPr>
                <w:sz w:val="18"/>
                <w:szCs w:val="18"/>
              </w:rPr>
            </w:pPr>
            <w:r w:rsidRPr="009C7A36">
              <w:rPr>
                <w:sz w:val="18"/>
                <w:szCs w:val="18"/>
              </w:rPr>
              <w:t>1.7%</w:t>
            </w:r>
          </w:p>
        </w:tc>
        <w:tc>
          <w:tcPr>
            <w:tcW w:w="1429" w:type="dxa"/>
            <w:tcBorders>
              <w:top w:val="nil"/>
              <w:left w:val="nil"/>
              <w:bottom w:val="nil"/>
              <w:right w:val="nil"/>
            </w:tcBorders>
            <w:vAlign w:val="center"/>
          </w:tcPr>
          <w:p w14:paraId="09AAA2CF"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7234A42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.9%</w:t>
            </w:r>
          </w:p>
        </w:tc>
      </w:tr>
      <w:tr w:rsidR="000D47E5" w:rsidRPr="00180F68" w14:paraId="42E5910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F8ED04D"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24DA2019" w14:textId="77777777" w:rsidR="000D47E5" w:rsidRPr="009C7A36" w:rsidRDefault="000D47E5" w:rsidP="001008DE">
            <w:pPr>
              <w:ind w:left="300"/>
              <w:rPr>
                <w:color w:val="000000"/>
                <w:sz w:val="18"/>
                <w:szCs w:val="18"/>
              </w:rPr>
            </w:pPr>
            <w:r w:rsidRPr="009C7A36">
              <w:rPr>
                <w:color w:val="000000"/>
                <w:sz w:val="18"/>
                <w:szCs w:val="18"/>
              </w:rPr>
              <w:t>Boeing 737-8H4 (w)</w:t>
            </w:r>
          </w:p>
        </w:tc>
        <w:tc>
          <w:tcPr>
            <w:tcW w:w="2070" w:type="dxa"/>
            <w:tcBorders>
              <w:top w:val="nil"/>
              <w:left w:val="nil"/>
              <w:bottom w:val="nil"/>
              <w:right w:val="nil"/>
            </w:tcBorders>
            <w:shd w:val="clear" w:color="auto" w:fill="auto"/>
            <w:noWrap/>
            <w:vAlign w:val="center"/>
          </w:tcPr>
          <w:p w14:paraId="5F0E17F3"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3AB9C04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.9%</w:t>
            </w:r>
          </w:p>
        </w:tc>
        <w:tc>
          <w:tcPr>
            <w:tcW w:w="1429" w:type="dxa"/>
            <w:tcBorders>
              <w:top w:val="nil"/>
              <w:left w:val="nil"/>
              <w:bottom w:val="nil"/>
              <w:right w:val="nil"/>
            </w:tcBorders>
            <w:vAlign w:val="center"/>
          </w:tcPr>
          <w:p w14:paraId="03137A4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1D46DEF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.9%</w:t>
            </w:r>
          </w:p>
        </w:tc>
      </w:tr>
      <w:tr w:rsidR="000D47E5" w:rsidRPr="00180F68" w14:paraId="005C7D4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BF90FA8"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1CDA8BA1" w14:textId="77777777" w:rsidR="000D47E5" w:rsidRPr="009C7A36" w:rsidRDefault="000D47E5" w:rsidP="001008DE">
            <w:pPr>
              <w:ind w:left="300"/>
              <w:rPr>
                <w:color w:val="000000"/>
                <w:sz w:val="18"/>
                <w:szCs w:val="18"/>
              </w:rPr>
            </w:pPr>
            <w:r w:rsidRPr="009C7A36">
              <w:rPr>
                <w:color w:val="000000"/>
                <w:sz w:val="18"/>
                <w:szCs w:val="18"/>
              </w:rPr>
              <w:t>Boeing 737-5H4</w:t>
            </w:r>
          </w:p>
        </w:tc>
        <w:tc>
          <w:tcPr>
            <w:tcW w:w="2070" w:type="dxa"/>
            <w:tcBorders>
              <w:top w:val="nil"/>
              <w:left w:val="nil"/>
              <w:bottom w:val="nil"/>
              <w:right w:val="nil"/>
            </w:tcBorders>
            <w:shd w:val="clear" w:color="auto" w:fill="auto"/>
            <w:noWrap/>
            <w:vAlign w:val="center"/>
          </w:tcPr>
          <w:p w14:paraId="072B730A" w14:textId="77777777" w:rsidR="000D47E5" w:rsidRPr="009C7A36" w:rsidRDefault="000D47E5" w:rsidP="001008DE">
            <w:pPr>
              <w:rPr>
                <w:color w:val="000000"/>
                <w:sz w:val="18"/>
                <w:szCs w:val="18"/>
              </w:rPr>
            </w:pPr>
            <w:r w:rsidRPr="009C7A36">
              <w:rPr>
                <w:color w:val="000000"/>
                <w:sz w:val="18"/>
                <w:szCs w:val="18"/>
              </w:rPr>
              <w:t>CFM CFM56-3C1</w:t>
            </w:r>
          </w:p>
        </w:tc>
        <w:tc>
          <w:tcPr>
            <w:tcW w:w="1559" w:type="dxa"/>
            <w:tcBorders>
              <w:top w:val="nil"/>
              <w:left w:val="nil"/>
              <w:bottom w:val="nil"/>
              <w:right w:val="nil"/>
            </w:tcBorders>
            <w:vAlign w:val="center"/>
          </w:tcPr>
          <w:p w14:paraId="28E8E80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0A1B1504"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4C01E93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6628E7ED"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73F03A0" w14:textId="77777777" w:rsidR="000D47E5" w:rsidRPr="009C7A36" w:rsidRDefault="000D47E5" w:rsidP="00CA1425">
            <w:pPr>
              <w:jc w:val="right"/>
              <w:rPr>
                <w:color w:val="000000"/>
                <w:sz w:val="18"/>
                <w:szCs w:val="18"/>
              </w:rPr>
            </w:pPr>
            <w:r w:rsidRPr="009C7A36">
              <w:rPr>
                <w:color w:val="000000"/>
                <w:sz w:val="18"/>
                <w:szCs w:val="18"/>
              </w:rPr>
              <w:t>SWA</w:t>
            </w:r>
          </w:p>
        </w:tc>
        <w:tc>
          <w:tcPr>
            <w:tcW w:w="3294" w:type="dxa"/>
            <w:tcBorders>
              <w:top w:val="nil"/>
              <w:left w:val="nil"/>
              <w:bottom w:val="nil"/>
              <w:right w:val="nil"/>
            </w:tcBorders>
            <w:shd w:val="clear" w:color="auto" w:fill="auto"/>
            <w:noWrap/>
            <w:vAlign w:val="center"/>
          </w:tcPr>
          <w:p w14:paraId="477B147A" w14:textId="77777777" w:rsidR="000D47E5" w:rsidRPr="009C7A36" w:rsidRDefault="000D47E5" w:rsidP="001008DE">
            <w:pPr>
              <w:ind w:left="300"/>
              <w:rPr>
                <w:color w:val="000000"/>
                <w:sz w:val="18"/>
                <w:szCs w:val="18"/>
              </w:rPr>
            </w:pPr>
            <w:r w:rsidRPr="009C7A36">
              <w:rPr>
                <w:color w:val="000000"/>
                <w:sz w:val="18"/>
                <w:szCs w:val="18"/>
              </w:rPr>
              <w:t>Boeing 737-5H4</w:t>
            </w:r>
          </w:p>
        </w:tc>
        <w:tc>
          <w:tcPr>
            <w:tcW w:w="2070" w:type="dxa"/>
            <w:tcBorders>
              <w:top w:val="nil"/>
              <w:left w:val="nil"/>
              <w:bottom w:val="nil"/>
              <w:right w:val="nil"/>
            </w:tcBorders>
            <w:shd w:val="clear" w:color="auto" w:fill="auto"/>
            <w:noWrap/>
            <w:vAlign w:val="center"/>
          </w:tcPr>
          <w:p w14:paraId="57CD5E37" w14:textId="77777777" w:rsidR="000D47E5" w:rsidRPr="009C7A36" w:rsidRDefault="000D47E5" w:rsidP="001008DE">
            <w:pPr>
              <w:rPr>
                <w:color w:val="000000"/>
                <w:sz w:val="18"/>
                <w:szCs w:val="18"/>
              </w:rPr>
            </w:pPr>
            <w:r w:rsidRPr="009C7A36">
              <w:rPr>
                <w:color w:val="000000"/>
                <w:sz w:val="18"/>
                <w:szCs w:val="18"/>
              </w:rPr>
              <w:t>CFM CFM56-3B1</w:t>
            </w:r>
          </w:p>
        </w:tc>
        <w:tc>
          <w:tcPr>
            <w:tcW w:w="1559" w:type="dxa"/>
            <w:tcBorders>
              <w:top w:val="nil"/>
              <w:left w:val="nil"/>
              <w:bottom w:val="nil"/>
              <w:right w:val="nil"/>
            </w:tcBorders>
            <w:vAlign w:val="center"/>
          </w:tcPr>
          <w:p w14:paraId="7CA4524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46F52FA8"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47320CF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1ECA1CA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A565AC5"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6DE51214"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-232</w:t>
            </w:r>
          </w:p>
        </w:tc>
        <w:tc>
          <w:tcPr>
            <w:tcW w:w="2070" w:type="dxa"/>
            <w:tcBorders>
              <w:top w:val="nil"/>
              <w:left w:val="nil"/>
              <w:bottom w:val="nil"/>
              <w:right w:val="nil"/>
            </w:tcBorders>
            <w:shd w:val="clear" w:color="auto" w:fill="auto"/>
            <w:noWrap/>
            <w:vAlign w:val="center"/>
          </w:tcPr>
          <w:p w14:paraId="07F3734B" w14:textId="77777777" w:rsidR="000D47E5" w:rsidRPr="009C7A36" w:rsidRDefault="000D47E5" w:rsidP="001008DE">
            <w:pPr>
              <w:rPr>
                <w:color w:val="000000"/>
                <w:sz w:val="18"/>
                <w:szCs w:val="18"/>
              </w:rPr>
            </w:pPr>
            <w:r w:rsidRPr="009C7A36">
              <w:rPr>
                <w:color w:val="000000"/>
                <w:sz w:val="18"/>
                <w:szCs w:val="18"/>
              </w:rPr>
              <w:t>IAE V2527-A5</w:t>
            </w:r>
          </w:p>
        </w:tc>
        <w:tc>
          <w:tcPr>
            <w:tcW w:w="1559" w:type="dxa"/>
            <w:tcBorders>
              <w:top w:val="nil"/>
              <w:left w:val="nil"/>
              <w:bottom w:val="nil"/>
              <w:right w:val="nil"/>
            </w:tcBorders>
            <w:vAlign w:val="center"/>
          </w:tcPr>
          <w:p w14:paraId="219AB8A0" w14:textId="77777777" w:rsidR="000D47E5" w:rsidRPr="009C7A36" w:rsidRDefault="000D47E5" w:rsidP="000D47E5">
            <w:pPr>
              <w:jc w:val="right"/>
              <w:rPr>
                <w:sz w:val="18"/>
                <w:szCs w:val="18"/>
              </w:rPr>
            </w:pPr>
            <w:r w:rsidRPr="009C7A36">
              <w:rPr>
                <w:sz w:val="18"/>
                <w:szCs w:val="18"/>
              </w:rPr>
              <w:t>1.8%</w:t>
            </w:r>
          </w:p>
        </w:tc>
        <w:tc>
          <w:tcPr>
            <w:tcW w:w="1429" w:type="dxa"/>
            <w:tcBorders>
              <w:top w:val="nil"/>
              <w:left w:val="nil"/>
              <w:bottom w:val="nil"/>
              <w:right w:val="nil"/>
            </w:tcBorders>
            <w:vAlign w:val="center"/>
          </w:tcPr>
          <w:p w14:paraId="47A9845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D4658D1" w14:textId="77777777" w:rsidR="000D47E5" w:rsidRPr="009C7A36" w:rsidRDefault="000D47E5" w:rsidP="000D47E5">
            <w:pPr>
              <w:jc w:val="right"/>
              <w:rPr>
                <w:sz w:val="18"/>
                <w:szCs w:val="18"/>
              </w:rPr>
            </w:pPr>
            <w:r w:rsidRPr="009C7A36">
              <w:rPr>
                <w:sz w:val="18"/>
                <w:szCs w:val="18"/>
              </w:rPr>
              <w:t>1.8%</w:t>
            </w:r>
          </w:p>
        </w:tc>
      </w:tr>
      <w:tr w:rsidR="000D47E5" w:rsidRPr="00180F68" w14:paraId="2CBD6CCA"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AB9D429"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560D0A27" w14:textId="77777777" w:rsidR="000D47E5" w:rsidRPr="009C7A36" w:rsidRDefault="000D47E5" w:rsidP="001008DE">
            <w:pPr>
              <w:ind w:left="300"/>
              <w:rPr>
                <w:color w:val="000000"/>
                <w:sz w:val="18"/>
                <w:szCs w:val="18"/>
              </w:rPr>
            </w:pPr>
            <w:r w:rsidRPr="009C7A36">
              <w:rPr>
                <w:color w:val="000000"/>
                <w:sz w:val="18"/>
                <w:szCs w:val="18"/>
              </w:rPr>
              <w:t>Boeing 737-924ER</w:t>
            </w:r>
          </w:p>
        </w:tc>
        <w:tc>
          <w:tcPr>
            <w:tcW w:w="2070" w:type="dxa"/>
            <w:tcBorders>
              <w:top w:val="nil"/>
              <w:left w:val="nil"/>
              <w:bottom w:val="nil"/>
              <w:right w:val="nil"/>
            </w:tcBorders>
            <w:shd w:val="clear" w:color="auto" w:fill="auto"/>
            <w:noWrap/>
            <w:vAlign w:val="center"/>
          </w:tcPr>
          <w:p w14:paraId="4D4B4B2A"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5C8F71A8" w14:textId="77777777" w:rsidR="000D47E5" w:rsidRPr="009C7A36" w:rsidRDefault="000D47E5" w:rsidP="000D47E5">
            <w:pPr>
              <w:jc w:val="right"/>
              <w:rPr>
                <w:sz w:val="18"/>
                <w:szCs w:val="18"/>
              </w:rPr>
            </w:pPr>
            <w:r w:rsidRPr="009C7A36">
              <w:rPr>
                <w:sz w:val="18"/>
                <w:szCs w:val="18"/>
              </w:rPr>
              <w:t>1.7%</w:t>
            </w:r>
          </w:p>
        </w:tc>
        <w:tc>
          <w:tcPr>
            <w:tcW w:w="1429" w:type="dxa"/>
            <w:tcBorders>
              <w:top w:val="nil"/>
              <w:left w:val="nil"/>
              <w:bottom w:val="nil"/>
              <w:right w:val="nil"/>
            </w:tcBorders>
            <w:vAlign w:val="center"/>
          </w:tcPr>
          <w:p w14:paraId="06082D5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2C077B8" w14:textId="77777777" w:rsidR="000D47E5" w:rsidRPr="009C7A36" w:rsidRDefault="000D47E5" w:rsidP="000D47E5">
            <w:pPr>
              <w:jc w:val="right"/>
              <w:rPr>
                <w:sz w:val="18"/>
                <w:szCs w:val="18"/>
              </w:rPr>
            </w:pPr>
            <w:r w:rsidRPr="009C7A36">
              <w:rPr>
                <w:sz w:val="18"/>
                <w:szCs w:val="18"/>
              </w:rPr>
              <w:t>1.7%</w:t>
            </w:r>
          </w:p>
        </w:tc>
      </w:tr>
      <w:tr w:rsidR="000D47E5" w:rsidRPr="00180F68" w14:paraId="57CD3D7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A035BE5"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6DE96137" w14:textId="77777777" w:rsidR="000D47E5" w:rsidRPr="009C7A36" w:rsidRDefault="000D47E5" w:rsidP="001008DE">
            <w:pPr>
              <w:ind w:left="300"/>
              <w:rPr>
                <w:color w:val="000000"/>
                <w:sz w:val="18"/>
                <w:szCs w:val="18"/>
              </w:rPr>
            </w:pPr>
            <w:r w:rsidRPr="009C7A36">
              <w:rPr>
                <w:color w:val="000000"/>
                <w:sz w:val="18"/>
                <w:szCs w:val="18"/>
              </w:rPr>
              <w:t>Boeing 737-824 (w)</w:t>
            </w:r>
          </w:p>
        </w:tc>
        <w:tc>
          <w:tcPr>
            <w:tcW w:w="2070" w:type="dxa"/>
            <w:tcBorders>
              <w:top w:val="nil"/>
              <w:left w:val="nil"/>
              <w:bottom w:val="nil"/>
              <w:right w:val="nil"/>
            </w:tcBorders>
            <w:shd w:val="clear" w:color="auto" w:fill="auto"/>
            <w:noWrap/>
            <w:vAlign w:val="center"/>
          </w:tcPr>
          <w:p w14:paraId="2D437318"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0FA319CB" w14:textId="77777777" w:rsidR="000D47E5" w:rsidRPr="009C7A36" w:rsidRDefault="000D47E5" w:rsidP="000D47E5">
            <w:pPr>
              <w:jc w:val="right"/>
              <w:rPr>
                <w:sz w:val="18"/>
                <w:szCs w:val="18"/>
              </w:rPr>
            </w:pPr>
            <w:r w:rsidRPr="009C7A36">
              <w:rPr>
                <w:sz w:val="18"/>
                <w:szCs w:val="18"/>
              </w:rPr>
              <w:t>1.1%</w:t>
            </w:r>
          </w:p>
        </w:tc>
        <w:tc>
          <w:tcPr>
            <w:tcW w:w="1429" w:type="dxa"/>
            <w:tcBorders>
              <w:top w:val="nil"/>
              <w:left w:val="nil"/>
              <w:bottom w:val="nil"/>
              <w:right w:val="nil"/>
            </w:tcBorders>
            <w:vAlign w:val="center"/>
          </w:tcPr>
          <w:p w14:paraId="7F212B7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68CEF83" w14:textId="77777777" w:rsidR="000D47E5" w:rsidRPr="009C7A36" w:rsidRDefault="000D47E5" w:rsidP="000D47E5">
            <w:pPr>
              <w:jc w:val="right"/>
              <w:rPr>
                <w:sz w:val="18"/>
                <w:szCs w:val="18"/>
              </w:rPr>
            </w:pPr>
            <w:r w:rsidRPr="009C7A36">
              <w:rPr>
                <w:sz w:val="18"/>
                <w:szCs w:val="18"/>
              </w:rPr>
              <w:t>1.1%</w:t>
            </w:r>
          </w:p>
        </w:tc>
      </w:tr>
      <w:tr w:rsidR="000D47E5" w:rsidRPr="00180F68" w14:paraId="00C5BD2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7BD00DB"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28D6DBF4" w14:textId="77777777" w:rsidR="000D47E5" w:rsidRPr="009C7A36" w:rsidRDefault="000D47E5" w:rsidP="001008DE">
            <w:pPr>
              <w:ind w:left="300"/>
              <w:rPr>
                <w:color w:val="000000"/>
                <w:sz w:val="18"/>
                <w:szCs w:val="18"/>
              </w:rPr>
            </w:pPr>
            <w:r w:rsidRPr="009C7A36">
              <w:rPr>
                <w:color w:val="000000"/>
                <w:sz w:val="18"/>
                <w:szCs w:val="18"/>
              </w:rPr>
              <w:t>Airbus A319-131</w:t>
            </w:r>
          </w:p>
        </w:tc>
        <w:tc>
          <w:tcPr>
            <w:tcW w:w="2070" w:type="dxa"/>
            <w:tcBorders>
              <w:top w:val="nil"/>
              <w:left w:val="nil"/>
              <w:bottom w:val="nil"/>
              <w:right w:val="nil"/>
            </w:tcBorders>
            <w:shd w:val="clear" w:color="auto" w:fill="auto"/>
            <w:noWrap/>
            <w:vAlign w:val="center"/>
          </w:tcPr>
          <w:p w14:paraId="55C0E5FF" w14:textId="77777777" w:rsidR="000D47E5" w:rsidRPr="009C7A36" w:rsidRDefault="000D47E5" w:rsidP="001008DE">
            <w:pPr>
              <w:rPr>
                <w:color w:val="000000"/>
                <w:sz w:val="18"/>
                <w:szCs w:val="18"/>
              </w:rPr>
            </w:pPr>
            <w:r w:rsidRPr="009C7A36">
              <w:rPr>
                <w:color w:val="000000"/>
                <w:sz w:val="18"/>
                <w:szCs w:val="18"/>
              </w:rPr>
              <w:t>IAE V2522-A5</w:t>
            </w:r>
          </w:p>
        </w:tc>
        <w:tc>
          <w:tcPr>
            <w:tcW w:w="1559" w:type="dxa"/>
            <w:tcBorders>
              <w:top w:val="nil"/>
              <w:left w:val="nil"/>
              <w:bottom w:val="nil"/>
              <w:right w:val="nil"/>
            </w:tcBorders>
            <w:vAlign w:val="center"/>
          </w:tcPr>
          <w:p w14:paraId="644456F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c>
          <w:tcPr>
            <w:tcW w:w="1429" w:type="dxa"/>
            <w:tcBorders>
              <w:top w:val="nil"/>
              <w:left w:val="nil"/>
              <w:bottom w:val="nil"/>
              <w:right w:val="nil"/>
            </w:tcBorders>
            <w:vAlign w:val="center"/>
          </w:tcPr>
          <w:p w14:paraId="2CC9B1E1"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0B9BE4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r>
      <w:tr w:rsidR="000D47E5" w:rsidRPr="00180F68" w14:paraId="4936C44C"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CF74C34"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76332D19" w14:textId="77777777" w:rsidR="000D47E5" w:rsidRPr="009C7A36" w:rsidRDefault="000D47E5" w:rsidP="001008DE">
            <w:pPr>
              <w:ind w:left="300"/>
              <w:rPr>
                <w:color w:val="000000"/>
                <w:sz w:val="18"/>
                <w:szCs w:val="18"/>
              </w:rPr>
            </w:pPr>
            <w:r w:rsidRPr="009C7A36">
              <w:rPr>
                <w:color w:val="000000"/>
                <w:sz w:val="18"/>
                <w:szCs w:val="18"/>
              </w:rPr>
              <w:t>Boeing 757-222</w:t>
            </w:r>
          </w:p>
        </w:tc>
        <w:tc>
          <w:tcPr>
            <w:tcW w:w="2070" w:type="dxa"/>
            <w:tcBorders>
              <w:top w:val="nil"/>
              <w:left w:val="nil"/>
              <w:bottom w:val="nil"/>
              <w:right w:val="nil"/>
            </w:tcBorders>
            <w:shd w:val="clear" w:color="auto" w:fill="auto"/>
            <w:noWrap/>
            <w:vAlign w:val="center"/>
          </w:tcPr>
          <w:p w14:paraId="245604F4" w14:textId="77777777" w:rsidR="000D47E5" w:rsidRPr="009C7A36" w:rsidRDefault="000D47E5" w:rsidP="001008DE">
            <w:pPr>
              <w:rPr>
                <w:color w:val="000000"/>
                <w:sz w:val="18"/>
                <w:szCs w:val="18"/>
              </w:rPr>
            </w:pPr>
            <w:r w:rsidRPr="009C7A36">
              <w:rPr>
                <w:color w:val="000000"/>
                <w:sz w:val="18"/>
                <w:szCs w:val="18"/>
              </w:rPr>
              <w:t>PW PW2</w:t>
            </w:r>
            <w:r w:rsidR="007154B9" w:rsidRPr="009C7A36">
              <w:rPr>
                <w:color w:val="000000"/>
                <w:sz w:val="18"/>
                <w:szCs w:val="18"/>
              </w:rPr>
              <w:t>0</w:t>
            </w:r>
            <w:r w:rsidRPr="009C7A36">
              <w:rPr>
                <w:color w:val="000000"/>
                <w:sz w:val="18"/>
                <w:szCs w:val="18"/>
              </w:rPr>
              <w:t>37</w:t>
            </w:r>
          </w:p>
        </w:tc>
        <w:tc>
          <w:tcPr>
            <w:tcW w:w="1559" w:type="dxa"/>
            <w:tcBorders>
              <w:top w:val="nil"/>
              <w:left w:val="nil"/>
              <w:bottom w:val="nil"/>
              <w:right w:val="nil"/>
            </w:tcBorders>
            <w:vAlign w:val="center"/>
          </w:tcPr>
          <w:p w14:paraId="1308DBA3"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c>
          <w:tcPr>
            <w:tcW w:w="1429" w:type="dxa"/>
            <w:tcBorders>
              <w:top w:val="nil"/>
              <w:left w:val="nil"/>
              <w:bottom w:val="nil"/>
              <w:right w:val="nil"/>
            </w:tcBorders>
            <w:vAlign w:val="center"/>
          </w:tcPr>
          <w:p w14:paraId="55DEAB45"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A5D529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r>
      <w:tr w:rsidR="000D47E5" w:rsidRPr="00180F68" w14:paraId="4AE0F5ED"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5157618"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3360526F" w14:textId="77777777" w:rsidR="000D47E5" w:rsidRPr="009C7A36" w:rsidRDefault="000D47E5" w:rsidP="001008DE">
            <w:pPr>
              <w:ind w:left="300"/>
              <w:rPr>
                <w:color w:val="000000"/>
                <w:sz w:val="18"/>
                <w:szCs w:val="18"/>
              </w:rPr>
            </w:pPr>
            <w:r w:rsidRPr="009C7A36">
              <w:rPr>
                <w:color w:val="000000"/>
                <w:sz w:val="18"/>
                <w:szCs w:val="18"/>
              </w:rPr>
              <w:t>Boeing 737-724 (w)</w:t>
            </w:r>
          </w:p>
        </w:tc>
        <w:tc>
          <w:tcPr>
            <w:tcW w:w="2070" w:type="dxa"/>
            <w:tcBorders>
              <w:top w:val="nil"/>
              <w:left w:val="nil"/>
              <w:bottom w:val="nil"/>
              <w:right w:val="nil"/>
            </w:tcBorders>
            <w:shd w:val="clear" w:color="auto" w:fill="auto"/>
            <w:noWrap/>
            <w:vAlign w:val="center"/>
          </w:tcPr>
          <w:p w14:paraId="11472C64" w14:textId="77777777" w:rsidR="000D47E5" w:rsidRPr="009C7A36" w:rsidRDefault="000D47E5" w:rsidP="001008DE">
            <w:pPr>
              <w:rPr>
                <w:color w:val="000000"/>
                <w:sz w:val="18"/>
                <w:szCs w:val="18"/>
              </w:rPr>
            </w:pPr>
            <w:r w:rsidRPr="009C7A36">
              <w:rPr>
                <w:color w:val="000000"/>
                <w:sz w:val="18"/>
                <w:szCs w:val="18"/>
              </w:rPr>
              <w:t>CFM CFM56-7B24</w:t>
            </w:r>
          </w:p>
        </w:tc>
        <w:tc>
          <w:tcPr>
            <w:tcW w:w="1559" w:type="dxa"/>
            <w:tcBorders>
              <w:top w:val="nil"/>
              <w:left w:val="nil"/>
              <w:bottom w:val="nil"/>
              <w:right w:val="nil"/>
            </w:tcBorders>
            <w:vAlign w:val="center"/>
          </w:tcPr>
          <w:p w14:paraId="727EB76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024F5B77"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974A4B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3098EF6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3475AF7"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537995B6" w14:textId="77777777" w:rsidR="000D47E5" w:rsidRPr="009C7A36" w:rsidRDefault="000D47E5" w:rsidP="001008DE">
            <w:pPr>
              <w:ind w:left="300"/>
              <w:rPr>
                <w:color w:val="000000"/>
                <w:sz w:val="18"/>
                <w:szCs w:val="18"/>
              </w:rPr>
            </w:pPr>
            <w:r w:rsidRPr="009C7A36">
              <w:rPr>
                <w:color w:val="000000"/>
                <w:sz w:val="18"/>
                <w:szCs w:val="18"/>
              </w:rPr>
              <w:t>Boeing 757-324 (w)</w:t>
            </w:r>
          </w:p>
        </w:tc>
        <w:tc>
          <w:tcPr>
            <w:tcW w:w="2070" w:type="dxa"/>
            <w:tcBorders>
              <w:top w:val="nil"/>
              <w:left w:val="nil"/>
              <w:bottom w:val="nil"/>
              <w:right w:val="nil"/>
            </w:tcBorders>
            <w:shd w:val="clear" w:color="auto" w:fill="auto"/>
            <w:noWrap/>
            <w:vAlign w:val="center"/>
          </w:tcPr>
          <w:p w14:paraId="7A715B1A" w14:textId="77777777" w:rsidR="000D47E5" w:rsidRPr="009C7A36" w:rsidRDefault="000D47E5" w:rsidP="001008DE">
            <w:pPr>
              <w:rPr>
                <w:color w:val="000000"/>
                <w:sz w:val="18"/>
                <w:szCs w:val="18"/>
              </w:rPr>
            </w:pPr>
            <w:r w:rsidRPr="009C7A36">
              <w:rPr>
                <w:color w:val="000000"/>
                <w:sz w:val="18"/>
                <w:szCs w:val="18"/>
              </w:rPr>
              <w:t>RR RB211-535E4</w:t>
            </w:r>
          </w:p>
        </w:tc>
        <w:tc>
          <w:tcPr>
            <w:tcW w:w="1559" w:type="dxa"/>
            <w:tcBorders>
              <w:top w:val="nil"/>
              <w:left w:val="nil"/>
              <w:bottom w:val="nil"/>
              <w:right w:val="nil"/>
            </w:tcBorders>
            <w:vAlign w:val="center"/>
          </w:tcPr>
          <w:p w14:paraId="69C0FB8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2B7ECA2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A1E1F0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15D3E547"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6248A5E" w14:textId="77777777" w:rsidR="000D47E5" w:rsidRPr="009C7A36" w:rsidRDefault="000D47E5" w:rsidP="00CA1425">
            <w:pPr>
              <w:jc w:val="right"/>
              <w:rPr>
                <w:color w:val="000000"/>
                <w:sz w:val="18"/>
                <w:szCs w:val="18"/>
              </w:rPr>
            </w:pPr>
            <w:r w:rsidRPr="009C7A36">
              <w:rPr>
                <w:color w:val="000000"/>
                <w:sz w:val="18"/>
                <w:szCs w:val="18"/>
              </w:rPr>
              <w:t>UAL</w:t>
            </w:r>
          </w:p>
        </w:tc>
        <w:tc>
          <w:tcPr>
            <w:tcW w:w="3294" w:type="dxa"/>
            <w:tcBorders>
              <w:top w:val="nil"/>
              <w:left w:val="nil"/>
              <w:bottom w:val="nil"/>
              <w:right w:val="nil"/>
            </w:tcBorders>
            <w:shd w:val="clear" w:color="auto" w:fill="auto"/>
            <w:noWrap/>
            <w:vAlign w:val="center"/>
          </w:tcPr>
          <w:p w14:paraId="72DD3D71" w14:textId="77777777" w:rsidR="000D47E5" w:rsidRPr="009C7A36" w:rsidRDefault="000D47E5" w:rsidP="001008DE">
            <w:pPr>
              <w:ind w:left="300"/>
              <w:rPr>
                <w:color w:val="000000"/>
                <w:sz w:val="18"/>
                <w:szCs w:val="18"/>
              </w:rPr>
            </w:pPr>
            <w:r w:rsidRPr="009C7A36">
              <w:rPr>
                <w:color w:val="000000"/>
                <w:sz w:val="18"/>
                <w:szCs w:val="18"/>
              </w:rPr>
              <w:t>Boeing 777-222ER</w:t>
            </w:r>
          </w:p>
        </w:tc>
        <w:tc>
          <w:tcPr>
            <w:tcW w:w="2070" w:type="dxa"/>
            <w:tcBorders>
              <w:top w:val="nil"/>
              <w:left w:val="nil"/>
              <w:bottom w:val="nil"/>
              <w:right w:val="nil"/>
            </w:tcBorders>
            <w:shd w:val="clear" w:color="auto" w:fill="auto"/>
            <w:noWrap/>
            <w:vAlign w:val="center"/>
          </w:tcPr>
          <w:p w14:paraId="2C8B1DA6"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9</w:t>
            </w:r>
            <w:r w:rsidR="007154B9" w:rsidRPr="009C7A36">
              <w:rPr>
                <w:color w:val="000000"/>
                <w:sz w:val="18"/>
                <w:szCs w:val="18"/>
              </w:rPr>
              <w:t>0</w:t>
            </w:r>
          </w:p>
        </w:tc>
        <w:tc>
          <w:tcPr>
            <w:tcW w:w="1559" w:type="dxa"/>
            <w:tcBorders>
              <w:top w:val="nil"/>
              <w:left w:val="nil"/>
              <w:bottom w:val="nil"/>
              <w:right w:val="nil"/>
            </w:tcBorders>
            <w:vAlign w:val="center"/>
          </w:tcPr>
          <w:p w14:paraId="6FFD3E0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61423CE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5277582"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4A4E1B31"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D0FA197" w14:textId="77777777" w:rsidR="000D47E5" w:rsidRPr="009C7A36" w:rsidRDefault="000D47E5" w:rsidP="00CA1425">
            <w:pPr>
              <w:jc w:val="right"/>
              <w:rPr>
                <w:color w:val="000000"/>
                <w:sz w:val="18"/>
                <w:szCs w:val="18"/>
              </w:rPr>
            </w:pPr>
            <w:r w:rsidRPr="009C7A36">
              <w:rPr>
                <w:color w:val="000000"/>
                <w:sz w:val="18"/>
                <w:szCs w:val="18"/>
              </w:rPr>
              <w:t>SKW</w:t>
            </w:r>
          </w:p>
        </w:tc>
        <w:tc>
          <w:tcPr>
            <w:tcW w:w="3294" w:type="dxa"/>
            <w:tcBorders>
              <w:top w:val="nil"/>
              <w:left w:val="nil"/>
              <w:bottom w:val="nil"/>
              <w:right w:val="nil"/>
            </w:tcBorders>
            <w:shd w:val="clear" w:color="auto" w:fill="auto"/>
            <w:noWrap/>
            <w:vAlign w:val="center"/>
          </w:tcPr>
          <w:p w14:paraId="5BB72506" w14:textId="77777777" w:rsidR="000D47E5" w:rsidRPr="009C7A36" w:rsidRDefault="000D47E5" w:rsidP="001008DE">
            <w:pPr>
              <w:ind w:left="300"/>
              <w:rPr>
                <w:color w:val="000000"/>
                <w:sz w:val="18"/>
                <w:szCs w:val="18"/>
              </w:rPr>
            </w:pPr>
            <w:r w:rsidRPr="009C7A36">
              <w:rPr>
                <w:color w:val="000000"/>
                <w:sz w:val="18"/>
                <w:szCs w:val="18"/>
              </w:rPr>
              <w:t>Bombardier CRJ-7</w:t>
            </w:r>
            <w:r w:rsidR="007154B9" w:rsidRPr="009C7A36">
              <w:rPr>
                <w:color w:val="000000"/>
                <w:sz w:val="18"/>
                <w:szCs w:val="18"/>
              </w:rPr>
              <w:t>0</w:t>
            </w:r>
            <w:r w:rsidRPr="009C7A36">
              <w:rPr>
                <w:color w:val="000000"/>
                <w:sz w:val="18"/>
                <w:szCs w:val="18"/>
              </w:rPr>
              <w:t>1ER</w:t>
            </w:r>
          </w:p>
        </w:tc>
        <w:tc>
          <w:tcPr>
            <w:tcW w:w="2070" w:type="dxa"/>
            <w:tcBorders>
              <w:top w:val="nil"/>
              <w:left w:val="nil"/>
              <w:bottom w:val="nil"/>
              <w:right w:val="nil"/>
            </w:tcBorders>
            <w:shd w:val="clear" w:color="auto" w:fill="auto"/>
            <w:noWrap/>
            <w:vAlign w:val="center"/>
          </w:tcPr>
          <w:p w14:paraId="1C144B19" w14:textId="77777777" w:rsidR="000D47E5" w:rsidRPr="009C7A36" w:rsidRDefault="000D47E5" w:rsidP="001008DE">
            <w:pPr>
              <w:rPr>
                <w:color w:val="000000"/>
                <w:sz w:val="18"/>
                <w:szCs w:val="18"/>
              </w:rPr>
            </w:pPr>
            <w:r w:rsidRPr="009C7A36">
              <w:rPr>
                <w:color w:val="000000"/>
                <w:sz w:val="18"/>
                <w:szCs w:val="18"/>
              </w:rPr>
              <w:t>GE CF34-8C5</w:t>
            </w:r>
          </w:p>
        </w:tc>
        <w:tc>
          <w:tcPr>
            <w:tcW w:w="1559" w:type="dxa"/>
            <w:tcBorders>
              <w:top w:val="nil"/>
              <w:left w:val="nil"/>
              <w:bottom w:val="nil"/>
              <w:right w:val="nil"/>
            </w:tcBorders>
            <w:vAlign w:val="center"/>
          </w:tcPr>
          <w:p w14:paraId="5191B17B" w14:textId="77777777" w:rsidR="000D47E5" w:rsidRPr="009C7A36" w:rsidRDefault="000D47E5" w:rsidP="000D47E5">
            <w:pPr>
              <w:jc w:val="right"/>
              <w:rPr>
                <w:sz w:val="18"/>
                <w:szCs w:val="18"/>
              </w:rPr>
            </w:pPr>
            <w:r w:rsidRPr="009C7A36">
              <w:rPr>
                <w:sz w:val="18"/>
                <w:szCs w:val="18"/>
              </w:rPr>
              <w:t>3.1%</w:t>
            </w:r>
          </w:p>
        </w:tc>
        <w:tc>
          <w:tcPr>
            <w:tcW w:w="1429" w:type="dxa"/>
            <w:tcBorders>
              <w:top w:val="nil"/>
              <w:left w:val="nil"/>
              <w:bottom w:val="nil"/>
              <w:right w:val="nil"/>
            </w:tcBorders>
            <w:vAlign w:val="center"/>
          </w:tcPr>
          <w:p w14:paraId="5D52ACC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7BA1F43" w14:textId="77777777" w:rsidR="000D47E5" w:rsidRPr="009C7A36" w:rsidRDefault="000D47E5" w:rsidP="000D47E5">
            <w:pPr>
              <w:jc w:val="right"/>
              <w:rPr>
                <w:sz w:val="18"/>
                <w:szCs w:val="18"/>
              </w:rPr>
            </w:pPr>
            <w:r w:rsidRPr="009C7A36">
              <w:rPr>
                <w:sz w:val="18"/>
                <w:szCs w:val="18"/>
              </w:rPr>
              <w:t>3.1%</w:t>
            </w:r>
          </w:p>
        </w:tc>
      </w:tr>
      <w:tr w:rsidR="000D47E5" w:rsidRPr="00180F68" w14:paraId="1BA4827C"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175F613" w14:textId="77777777" w:rsidR="000D47E5" w:rsidRPr="009C7A36" w:rsidRDefault="000D47E5" w:rsidP="00CA1425">
            <w:pPr>
              <w:jc w:val="right"/>
              <w:rPr>
                <w:color w:val="000000"/>
                <w:sz w:val="18"/>
                <w:szCs w:val="18"/>
              </w:rPr>
            </w:pPr>
            <w:r w:rsidRPr="009C7A36">
              <w:rPr>
                <w:color w:val="000000"/>
                <w:sz w:val="18"/>
                <w:szCs w:val="18"/>
              </w:rPr>
              <w:t>SKW</w:t>
            </w:r>
          </w:p>
        </w:tc>
        <w:tc>
          <w:tcPr>
            <w:tcW w:w="3294" w:type="dxa"/>
            <w:tcBorders>
              <w:top w:val="nil"/>
              <w:left w:val="nil"/>
              <w:bottom w:val="nil"/>
              <w:right w:val="nil"/>
            </w:tcBorders>
            <w:shd w:val="clear" w:color="auto" w:fill="auto"/>
            <w:noWrap/>
            <w:vAlign w:val="center"/>
          </w:tcPr>
          <w:p w14:paraId="156E177D" w14:textId="77777777" w:rsidR="000D47E5" w:rsidRPr="009C7A36" w:rsidRDefault="000D47E5" w:rsidP="001008DE">
            <w:pPr>
              <w:ind w:left="300"/>
              <w:rPr>
                <w:color w:val="000000"/>
                <w:sz w:val="18"/>
                <w:szCs w:val="18"/>
              </w:rPr>
            </w:pPr>
            <w:r w:rsidRPr="009C7A36">
              <w:rPr>
                <w:color w:val="000000"/>
                <w:sz w:val="18"/>
                <w:szCs w:val="18"/>
              </w:rPr>
              <w:t>Bombardier CRJ-9</w:t>
            </w:r>
            <w:r w:rsidR="007154B9" w:rsidRPr="009C7A36">
              <w:rPr>
                <w:color w:val="000000"/>
                <w:sz w:val="18"/>
                <w:szCs w:val="18"/>
              </w:rPr>
              <w:t>00</w:t>
            </w:r>
            <w:r w:rsidRPr="009C7A36">
              <w:rPr>
                <w:color w:val="000000"/>
                <w:sz w:val="18"/>
                <w:szCs w:val="18"/>
              </w:rPr>
              <w:t>ER NG</w:t>
            </w:r>
          </w:p>
        </w:tc>
        <w:tc>
          <w:tcPr>
            <w:tcW w:w="2070" w:type="dxa"/>
            <w:tcBorders>
              <w:top w:val="nil"/>
              <w:left w:val="nil"/>
              <w:bottom w:val="nil"/>
              <w:right w:val="nil"/>
            </w:tcBorders>
            <w:shd w:val="clear" w:color="auto" w:fill="auto"/>
            <w:noWrap/>
            <w:vAlign w:val="center"/>
          </w:tcPr>
          <w:p w14:paraId="3B87CF0E" w14:textId="77777777" w:rsidR="000D47E5" w:rsidRPr="009C7A36" w:rsidRDefault="000D47E5" w:rsidP="001008DE">
            <w:pPr>
              <w:rPr>
                <w:color w:val="000000"/>
                <w:sz w:val="18"/>
                <w:szCs w:val="18"/>
              </w:rPr>
            </w:pPr>
            <w:r w:rsidRPr="009C7A36">
              <w:rPr>
                <w:color w:val="000000"/>
                <w:sz w:val="18"/>
                <w:szCs w:val="18"/>
              </w:rPr>
              <w:t>GE CF34-8C5</w:t>
            </w:r>
          </w:p>
        </w:tc>
        <w:tc>
          <w:tcPr>
            <w:tcW w:w="1559" w:type="dxa"/>
            <w:tcBorders>
              <w:top w:val="nil"/>
              <w:left w:val="nil"/>
              <w:bottom w:val="nil"/>
              <w:right w:val="nil"/>
            </w:tcBorders>
            <w:vAlign w:val="center"/>
          </w:tcPr>
          <w:p w14:paraId="641F3236" w14:textId="77777777" w:rsidR="000D47E5" w:rsidRPr="009C7A36" w:rsidRDefault="000D47E5" w:rsidP="000D47E5">
            <w:pPr>
              <w:jc w:val="right"/>
              <w:rPr>
                <w:sz w:val="18"/>
                <w:szCs w:val="18"/>
              </w:rPr>
            </w:pPr>
            <w:r w:rsidRPr="009C7A36">
              <w:rPr>
                <w:sz w:val="18"/>
                <w:szCs w:val="18"/>
              </w:rPr>
              <w:t>1.7%</w:t>
            </w:r>
          </w:p>
        </w:tc>
        <w:tc>
          <w:tcPr>
            <w:tcW w:w="1429" w:type="dxa"/>
            <w:tcBorders>
              <w:top w:val="nil"/>
              <w:left w:val="nil"/>
              <w:bottom w:val="nil"/>
              <w:right w:val="nil"/>
            </w:tcBorders>
            <w:vAlign w:val="center"/>
          </w:tcPr>
          <w:p w14:paraId="1BD6319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3382307" w14:textId="77777777" w:rsidR="000D47E5" w:rsidRPr="009C7A36" w:rsidRDefault="000D47E5" w:rsidP="000D47E5">
            <w:pPr>
              <w:jc w:val="right"/>
              <w:rPr>
                <w:sz w:val="18"/>
                <w:szCs w:val="18"/>
              </w:rPr>
            </w:pPr>
            <w:r w:rsidRPr="009C7A36">
              <w:rPr>
                <w:sz w:val="18"/>
                <w:szCs w:val="18"/>
              </w:rPr>
              <w:t>1.7%</w:t>
            </w:r>
          </w:p>
        </w:tc>
      </w:tr>
      <w:tr w:rsidR="000D47E5" w:rsidRPr="00180F68" w14:paraId="5DAED111"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12E98B5" w14:textId="77777777" w:rsidR="000D47E5" w:rsidRPr="009C7A36" w:rsidRDefault="000D47E5" w:rsidP="00CA1425">
            <w:pPr>
              <w:jc w:val="right"/>
              <w:rPr>
                <w:color w:val="000000"/>
                <w:sz w:val="18"/>
                <w:szCs w:val="18"/>
              </w:rPr>
            </w:pPr>
            <w:r w:rsidRPr="009C7A36">
              <w:rPr>
                <w:color w:val="000000"/>
                <w:sz w:val="18"/>
                <w:szCs w:val="18"/>
              </w:rPr>
              <w:t>SKW</w:t>
            </w:r>
          </w:p>
        </w:tc>
        <w:tc>
          <w:tcPr>
            <w:tcW w:w="3294" w:type="dxa"/>
            <w:tcBorders>
              <w:top w:val="nil"/>
              <w:left w:val="nil"/>
              <w:bottom w:val="nil"/>
              <w:right w:val="nil"/>
            </w:tcBorders>
            <w:shd w:val="clear" w:color="auto" w:fill="auto"/>
            <w:noWrap/>
            <w:vAlign w:val="center"/>
          </w:tcPr>
          <w:p w14:paraId="43A51113" w14:textId="77777777" w:rsidR="000D47E5" w:rsidRPr="009C7A36" w:rsidRDefault="000D47E5" w:rsidP="001008DE">
            <w:pPr>
              <w:ind w:left="300"/>
              <w:rPr>
                <w:color w:val="000000"/>
                <w:sz w:val="18"/>
                <w:szCs w:val="18"/>
              </w:rPr>
            </w:pPr>
            <w:r w:rsidRPr="009C7A36">
              <w:rPr>
                <w:color w:val="000000"/>
                <w:sz w:val="18"/>
                <w:szCs w:val="18"/>
              </w:rPr>
              <w:t>Embraer EMB-12</w:t>
            </w:r>
            <w:r w:rsidR="007154B9" w:rsidRPr="009C7A36">
              <w:rPr>
                <w:color w:val="000000"/>
                <w:sz w:val="18"/>
                <w:szCs w:val="18"/>
              </w:rPr>
              <w:t>0</w:t>
            </w:r>
            <w:r w:rsidRPr="009C7A36">
              <w:rPr>
                <w:color w:val="000000"/>
                <w:sz w:val="18"/>
                <w:szCs w:val="18"/>
              </w:rPr>
              <w:t xml:space="preserve"> Brasilia ER</w:t>
            </w:r>
          </w:p>
        </w:tc>
        <w:tc>
          <w:tcPr>
            <w:tcW w:w="2070" w:type="dxa"/>
            <w:tcBorders>
              <w:top w:val="nil"/>
              <w:left w:val="nil"/>
              <w:bottom w:val="nil"/>
              <w:right w:val="nil"/>
            </w:tcBorders>
            <w:shd w:val="clear" w:color="auto" w:fill="auto"/>
            <w:noWrap/>
            <w:vAlign w:val="center"/>
          </w:tcPr>
          <w:p w14:paraId="2E8CDE05" w14:textId="77777777" w:rsidR="000D47E5" w:rsidRPr="009C7A36" w:rsidRDefault="000D47E5" w:rsidP="001008DE">
            <w:pPr>
              <w:rPr>
                <w:color w:val="000000"/>
                <w:sz w:val="18"/>
                <w:szCs w:val="18"/>
              </w:rPr>
            </w:pPr>
            <w:r w:rsidRPr="009C7A36">
              <w:rPr>
                <w:color w:val="000000"/>
                <w:sz w:val="18"/>
                <w:szCs w:val="18"/>
              </w:rPr>
              <w:t>PWC PW118</w:t>
            </w:r>
          </w:p>
        </w:tc>
        <w:tc>
          <w:tcPr>
            <w:tcW w:w="1559" w:type="dxa"/>
            <w:tcBorders>
              <w:top w:val="nil"/>
              <w:left w:val="nil"/>
              <w:bottom w:val="nil"/>
              <w:right w:val="nil"/>
            </w:tcBorders>
            <w:vAlign w:val="center"/>
          </w:tcPr>
          <w:p w14:paraId="6D2E30A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c>
          <w:tcPr>
            <w:tcW w:w="1429" w:type="dxa"/>
            <w:tcBorders>
              <w:top w:val="nil"/>
              <w:left w:val="nil"/>
              <w:bottom w:val="nil"/>
              <w:right w:val="nil"/>
            </w:tcBorders>
            <w:vAlign w:val="center"/>
          </w:tcPr>
          <w:p w14:paraId="200DFB92"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378D5C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r>
      <w:tr w:rsidR="000D47E5" w:rsidRPr="00180F68" w14:paraId="7F64211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69770D7" w14:textId="77777777" w:rsidR="000D47E5" w:rsidRPr="009C7A36" w:rsidRDefault="000D47E5" w:rsidP="00CA1425">
            <w:pPr>
              <w:jc w:val="right"/>
              <w:rPr>
                <w:color w:val="000000"/>
                <w:sz w:val="18"/>
                <w:szCs w:val="18"/>
              </w:rPr>
            </w:pPr>
            <w:r w:rsidRPr="009C7A36">
              <w:rPr>
                <w:color w:val="000000"/>
                <w:sz w:val="18"/>
                <w:szCs w:val="18"/>
              </w:rPr>
              <w:t>SKW</w:t>
            </w:r>
          </w:p>
        </w:tc>
        <w:tc>
          <w:tcPr>
            <w:tcW w:w="3294" w:type="dxa"/>
            <w:tcBorders>
              <w:top w:val="nil"/>
              <w:left w:val="nil"/>
              <w:bottom w:val="nil"/>
              <w:right w:val="nil"/>
            </w:tcBorders>
            <w:shd w:val="clear" w:color="auto" w:fill="auto"/>
            <w:noWrap/>
            <w:vAlign w:val="center"/>
          </w:tcPr>
          <w:p w14:paraId="4AD09EA7" w14:textId="77777777" w:rsidR="000D47E5" w:rsidRPr="009C7A36" w:rsidRDefault="000D47E5" w:rsidP="001008DE">
            <w:pPr>
              <w:ind w:left="300"/>
              <w:rPr>
                <w:color w:val="000000"/>
                <w:sz w:val="18"/>
                <w:szCs w:val="18"/>
              </w:rPr>
            </w:pPr>
            <w:r w:rsidRPr="009C7A36">
              <w:rPr>
                <w:color w:val="000000"/>
                <w:sz w:val="18"/>
                <w:szCs w:val="18"/>
              </w:rPr>
              <w:t>Bombardier CRJ-2</w:t>
            </w:r>
            <w:r w:rsidR="007154B9" w:rsidRPr="009C7A36">
              <w:rPr>
                <w:color w:val="000000"/>
                <w:sz w:val="18"/>
                <w:szCs w:val="18"/>
              </w:rPr>
              <w:t>00</w:t>
            </w:r>
            <w:r w:rsidRPr="009C7A36">
              <w:rPr>
                <w:color w:val="000000"/>
                <w:sz w:val="18"/>
                <w:szCs w:val="18"/>
              </w:rPr>
              <w:t>LR</w:t>
            </w:r>
          </w:p>
        </w:tc>
        <w:tc>
          <w:tcPr>
            <w:tcW w:w="2070" w:type="dxa"/>
            <w:tcBorders>
              <w:top w:val="nil"/>
              <w:left w:val="nil"/>
              <w:bottom w:val="nil"/>
              <w:right w:val="nil"/>
            </w:tcBorders>
            <w:shd w:val="clear" w:color="auto" w:fill="auto"/>
            <w:noWrap/>
            <w:vAlign w:val="center"/>
          </w:tcPr>
          <w:p w14:paraId="40634F80" w14:textId="77777777" w:rsidR="000D47E5" w:rsidRPr="009C7A36" w:rsidRDefault="000D47E5" w:rsidP="001008DE">
            <w:pPr>
              <w:rPr>
                <w:color w:val="000000"/>
                <w:sz w:val="18"/>
                <w:szCs w:val="18"/>
              </w:rPr>
            </w:pPr>
            <w:r w:rsidRPr="009C7A36">
              <w:rPr>
                <w:color w:val="000000"/>
                <w:sz w:val="18"/>
                <w:szCs w:val="18"/>
              </w:rPr>
              <w:t>GE CF34-3B1</w:t>
            </w:r>
          </w:p>
        </w:tc>
        <w:tc>
          <w:tcPr>
            <w:tcW w:w="1559" w:type="dxa"/>
            <w:tcBorders>
              <w:top w:val="nil"/>
              <w:left w:val="nil"/>
              <w:bottom w:val="nil"/>
              <w:right w:val="nil"/>
            </w:tcBorders>
            <w:vAlign w:val="center"/>
          </w:tcPr>
          <w:p w14:paraId="3CEDAB6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c>
          <w:tcPr>
            <w:tcW w:w="1429" w:type="dxa"/>
            <w:tcBorders>
              <w:top w:val="nil"/>
              <w:left w:val="nil"/>
              <w:bottom w:val="nil"/>
              <w:right w:val="nil"/>
            </w:tcBorders>
            <w:vAlign w:val="center"/>
          </w:tcPr>
          <w:p w14:paraId="04D485D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81EC47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r>
      <w:tr w:rsidR="000D47E5" w:rsidRPr="00180F68" w14:paraId="62B42E0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F571021" w14:textId="77777777" w:rsidR="000D47E5" w:rsidRPr="009C7A36" w:rsidRDefault="000D47E5" w:rsidP="00CA1425">
            <w:pPr>
              <w:jc w:val="right"/>
              <w:rPr>
                <w:color w:val="000000"/>
                <w:sz w:val="18"/>
                <w:szCs w:val="18"/>
              </w:rPr>
            </w:pPr>
            <w:r w:rsidRPr="009C7A36">
              <w:rPr>
                <w:color w:val="000000"/>
                <w:sz w:val="18"/>
                <w:szCs w:val="18"/>
              </w:rPr>
              <w:t>AAL</w:t>
            </w:r>
          </w:p>
        </w:tc>
        <w:tc>
          <w:tcPr>
            <w:tcW w:w="3294" w:type="dxa"/>
            <w:tcBorders>
              <w:top w:val="nil"/>
              <w:left w:val="nil"/>
              <w:bottom w:val="nil"/>
              <w:right w:val="nil"/>
            </w:tcBorders>
            <w:shd w:val="clear" w:color="auto" w:fill="auto"/>
            <w:noWrap/>
            <w:vAlign w:val="center"/>
          </w:tcPr>
          <w:p w14:paraId="0A129DA1" w14:textId="77777777" w:rsidR="000D47E5" w:rsidRPr="009C7A36" w:rsidRDefault="000D47E5" w:rsidP="001008DE">
            <w:pPr>
              <w:ind w:left="300"/>
              <w:rPr>
                <w:color w:val="000000"/>
                <w:sz w:val="18"/>
                <w:szCs w:val="18"/>
              </w:rPr>
            </w:pPr>
            <w:r w:rsidRPr="009C7A36">
              <w:rPr>
                <w:color w:val="000000"/>
                <w:sz w:val="18"/>
                <w:szCs w:val="18"/>
              </w:rPr>
              <w:t>Boeing 737-823 (w)</w:t>
            </w:r>
          </w:p>
        </w:tc>
        <w:tc>
          <w:tcPr>
            <w:tcW w:w="2070" w:type="dxa"/>
            <w:tcBorders>
              <w:top w:val="nil"/>
              <w:left w:val="nil"/>
              <w:bottom w:val="nil"/>
              <w:right w:val="nil"/>
            </w:tcBorders>
            <w:shd w:val="clear" w:color="auto" w:fill="auto"/>
            <w:noWrap/>
            <w:vAlign w:val="center"/>
          </w:tcPr>
          <w:p w14:paraId="0735E296"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394257B4" w14:textId="77777777" w:rsidR="000D47E5" w:rsidRPr="009C7A36" w:rsidRDefault="000D47E5" w:rsidP="000D47E5">
            <w:pPr>
              <w:jc w:val="right"/>
              <w:rPr>
                <w:sz w:val="18"/>
                <w:szCs w:val="18"/>
              </w:rPr>
            </w:pPr>
            <w:r w:rsidRPr="009C7A36">
              <w:rPr>
                <w:sz w:val="18"/>
                <w:szCs w:val="18"/>
              </w:rPr>
              <w:t>2.9%</w:t>
            </w:r>
          </w:p>
        </w:tc>
        <w:tc>
          <w:tcPr>
            <w:tcW w:w="1429" w:type="dxa"/>
            <w:tcBorders>
              <w:top w:val="nil"/>
              <w:left w:val="nil"/>
              <w:bottom w:val="nil"/>
              <w:right w:val="nil"/>
            </w:tcBorders>
            <w:vAlign w:val="center"/>
          </w:tcPr>
          <w:p w14:paraId="412B6B9B"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9CC03A2" w14:textId="77777777" w:rsidR="000D47E5" w:rsidRPr="009C7A36" w:rsidRDefault="000D47E5" w:rsidP="000D47E5">
            <w:pPr>
              <w:jc w:val="right"/>
              <w:rPr>
                <w:sz w:val="18"/>
                <w:szCs w:val="18"/>
              </w:rPr>
            </w:pPr>
            <w:r w:rsidRPr="009C7A36">
              <w:rPr>
                <w:sz w:val="18"/>
                <w:szCs w:val="18"/>
              </w:rPr>
              <w:t>2.9%</w:t>
            </w:r>
          </w:p>
        </w:tc>
      </w:tr>
      <w:tr w:rsidR="000D47E5" w:rsidRPr="00180F68" w14:paraId="6E823AD8"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55683A8" w14:textId="77777777" w:rsidR="000D47E5" w:rsidRPr="009C7A36" w:rsidRDefault="000D47E5" w:rsidP="00CA1425">
            <w:pPr>
              <w:jc w:val="right"/>
              <w:rPr>
                <w:color w:val="000000"/>
                <w:sz w:val="18"/>
                <w:szCs w:val="18"/>
              </w:rPr>
            </w:pPr>
            <w:r w:rsidRPr="009C7A36">
              <w:rPr>
                <w:color w:val="000000"/>
                <w:sz w:val="18"/>
                <w:szCs w:val="18"/>
              </w:rPr>
              <w:t>AAL</w:t>
            </w:r>
          </w:p>
        </w:tc>
        <w:tc>
          <w:tcPr>
            <w:tcW w:w="3294" w:type="dxa"/>
            <w:tcBorders>
              <w:top w:val="nil"/>
              <w:left w:val="nil"/>
              <w:bottom w:val="nil"/>
              <w:right w:val="nil"/>
            </w:tcBorders>
            <w:shd w:val="clear" w:color="auto" w:fill="auto"/>
            <w:noWrap/>
            <w:vAlign w:val="center"/>
          </w:tcPr>
          <w:p w14:paraId="530597F3" w14:textId="77777777" w:rsidR="000D47E5" w:rsidRPr="009C7A36" w:rsidRDefault="000D47E5" w:rsidP="001008DE">
            <w:pPr>
              <w:ind w:left="300"/>
              <w:rPr>
                <w:color w:val="000000"/>
                <w:sz w:val="18"/>
                <w:szCs w:val="18"/>
              </w:rPr>
            </w:pPr>
            <w:r w:rsidRPr="009C7A36">
              <w:rPr>
                <w:color w:val="000000"/>
                <w:sz w:val="18"/>
                <w:szCs w:val="18"/>
              </w:rPr>
              <w:t>Boeing 757-223 (w)</w:t>
            </w:r>
          </w:p>
        </w:tc>
        <w:tc>
          <w:tcPr>
            <w:tcW w:w="2070" w:type="dxa"/>
            <w:tcBorders>
              <w:top w:val="nil"/>
              <w:left w:val="nil"/>
              <w:bottom w:val="nil"/>
              <w:right w:val="nil"/>
            </w:tcBorders>
            <w:shd w:val="clear" w:color="auto" w:fill="auto"/>
            <w:noWrap/>
            <w:vAlign w:val="center"/>
          </w:tcPr>
          <w:p w14:paraId="18A32FE7" w14:textId="77777777" w:rsidR="000D47E5" w:rsidRPr="009C7A36" w:rsidRDefault="000D47E5" w:rsidP="001008DE">
            <w:pPr>
              <w:rPr>
                <w:color w:val="000000"/>
                <w:sz w:val="18"/>
                <w:szCs w:val="18"/>
              </w:rPr>
            </w:pPr>
            <w:r w:rsidRPr="009C7A36">
              <w:rPr>
                <w:color w:val="000000"/>
                <w:sz w:val="18"/>
                <w:szCs w:val="18"/>
              </w:rPr>
              <w:t>RR RB211-535E4</w:t>
            </w:r>
          </w:p>
        </w:tc>
        <w:tc>
          <w:tcPr>
            <w:tcW w:w="1559" w:type="dxa"/>
            <w:tcBorders>
              <w:top w:val="nil"/>
              <w:left w:val="nil"/>
              <w:bottom w:val="nil"/>
              <w:right w:val="nil"/>
            </w:tcBorders>
            <w:vAlign w:val="center"/>
          </w:tcPr>
          <w:p w14:paraId="4771769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c>
          <w:tcPr>
            <w:tcW w:w="1429" w:type="dxa"/>
            <w:tcBorders>
              <w:top w:val="nil"/>
              <w:left w:val="nil"/>
              <w:bottom w:val="nil"/>
              <w:right w:val="nil"/>
            </w:tcBorders>
            <w:vAlign w:val="center"/>
          </w:tcPr>
          <w:p w14:paraId="66DFC8EF"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22C749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r>
      <w:tr w:rsidR="000D47E5" w:rsidRPr="00180F68" w14:paraId="61F35991"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51856D3" w14:textId="77777777" w:rsidR="000D47E5" w:rsidRPr="009C7A36" w:rsidRDefault="000D47E5" w:rsidP="00CA1425">
            <w:pPr>
              <w:jc w:val="right"/>
              <w:rPr>
                <w:color w:val="000000"/>
                <w:sz w:val="18"/>
                <w:szCs w:val="18"/>
              </w:rPr>
            </w:pPr>
            <w:r w:rsidRPr="009C7A36">
              <w:rPr>
                <w:color w:val="000000"/>
                <w:sz w:val="18"/>
                <w:szCs w:val="18"/>
              </w:rPr>
              <w:t>CPZ</w:t>
            </w:r>
          </w:p>
        </w:tc>
        <w:tc>
          <w:tcPr>
            <w:tcW w:w="3294" w:type="dxa"/>
            <w:tcBorders>
              <w:top w:val="nil"/>
              <w:left w:val="nil"/>
              <w:bottom w:val="nil"/>
              <w:right w:val="nil"/>
            </w:tcBorders>
            <w:shd w:val="clear" w:color="auto" w:fill="auto"/>
            <w:noWrap/>
            <w:vAlign w:val="center"/>
          </w:tcPr>
          <w:p w14:paraId="61C794EC" w14:textId="77777777" w:rsidR="000D47E5" w:rsidRPr="009C7A36" w:rsidRDefault="000D47E5" w:rsidP="001008DE">
            <w:pPr>
              <w:ind w:left="300"/>
              <w:rPr>
                <w:color w:val="000000"/>
                <w:sz w:val="18"/>
                <w:szCs w:val="18"/>
              </w:rPr>
            </w:pPr>
            <w:r w:rsidRPr="009C7A36">
              <w:rPr>
                <w:color w:val="000000"/>
                <w:sz w:val="18"/>
                <w:szCs w:val="18"/>
              </w:rPr>
              <w:t>Embraer 175-LR</w:t>
            </w:r>
          </w:p>
        </w:tc>
        <w:tc>
          <w:tcPr>
            <w:tcW w:w="2070" w:type="dxa"/>
            <w:tcBorders>
              <w:top w:val="nil"/>
              <w:left w:val="nil"/>
              <w:bottom w:val="nil"/>
              <w:right w:val="nil"/>
            </w:tcBorders>
            <w:shd w:val="clear" w:color="auto" w:fill="auto"/>
            <w:noWrap/>
            <w:vAlign w:val="center"/>
          </w:tcPr>
          <w:p w14:paraId="40A90B62" w14:textId="77777777" w:rsidR="000D47E5" w:rsidRPr="009C7A36" w:rsidRDefault="000D47E5" w:rsidP="001008DE">
            <w:pPr>
              <w:rPr>
                <w:color w:val="000000"/>
                <w:sz w:val="18"/>
                <w:szCs w:val="18"/>
              </w:rPr>
            </w:pPr>
            <w:r w:rsidRPr="009C7A36">
              <w:rPr>
                <w:color w:val="000000"/>
                <w:sz w:val="18"/>
                <w:szCs w:val="18"/>
              </w:rPr>
              <w:t>GE CF34-8E5</w:t>
            </w:r>
          </w:p>
        </w:tc>
        <w:tc>
          <w:tcPr>
            <w:tcW w:w="1559" w:type="dxa"/>
            <w:tcBorders>
              <w:top w:val="nil"/>
              <w:left w:val="nil"/>
              <w:bottom w:val="nil"/>
              <w:right w:val="nil"/>
            </w:tcBorders>
            <w:vAlign w:val="center"/>
          </w:tcPr>
          <w:p w14:paraId="30268CCA" w14:textId="77777777" w:rsidR="000D47E5" w:rsidRPr="009C7A36" w:rsidRDefault="000D47E5" w:rsidP="000D47E5">
            <w:pPr>
              <w:jc w:val="right"/>
              <w:rPr>
                <w:sz w:val="18"/>
                <w:szCs w:val="18"/>
              </w:rPr>
            </w:pPr>
            <w:r w:rsidRPr="009C7A36">
              <w:rPr>
                <w:sz w:val="18"/>
                <w:szCs w:val="18"/>
              </w:rPr>
              <w:t>2.2%</w:t>
            </w:r>
          </w:p>
        </w:tc>
        <w:tc>
          <w:tcPr>
            <w:tcW w:w="1429" w:type="dxa"/>
            <w:tcBorders>
              <w:top w:val="nil"/>
              <w:left w:val="nil"/>
              <w:bottom w:val="nil"/>
              <w:right w:val="nil"/>
            </w:tcBorders>
            <w:vAlign w:val="center"/>
          </w:tcPr>
          <w:p w14:paraId="51F3E139"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14141842" w14:textId="77777777" w:rsidR="000D47E5" w:rsidRPr="009C7A36" w:rsidRDefault="000D47E5" w:rsidP="000D47E5">
            <w:pPr>
              <w:jc w:val="right"/>
              <w:rPr>
                <w:sz w:val="18"/>
                <w:szCs w:val="18"/>
              </w:rPr>
            </w:pPr>
            <w:r w:rsidRPr="009C7A36">
              <w:rPr>
                <w:sz w:val="18"/>
                <w:szCs w:val="18"/>
              </w:rPr>
              <w:t>2.2%</w:t>
            </w:r>
          </w:p>
        </w:tc>
      </w:tr>
      <w:tr w:rsidR="000D47E5" w:rsidRPr="00180F68" w14:paraId="383B825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FBFF55A" w14:textId="77777777" w:rsidR="000D47E5" w:rsidRPr="009C7A36" w:rsidRDefault="000D47E5" w:rsidP="00CA1425">
            <w:pPr>
              <w:jc w:val="right"/>
              <w:rPr>
                <w:color w:val="000000"/>
                <w:sz w:val="18"/>
                <w:szCs w:val="18"/>
              </w:rPr>
            </w:pPr>
            <w:r w:rsidRPr="009C7A36">
              <w:rPr>
                <w:color w:val="000000"/>
                <w:sz w:val="18"/>
                <w:szCs w:val="18"/>
              </w:rPr>
              <w:t>AWE</w:t>
            </w:r>
          </w:p>
        </w:tc>
        <w:tc>
          <w:tcPr>
            <w:tcW w:w="3294" w:type="dxa"/>
            <w:tcBorders>
              <w:top w:val="nil"/>
              <w:left w:val="nil"/>
              <w:bottom w:val="nil"/>
              <w:right w:val="nil"/>
            </w:tcBorders>
            <w:shd w:val="clear" w:color="auto" w:fill="auto"/>
            <w:noWrap/>
            <w:vAlign w:val="center"/>
          </w:tcPr>
          <w:p w14:paraId="12346A32"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 xml:space="preserve">-231 </w:t>
            </w:r>
            <w:r w:rsidR="007154B9" w:rsidRPr="009C7A36">
              <w:rPr>
                <w:color w:val="000000"/>
                <w:sz w:val="18"/>
                <w:szCs w:val="18"/>
              </w:rPr>
              <w:t>0</w:t>
            </w:r>
            <w:r w:rsidRPr="009C7A36">
              <w:rPr>
                <w:color w:val="000000"/>
                <w:sz w:val="18"/>
                <w:szCs w:val="18"/>
              </w:rPr>
              <w:t>317</w:t>
            </w:r>
          </w:p>
        </w:tc>
        <w:tc>
          <w:tcPr>
            <w:tcW w:w="2070" w:type="dxa"/>
            <w:tcBorders>
              <w:top w:val="nil"/>
              <w:left w:val="nil"/>
              <w:bottom w:val="nil"/>
              <w:right w:val="nil"/>
            </w:tcBorders>
            <w:shd w:val="clear" w:color="auto" w:fill="auto"/>
            <w:noWrap/>
            <w:vAlign w:val="center"/>
          </w:tcPr>
          <w:p w14:paraId="7FDAB43C" w14:textId="77777777" w:rsidR="000D47E5" w:rsidRPr="009C7A36" w:rsidRDefault="000D47E5" w:rsidP="001008DE">
            <w:pPr>
              <w:rPr>
                <w:color w:val="000000"/>
                <w:sz w:val="18"/>
                <w:szCs w:val="18"/>
              </w:rPr>
            </w:pPr>
            <w:r w:rsidRPr="009C7A36">
              <w:rPr>
                <w:color w:val="000000"/>
                <w:sz w:val="18"/>
                <w:szCs w:val="18"/>
              </w:rPr>
              <w:t>IAE V25</w:t>
            </w:r>
            <w:r w:rsidR="007154B9" w:rsidRPr="009C7A36">
              <w:rPr>
                <w:color w:val="000000"/>
                <w:sz w:val="18"/>
                <w:szCs w:val="18"/>
              </w:rPr>
              <w:t>00</w:t>
            </w:r>
            <w:r w:rsidRPr="009C7A36">
              <w:rPr>
                <w:color w:val="000000"/>
                <w:sz w:val="18"/>
                <w:szCs w:val="18"/>
              </w:rPr>
              <w:t>-A1</w:t>
            </w:r>
          </w:p>
        </w:tc>
        <w:tc>
          <w:tcPr>
            <w:tcW w:w="1559" w:type="dxa"/>
            <w:tcBorders>
              <w:top w:val="nil"/>
              <w:left w:val="nil"/>
              <w:bottom w:val="nil"/>
              <w:right w:val="nil"/>
            </w:tcBorders>
            <w:vAlign w:val="center"/>
          </w:tcPr>
          <w:p w14:paraId="04416B38" w14:textId="77777777" w:rsidR="000D47E5" w:rsidRPr="009C7A36" w:rsidRDefault="000D47E5" w:rsidP="000D47E5">
            <w:pPr>
              <w:jc w:val="right"/>
              <w:rPr>
                <w:sz w:val="18"/>
                <w:szCs w:val="18"/>
              </w:rPr>
            </w:pPr>
            <w:r w:rsidRPr="009C7A36">
              <w:rPr>
                <w:sz w:val="18"/>
                <w:szCs w:val="18"/>
              </w:rPr>
              <w:t>1.2%</w:t>
            </w:r>
          </w:p>
        </w:tc>
        <w:tc>
          <w:tcPr>
            <w:tcW w:w="1429" w:type="dxa"/>
            <w:tcBorders>
              <w:top w:val="nil"/>
              <w:left w:val="nil"/>
              <w:bottom w:val="nil"/>
              <w:right w:val="nil"/>
            </w:tcBorders>
            <w:vAlign w:val="center"/>
          </w:tcPr>
          <w:p w14:paraId="5CBAFBE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C5F1F2C" w14:textId="77777777" w:rsidR="000D47E5" w:rsidRPr="009C7A36" w:rsidRDefault="000D47E5" w:rsidP="000D47E5">
            <w:pPr>
              <w:jc w:val="right"/>
              <w:rPr>
                <w:sz w:val="18"/>
                <w:szCs w:val="18"/>
              </w:rPr>
            </w:pPr>
            <w:r w:rsidRPr="009C7A36">
              <w:rPr>
                <w:sz w:val="18"/>
                <w:szCs w:val="18"/>
              </w:rPr>
              <w:t>1.3%</w:t>
            </w:r>
          </w:p>
        </w:tc>
      </w:tr>
      <w:tr w:rsidR="000D47E5" w:rsidRPr="00180F68" w14:paraId="78DDD98A"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E036B7D" w14:textId="77777777" w:rsidR="000D47E5" w:rsidRPr="009C7A36" w:rsidRDefault="000D47E5" w:rsidP="00CA1425">
            <w:pPr>
              <w:jc w:val="right"/>
              <w:rPr>
                <w:color w:val="000000"/>
                <w:sz w:val="18"/>
                <w:szCs w:val="18"/>
              </w:rPr>
            </w:pPr>
            <w:r w:rsidRPr="009C7A36">
              <w:rPr>
                <w:color w:val="000000"/>
                <w:sz w:val="18"/>
                <w:szCs w:val="18"/>
              </w:rPr>
              <w:t>AWE</w:t>
            </w:r>
          </w:p>
        </w:tc>
        <w:tc>
          <w:tcPr>
            <w:tcW w:w="3294" w:type="dxa"/>
            <w:tcBorders>
              <w:top w:val="nil"/>
              <w:left w:val="nil"/>
              <w:bottom w:val="nil"/>
              <w:right w:val="nil"/>
            </w:tcBorders>
            <w:shd w:val="clear" w:color="auto" w:fill="auto"/>
            <w:noWrap/>
            <w:vAlign w:val="center"/>
          </w:tcPr>
          <w:p w14:paraId="443F833C" w14:textId="77777777" w:rsidR="000D47E5" w:rsidRPr="009C7A36" w:rsidRDefault="000D47E5" w:rsidP="001008DE">
            <w:pPr>
              <w:ind w:left="300"/>
              <w:rPr>
                <w:color w:val="000000"/>
                <w:sz w:val="18"/>
                <w:szCs w:val="18"/>
              </w:rPr>
            </w:pPr>
            <w:r w:rsidRPr="009C7A36">
              <w:rPr>
                <w:color w:val="000000"/>
                <w:sz w:val="18"/>
                <w:szCs w:val="18"/>
              </w:rPr>
              <w:t>Airbus A321-231</w:t>
            </w:r>
          </w:p>
        </w:tc>
        <w:tc>
          <w:tcPr>
            <w:tcW w:w="2070" w:type="dxa"/>
            <w:tcBorders>
              <w:top w:val="nil"/>
              <w:left w:val="nil"/>
              <w:bottom w:val="nil"/>
              <w:right w:val="nil"/>
            </w:tcBorders>
            <w:shd w:val="clear" w:color="auto" w:fill="auto"/>
            <w:noWrap/>
            <w:vAlign w:val="center"/>
          </w:tcPr>
          <w:p w14:paraId="539A730E" w14:textId="77777777" w:rsidR="000D47E5" w:rsidRPr="009C7A36" w:rsidRDefault="000D47E5" w:rsidP="001008DE">
            <w:pPr>
              <w:rPr>
                <w:color w:val="000000"/>
                <w:sz w:val="18"/>
                <w:szCs w:val="18"/>
              </w:rPr>
            </w:pPr>
            <w:r w:rsidRPr="009C7A36">
              <w:rPr>
                <w:color w:val="000000"/>
                <w:sz w:val="18"/>
                <w:szCs w:val="18"/>
              </w:rPr>
              <w:t>IAE V2527-A5</w:t>
            </w:r>
          </w:p>
        </w:tc>
        <w:tc>
          <w:tcPr>
            <w:tcW w:w="1559" w:type="dxa"/>
            <w:tcBorders>
              <w:top w:val="nil"/>
              <w:left w:val="nil"/>
              <w:bottom w:val="nil"/>
              <w:right w:val="nil"/>
            </w:tcBorders>
            <w:vAlign w:val="center"/>
          </w:tcPr>
          <w:p w14:paraId="673CCD4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c>
          <w:tcPr>
            <w:tcW w:w="1429" w:type="dxa"/>
            <w:tcBorders>
              <w:top w:val="nil"/>
              <w:left w:val="nil"/>
              <w:bottom w:val="nil"/>
              <w:right w:val="nil"/>
            </w:tcBorders>
            <w:vAlign w:val="center"/>
          </w:tcPr>
          <w:p w14:paraId="229B296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59038B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.8%</w:t>
            </w:r>
          </w:p>
        </w:tc>
      </w:tr>
      <w:tr w:rsidR="000D47E5" w:rsidRPr="00180F68" w14:paraId="7986520D"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1EF8162" w14:textId="77777777" w:rsidR="000D47E5" w:rsidRPr="009C7A36" w:rsidRDefault="000D47E5" w:rsidP="00CA1425">
            <w:pPr>
              <w:jc w:val="right"/>
              <w:rPr>
                <w:color w:val="000000"/>
                <w:sz w:val="18"/>
                <w:szCs w:val="18"/>
              </w:rPr>
            </w:pPr>
            <w:r w:rsidRPr="009C7A36">
              <w:rPr>
                <w:color w:val="000000"/>
                <w:sz w:val="18"/>
                <w:szCs w:val="18"/>
              </w:rPr>
              <w:t>AWE</w:t>
            </w:r>
          </w:p>
        </w:tc>
        <w:tc>
          <w:tcPr>
            <w:tcW w:w="3294" w:type="dxa"/>
            <w:tcBorders>
              <w:top w:val="nil"/>
              <w:left w:val="nil"/>
              <w:bottom w:val="nil"/>
              <w:right w:val="nil"/>
            </w:tcBorders>
            <w:shd w:val="clear" w:color="auto" w:fill="auto"/>
            <w:noWrap/>
            <w:vAlign w:val="center"/>
          </w:tcPr>
          <w:p w14:paraId="0C438F5B" w14:textId="77777777" w:rsidR="000D47E5" w:rsidRPr="009C7A36" w:rsidRDefault="000D47E5" w:rsidP="001008DE">
            <w:pPr>
              <w:ind w:left="300"/>
              <w:rPr>
                <w:color w:val="000000"/>
                <w:sz w:val="18"/>
                <w:szCs w:val="18"/>
              </w:rPr>
            </w:pPr>
            <w:r w:rsidRPr="009C7A36">
              <w:rPr>
                <w:color w:val="000000"/>
                <w:sz w:val="18"/>
                <w:szCs w:val="18"/>
              </w:rPr>
              <w:t>Airbus A319-112</w:t>
            </w:r>
          </w:p>
        </w:tc>
        <w:tc>
          <w:tcPr>
            <w:tcW w:w="2070" w:type="dxa"/>
            <w:tcBorders>
              <w:top w:val="nil"/>
              <w:left w:val="nil"/>
              <w:bottom w:val="nil"/>
              <w:right w:val="nil"/>
            </w:tcBorders>
            <w:shd w:val="clear" w:color="auto" w:fill="auto"/>
            <w:noWrap/>
            <w:vAlign w:val="center"/>
          </w:tcPr>
          <w:p w14:paraId="16DF4830" w14:textId="77777777" w:rsidR="000D47E5" w:rsidRPr="009C7A36" w:rsidRDefault="000D47E5" w:rsidP="001008DE">
            <w:pPr>
              <w:rPr>
                <w:color w:val="000000"/>
                <w:sz w:val="18"/>
                <w:szCs w:val="18"/>
              </w:rPr>
            </w:pPr>
            <w:r w:rsidRPr="009C7A36">
              <w:rPr>
                <w:color w:val="000000"/>
                <w:sz w:val="18"/>
                <w:szCs w:val="18"/>
              </w:rPr>
              <w:t>CFM CFM56-5B6</w:t>
            </w:r>
          </w:p>
        </w:tc>
        <w:tc>
          <w:tcPr>
            <w:tcW w:w="1559" w:type="dxa"/>
            <w:tcBorders>
              <w:top w:val="nil"/>
              <w:left w:val="nil"/>
              <w:bottom w:val="nil"/>
              <w:right w:val="nil"/>
            </w:tcBorders>
            <w:vAlign w:val="center"/>
          </w:tcPr>
          <w:p w14:paraId="0EE120C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6DB2FC6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68A0FA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4236B71A"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106B043" w14:textId="77777777" w:rsidR="000D47E5" w:rsidRPr="009C7A36" w:rsidRDefault="000D47E5" w:rsidP="00CA1425">
            <w:pPr>
              <w:jc w:val="right"/>
              <w:rPr>
                <w:color w:val="000000"/>
                <w:sz w:val="18"/>
                <w:szCs w:val="18"/>
              </w:rPr>
            </w:pPr>
            <w:r w:rsidRPr="009C7A36">
              <w:rPr>
                <w:color w:val="000000"/>
                <w:sz w:val="18"/>
                <w:szCs w:val="18"/>
              </w:rPr>
              <w:t>VRD</w:t>
            </w:r>
          </w:p>
        </w:tc>
        <w:tc>
          <w:tcPr>
            <w:tcW w:w="3294" w:type="dxa"/>
            <w:tcBorders>
              <w:top w:val="nil"/>
              <w:left w:val="nil"/>
              <w:bottom w:val="nil"/>
              <w:right w:val="nil"/>
            </w:tcBorders>
            <w:shd w:val="clear" w:color="auto" w:fill="auto"/>
            <w:noWrap/>
            <w:vAlign w:val="center"/>
          </w:tcPr>
          <w:p w14:paraId="68A4D7C6"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-214</w:t>
            </w:r>
          </w:p>
        </w:tc>
        <w:tc>
          <w:tcPr>
            <w:tcW w:w="2070" w:type="dxa"/>
            <w:tcBorders>
              <w:top w:val="nil"/>
              <w:left w:val="nil"/>
              <w:bottom w:val="nil"/>
              <w:right w:val="nil"/>
            </w:tcBorders>
            <w:shd w:val="clear" w:color="auto" w:fill="auto"/>
            <w:noWrap/>
            <w:vAlign w:val="center"/>
          </w:tcPr>
          <w:p w14:paraId="16F6B42E" w14:textId="77777777" w:rsidR="000D47E5" w:rsidRPr="009C7A36" w:rsidRDefault="000D47E5" w:rsidP="001008DE">
            <w:pPr>
              <w:rPr>
                <w:color w:val="000000"/>
                <w:sz w:val="18"/>
                <w:szCs w:val="18"/>
              </w:rPr>
            </w:pPr>
            <w:r w:rsidRPr="009C7A36">
              <w:rPr>
                <w:color w:val="000000"/>
                <w:sz w:val="18"/>
                <w:szCs w:val="18"/>
              </w:rPr>
              <w:t>CFM CFM56-5B4</w:t>
            </w:r>
          </w:p>
        </w:tc>
        <w:tc>
          <w:tcPr>
            <w:tcW w:w="1559" w:type="dxa"/>
            <w:tcBorders>
              <w:top w:val="nil"/>
              <w:left w:val="nil"/>
              <w:bottom w:val="nil"/>
              <w:right w:val="nil"/>
            </w:tcBorders>
            <w:vAlign w:val="center"/>
          </w:tcPr>
          <w:p w14:paraId="116AF5BF"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w:t>
            </w:r>
            <w:r w:rsidRPr="009C7A36">
              <w:rPr>
                <w:sz w:val="18"/>
                <w:szCs w:val="18"/>
              </w:rPr>
              <w:t>%</w:t>
            </w:r>
          </w:p>
        </w:tc>
        <w:tc>
          <w:tcPr>
            <w:tcW w:w="1429" w:type="dxa"/>
            <w:tcBorders>
              <w:top w:val="nil"/>
              <w:left w:val="nil"/>
              <w:bottom w:val="nil"/>
              <w:right w:val="nil"/>
            </w:tcBorders>
            <w:vAlign w:val="center"/>
          </w:tcPr>
          <w:p w14:paraId="4F625A3B"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B2C6BF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w:t>
            </w:r>
            <w:r w:rsidRPr="009C7A36">
              <w:rPr>
                <w:sz w:val="18"/>
                <w:szCs w:val="18"/>
              </w:rPr>
              <w:t>%</w:t>
            </w:r>
          </w:p>
        </w:tc>
      </w:tr>
      <w:tr w:rsidR="000D47E5" w:rsidRPr="00180F68" w14:paraId="702663F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81B2827" w14:textId="77777777" w:rsidR="000D47E5" w:rsidRPr="009C7A36" w:rsidRDefault="000D47E5" w:rsidP="00CA1425">
            <w:pPr>
              <w:jc w:val="right"/>
              <w:rPr>
                <w:color w:val="000000"/>
                <w:sz w:val="18"/>
                <w:szCs w:val="18"/>
              </w:rPr>
            </w:pPr>
            <w:r w:rsidRPr="009C7A36">
              <w:rPr>
                <w:color w:val="000000"/>
                <w:sz w:val="18"/>
                <w:szCs w:val="18"/>
              </w:rPr>
              <w:t>VRD</w:t>
            </w:r>
          </w:p>
        </w:tc>
        <w:tc>
          <w:tcPr>
            <w:tcW w:w="3294" w:type="dxa"/>
            <w:tcBorders>
              <w:top w:val="nil"/>
              <w:left w:val="nil"/>
              <w:bottom w:val="nil"/>
              <w:right w:val="nil"/>
            </w:tcBorders>
            <w:shd w:val="clear" w:color="auto" w:fill="auto"/>
            <w:noWrap/>
            <w:vAlign w:val="center"/>
          </w:tcPr>
          <w:p w14:paraId="54E0337D" w14:textId="77777777" w:rsidR="000D47E5" w:rsidRPr="009C7A36" w:rsidRDefault="000D47E5" w:rsidP="001008DE">
            <w:pPr>
              <w:ind w:left="300"/>
              <w:rPr>
                <w:color w:val="000000"/>
                <w:sz w:val="18"/>
                <w:szCs w:val="18"/>
              </w:rPr>
            </w:pPr>
            <w:r w:rsidRPr="009C7A36">
              <w:rPr>
                <w:color w:val="000000"/>
                <w:sz w:val="18"/>
                <w:szCs w:val="18"/>
              </w:rPr>
              <w:t>Airbus A319-112</w:t>
            </w:r>
          </w:p>
        </w:tc>
        <w:tc>
          <w:tcPr>
            <w:tcW w:w="2070" w:type="dxa"/>
            <w:tcBorders>
              <w:top w:val="nil"/>
              <w:left w:val="nil"/>
              <w:bottom w:val="nil"/>
              <w:right w:val="nil"/>
            </w:tcBorders>
            <w:shd w:val="clear" w:color="auto" w:fill="auto"/>
            <w:noWrap/>
            <w:vAlign w:val="center"/>
          </w:tcPr>
          <w:p w14:paraId="38241BA7" w14:textId="77777777" w:rsidR="000D47E5" w:rsidRPr="009C7A36" w:rsidRDefault="000D47E5" w:rsidP="001008DE">
            <w:pPr>
              <w:rPr>
                <w:color w:val="000000"/>
                <w:sz w:val="18"/>
                <w:szCs w:val="18"/>
              </w:rPr>
            </w:pPr>
            <w:r w:rsidRPr="009C7A36">
              <w:rPr>
                <w:color w:val="000000"/>
                <w:sz w:val="18"/>
                <w:szCs w:val="18"/>
              </w:rPr>
              <w:t>CFM CFM56-5B6</w:t>
            </w:r>
          </w:p>
        </w:tc>
        <w:tc>
          <w:tcPr>
            <w:tcW w:w="1559" w:type="dxa"/>
            <w:tcBorders>
              <w:top w:val="nil"/>
              <w:left w:val="nil"/>
              <w:bottom w:val="nil"/>
              <w:right w:val="nil"/>
            </w:tcBorders>
            <w:vAlign w:val="center"/>
          </w:tcPr>
          <w:p w14:paraId="5C4595F4"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c>
          <w:tcPr>
            <w:tcW w:w="1429" w:type="dxa"/>
            <w:tcBorders>
              <w:top w:val="nil"/>
              <w:left w:val="nil"/>
              <w:bottom w:val="nil"/>
              <w:right w:val="nil"/>
            </w:tcBorders>
            <w:vAlign w:val="center"/>
          </w:tcPr>
          <w:p w14:paraId="7496ABFF"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351473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r>
      <w:tr w:rsidR="000D47E5" w:rsidRPr="00180F68" w14:paraId="5767A3E0"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BD70502" w14:textId="77777777" w:rsidR="000D47E5" w:rsidRPr="009C7A36" w:rsidRDefault="000D47E5" w:rsidP="00CA1425">
            <w:pPr>
              <w:jc w:val="right"/>
              <w:rPr>
                <w:color w:val="000000"/>
                <w:sz w:val="18"/>
                <w:szCs w:val="18"/>
              </w:rPr>
            </w:pPr>
            <w:r w:rsidRPr="009C7A36">
              <w:rPr>
                <w:color w:val="000000"/>
                <w:sz w:val="18"/>
                <w:szCs w:val="18"/>
              </w:rPr>
              <w:t>JBU</w:t>
            </w:r>
          </w:p>
        </w:tc>
        <w:tc>
          <w:tcPr>
            <w:tcW w:w="3294" w:type="dxa"/>
            <w:tcBorders>
              <w:top w:val="nil"/>
              <w:left w:val="nil"/>
              <w:bottom w:val="nil"/>
              <w:right w:val="nil"/>
            </w:tcBorders>
            <w:shd w:val="clear" w:color="auto" w:fill="auto"/>
            <w:noWrap/>
            <w:vAlign w:val="center"/>
          </w:tcPr>
          <w:p w14:paraId="52E7C969"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-232</w:t>
            </w:r>
          </w:p>
        </w:tc>
        <w:tc>
          <w:tcPr>
            <w:tcW w:w="2070" w:type="dxa"/>
            <w:tcBorders>
              <w:top w:val="nil"/>
              <w:left w:val="nil"/>
              <w:bottom w:val="nil"/>
              <w:right w:val="nil"/>
            </w:tcBorders>
            <w:shd w:val="clear" w:color="auto" w:fill="auto"/>
            <w:noWrap/>
            <w:vAlign w:val="center"/>
          </w:tcPr>
          <w:p w14:paraId="21269704" w14:textId="77777777" w:rsidR="000D47E5" w:rsidRPr="009C7A36" w:rsidRDefault="000D47E5" w:rsidP="001008DE">
            <w:pPr>
              <w:rPr>
                <w:color w:val="000000"/>
                <w:sz w:val="18"/>
                <w:szCs w:val="18"/>
              </w:rPr>
            </w:pPr>
            <w:r w:rsidRPr="009C7A36">
              <w:rPr>
                <w:color w:val="000000"/>
                <w:sz w:val="18"/>
                <w:szCs w:val="18"/>
              </w:rPr>
              <w:t>IAE V2527-A5</w:t>
            </w:r>
          </w:p>
        </w:tc>
        <w:tc>
          <w:tcPr>
            <w:tcW w:w="1559" w:type="dxa"/>
            <w:tcBorders>
              <w:top w:val="nil"/>
              <w:left w:val="nil"/>
              <w:bottom w:val="nil"/>
              <w:right w:val="nil"/>
            </w:tcBorders>
            <w:vAlign w:val="center"/>
          </w:tcPr>
          <w:p w14:paraId="607C2E12" w14:textId="77777777" w:rsidR="000D47E5" w:rsidRPr="009C7A36" w:rsidRDefault="000D47E5" w:rsidP="000D47E5">
            <w:pPr>
              <w:jc w:val="right"/>
              <w:rPr>
                <w:sz w:val="18"/>
                <w:szCs w:val="18"/>
              </w:rPr>
            </w:pPr>
            <w:r w:rsidRPr="009C7A36">
              <w:rPr>
                <w:sz w:val="18"/>
                <w:szCs w:val="18"/>
              </w:rPr>
              <w:t>1.4%</w:t>
            </w:r>
          </w:p>
        </w:tc>
        <w:tc>
          <w:tcPr>
            <w:tcW w:w="1429" w:type="dxa"/>
            <w:tcBorders>
              <w:top w:val="nil"/>
              <w:left w:val="nil"/>
              <w:bottom w:val="nil"/>
              <w:right w:val="nil"/>
            </w:tcBorders>
            <w:vAlign w:val="center"/>
          </w:tcPr>
          <w:p w14:paraId="17005C8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3EA87C8" w14:textId="77777777" w:rsidR="000D47E5" w:rsidRPr="009C7A36" w:rsidRDefault="000D47E5" w:rsidP="000D47E5">
            <w:pPr>
              <w:jc w:val="right"/>
              <w:rPr>
                <w:sz w:val="18"/>
                <w:szCs w:val="18"/>
              </w:rPr>
            </w:pPr>
            <w:r w:rsidRPr="009C7A36">
              <w:rPr>
                <w:sz w:val="18"/>
                <w:szCs w:val="18"/>
              </w:rPr>
              <w:t>1.4%</w:t>
            </w:r>
          </w:p>
        </w:tc>
      </w:tr>
      <w:tr w:rsidR="000D47E5" w:rsidRPr="00180F68" w14:paraId="2F3917F5"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E06A643" w14:textId="77777777" w:rsidR="000D47E5" w:rsidRPr="009C7A36" w:rsidRDefault="000D47E5" w:rsidP="00CA1425">
            <w:pPr>
              <w:jc w:val="right"/>
              <w:rPr>
                <w:color w:val="000000"/>
                <w:sz w:val="18"/>
                <w:szCs w:val="18"/>
              </w:rPr>
            </w:pPr>
            <w:r w:rsidRPr="009C7A36">
              <w:rPr>
                <w:color w:val="000000"/>
                <w:sz w:val="18"/>
                <w:szCs w:val="18"/>
              </w:rPr>
              <w:t>JZA</w:t>
            </w:r>
          </w:p>
        </w:tc>
        <w:tc>
          <w:tcPr>
            <w:tcW w:w="3294" w:type="dxa"/>
            <w:tcBorders>
              <w:top w:val="nil"/>
              <w:left w:val="nil"/>
              <w:bottom w:val="nil"/>
              <w:right w:val="nil"/>
            </w:tcBorders>
            <w:shd w:val="clear" w:color="auto" w:fill="auto"/>
            <w:noWrap/>
            <w:vAlign w:val="center"/>
          </w:tcPr>
          <w:p w14:paraId="202522AC" w14:textId="77777777" w:rsidR="000D47E5" w:rsidRPr="009C7A36" w:rsidRDefault="000D47E5" w:rsidP="001008DE">
            <w:pPr>
              <w:ind w:left="300"/>
              <w:rPr>
                <w:color w:val="000000"/>
                <w:sz w:val="18"/>
                <w:szCs w:val="18"/>
              </w:rPr>
            </w:pPr>
            <w:r w:rsidRPr="009C7A36">
              <w:rPr>
                <w:color w:val="000000"/>
                <w:sz w:val="18"/>
                <w:szCs w:val="18"/>
              </w:rPr>
              <w:t>Bombardier Dash 8-3</w:t>
            </w:r>
            <w:r w:rsidR="007154B9" w:rsidRPr="009C7A36">
              <w:rPr>
                <w:color w:val="000000"/>
                <w:sz w:val="18"/>
                <w:szCs w:val="18"/>
              </w:rPr>
              <w:t>0</w:t>
            </w:r>
            <w:r w:rsidRPr="009C7A36">
              <w:rPr>
                <w:color w:val="000000"/>
                <w:sz w:val="18"/>
                <w:szCs w:val="18"/>
              </w:rPr>
              <w:t>1</w:t>
            </w:r>
          </w:p>
        </w:tc>
        <w:tc>
          <w:tcPr>
            <w:tcW w:w="2070" w:type="dxa"/>
            <w:tcBorders>
              <w:top w:val="nil"/>
              <w:left w:val="nil"/>
              <w:bottom w:val="nil"/>
              <w:right w:val="nil"/>
            </w:tcBorders>
            <w:shd w:val="clear" w:color="auto" w:fill="auto"/>
            <w:noWrap/>
            <w:vAlign w:val="center"/>
          </w:tcPr>
          <w:p w14:paraId="4BAFDB27" w14:textId="77777777" w:rsidR="000D47E5" w:rsidRPr="009C7A36" w:rsidRDefault="000D47E5" w:rsidP="001008DE">
            <w:pPr>
              <w:rPr>
                <w:color w:val="000000"/>
                <w:sz w:val="18"/>
                <w:szCs w:val="18"/>
              </w:rPr>
            </w:pPr>
            <w:r w:rsidRPr="009C7A36">
              <w:rPr>
                <w:color w:val="000000"/>
                <w:sz w:val="18"/>
                <w:szCs w:val="18"/>
              </w:rPr>
              <w:t>PWC PW123</w:t>
            </w:r>
          </w:p>
        </w:tc>
        <w:tc>
          <w:tcPr>
            <w:tcW w:w="1559" w:type="dxa"/>
            <w:tcBorders>
              <w:top w:val="nil"/>
              <w:left w:val="nil"/>
              <w:bottom w:val="nil"/>
              <w:right w:val="nil"/>
            </w:tcBorders>
            <w:vAlign w:val="center"/>
          </w:tcPr>
          <w:p w14:paraId="347749A0" w14:textId="77777777" w:rsidR="000D47E5" w:rsidRPr="009C7A36" w:rsidRDefault="000D47E5" w:rsidP="000D47E5">
            <w:pPr>
              <w:jc w:val="right"/>
              <w:rPr>
                <w:sz w:val="18"/>
                <w:szCs w:val="18"/>
              </w:rPr>
            </w:pPr>
            <w:r w:rsidRPr="009C7A36">
              <w:rPr>
                <w:sz w:val="18"/>
                <w:szCs w:val="18"/>
              </w:rPr>
              <w:t>1.1%</w:t>
            </w:r>
          </w:p>
        </w:tc>
        <w:tc>
          <w:tcPr>
            <w:tcW w:w="1429" w:type="dxa"/>
            <w:tcBorders>
              <w:top w:val="nil"/>
              <w:left w:val="nil"/>
              <w:bottom w:val="nil"/>
              <w:right w:val="nil"/>
            </w:tcBorders>
            <w:vAlign w:val="center"/>
          </w:tcPr>
          <w:p w14:paraId="5F504C86"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694A2DF" w14:textId="77777777" w:rsidR="000D47E5" w:rsidRPr="009C7A36" w:rsidRDefault="000D47E5" w:rsidP="000D47E5">
            <w:pPr>
              <w:jc w:val="right"/>
              <w:rPr>
                <w:sz w:val="18"/>
                <w:szCs w:val="18"/>
              </w:rPr>
            </w:pPr>
            <w:r w:rsidRPr="009C7A36">
              <w:rPr>
                <w:sz w:val="18"/>
                <w:szCs w:val="18"/>
              </w:rPr>
              <w:t>1.1%</w:t>
            </w:r>
          </w:p>
        </w:tc>
      </w:tr>
      <w:tr w:rsidR="000D47E5" w:rsidRPr="00180F68" w14:paraId="3788961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C58EEC4" w14:textId="77777777" w:rsidR="000D47E5" w:rsidRPr="009C7A36" w:rsidRDefault="000D47E5" w:rsidP="00CA1425">
            <w:pPr>
              <w:jc w:val="right"/>
              <w:rPr>
                <w:color w:val="000000"/>
                <w:sz w:val="18"/>
                <w:szCs w:val="18"/>
              </w:rPr>
            </w:pPr>
            <w:r w:rsidRPr="009C7A36">
              <w:rPr>
                <w:color w:val="000000"/>
                <w:sz w:val="18"/>
                <w:szCs w:val="18"/>
              </w:rPr>
              <w:t>JZA</w:t>
            </w:r>
          </w:p>
        </w:tc>
        <w:tc>
          <w:tcPr>
            <w:tcW w:w="3294" w:type="dxa"/>
            <w:tcBorders>
              <w:top w:val="nil"/>
              <w:left w:val="nil"/>
              <w:bottom w:val="nil"/>
              <w:right w:val="nil"/>
            </w:tcBorders>
            <w:shd w:val="clear" w:color="auto" w:fill="auto"/>
            <w:noWrap/>
            <w:vAlign w:val="center"/>
          </w:tcPr>
          <w:p w14:paraId="3ACCAA19" w14:textId="77777777" w:rsidR="000D47E5" w:rsidRPr="009C7A36" w:rsidRDefault="000D47E5" w:rsidP="001008DE">
            <w:pPr>
              <w:ind w:left="300"/>
              <w:rPr>
                <w:color w:val="000000"/>
                <w:sz w:val="18"/>
                <w:szCs w:val="18"/>
              </w:rPr>
            </w:pPr>
            <w:r w:rsidRPr="009C7A36">
              <w:rPr>
                <w:color w:val="000000"/>
                <w:sz w:val="18"/>
                <w:szCs w:val="18"/>
              </w:rPr>
              <w:t>Bombardier CRJ-2</w:t>
            </w:r>
            <w:r w:rsidR="007154B9" w:rsidRPr="009C7A36">
              <w:rPr>
                <w:color w:val="000000"/>
                <w:sz w:val="18"/>
                <w:szCs w:val="18"/>
              </w:rPr>
              <w:t>00</w:t>
            </w:r>
            <w:r w:rsidRPr="009C7A36">
              <w:rPr>
                <w:color w:val="000000"/>
                <w:sz w:val="18"/>
                <w:szCs w:val="18"/>
              </w:rPr>
              <w:t>ER 733</w:t>
            </w:r>
            <w:r w:rsidR="007154B9" w:rsidRPr="009C7A36">
              <w:rPr>
                <w:color w:val="000000"/>
                <w:sz w:val="18"/>
                <w:szCs w:val="18"/>
              </w:rPr>
              <w:t>0</w:t>
            </w:r>
          </w:p>
        </w:tc>
        <w:tc>
          <w:tcPr>
            <w:tcW w:w="2070" w:type="dxa"/>
            <w:tcBorders>
              <w:top w:val="nil"/>
              <w:left w:val="nil"/>
              <w:bottom w:val="nil"/>
              <w:right w:val="nil"/>
            </w:tcBorders>
            <w:shd w:val="clear" w:color="auto" w:fill="auto"/>
            <w:noWrap/>
            <w:vAlign w:val="center"/>
          </w:tcPr>
          <w:p w14:paraId="58A65334" w14:textId="77777777" w:rsidR="000D47E5" w:rsidRPr="009C7A36" w:rsidRDefault="000D47E5" w:rsidP="001008DE">
            <w:pPr>
              <w:rPr>
                <w:color w:val="000000"/>
                <w:sz w:val="18"/>
                <w:szCs w:val="18"/>
              </w:rPr>
            </w:pPr>
            <w:r w:rsidRPr="009C7A36">
              <w:rPr>
                <w:color w:val="000000"/>
                <w:sz w:val="18"/>
                <w:szCs w:val="18"/>
              </w:rPr>
              <w:t>GE CF34-3B1</w:t>
            </w:r>
          </w:p>
        </w:tc>
        <w:tc>
          <w:tcPr>
            <w:tcW w:w="1559" w:type="dxa"/>
            <w:tcBorders>
              <w:top w:val="nil"/>
              <w:left w:val="nil"/>
              <w:bottom w:val="nil"/>
              <w:right w:val="nil"/>
            </w:tcBorders>
            <w:vAlign w:val="center"/>
          </w:tcPr>
          <w:p w14:paraId="7FD2CEB9"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5551916E"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5451D7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5645EF5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DF359E9" w14:textId="77777777" w:rsidR="000D47E5" w:rsidRPr="009C7A36" w:rsidRDefault="000D47E5" w:rsidP="00CA1425">
            <w:pPr>
              <w:jc w:val="right"/>
              <w:rPr>
                <w:color w:val="000000"/>
                <w:sz w:val="18"/>
                <w:szCs w:val="18"/>
              </w:rPr>
            </w:pPr>
            <w:r w:rsidRPr="009C7A36">
              <w:rPr>
                <w:color w:val="000000"/>
                <w:sz w:val="18"/>
                <w:szCs w:val="18"/>
              </w:rPr>
              <w:t>JZA</w:t>
            </w:r>
          </w:p>
        </w:tc>
        <w:tc>
          <w:tcPr>
            <w:tcW w:w="3294" w:type="dxa"/>
            <w:tcBorders>
              <w:top w:val="nil"/>
              <w:left w:val="nil"/>
              <w:bottom w:val="nil"/>
              <w:right w:val="nil"/>
            </w:tcBorders>
            <w:shd w:val="clear" w:color="auto" w:fill="auto"/>
            <w:noWrap/>
            <w:vAlign w:val="center"/>
          </w:tcPr>
          <w:p w14:paraId="4BCCF9CA" w14:textId="77777777" w:rsidR="000D47E5" w:rsidRPr="009C7A36" w:rsidRDefault="000D47E5" w:rsidP="001008DE">
            <w:pPr>
              <w:ind w:left="300"/>
              <w:rPr>
                <w:color w:val="000000"/>
                <w:sz w:val="18"/>
                <w:szCs w:val="18"/>
              </w:rPr>
            </w:pPr>
            <w:r w:rsidRPr="009C7A36">
              <w:rPr>
                <w:color w:val="000000"/>
                <w:sz w:val="18"/>
                <w:szCs w:val="18"/>
              </w:rPr>
              <w:t>Bombardier CRJ-7</w:t>
            </w:r>
            <w:r w:rsidR="007154B9" w:rsidRPr="009C7A36">
              <w:rPr>
                <w:color w:val="000000"/>
                <w:sz w:val="18"/>
                <w:szCs w:val="18"/>
              </w:rPr>
              <w:t>0</w:t>
            </w:r>
            <w:r w:rsidRPr="009C7A36">
              <w:rPr>
                <w:color w:val="000000"/>
                <w:sz w:val="18"/>
                <w:szCs w:val="18"/>
              </w:rPr>
              <w:t>5LR</w:t>
            </w:r>
          </w:p>
        </w:tc>
        <w:tc>
          <w:tcPr>
            <w:tcW w:w="2070" w:type="dxa"/>
            <w:tcBorders>
              <w:top w:val="nil"/>
              <w:left w:val="nil"/>
              <w:bottom w:val="nil"/>
              <w:right w:val="nil"/>
            </w:tcBorders>
            <w:shd w:val="clear" w:color="auto" w:fill="auto"/>
            <w:noWrap/>
            <w:vAlign w:val="center"/>
          </w:tcPr>
          <w:p w14:paraId="1197926D" w14:textId="77777777" w:rsidR="000D47E5" w:rsidRPr="009C7A36" w:rsidRDefault="000D47E5" w:rsidP="001008DE">
            <w:pPr>
              <w:rPr>
                <w:color w:val="000000"/>
                <w:sz w:val="18"/>
                <w:szCs w:val="18"/>
              </w:rPr>
            </w:pPr>
            <w:r w:rsidRPr="009C7A36">
              <w:rPr>
                <w:color w:val="000000"/>
                <w:sz w:val="18"/>
                <w:szCs w:val="18"/>
              </w:rPr>
              <w:t>GE CF34-8C5</w:t>
            </w:r>
          </w:p>
        </w:tc>
        <w:tc>
          <w:tcPr>
            <w:tcW w:w="1559" w:type="dxa"/>
            <w:tcBorders>
              <w:top w:val="nil"/>
              <w:left w:val="nil"/>
              <w:bottom w:val="nil"/>
              <w:right w:val="nil"/>
            </w:tcBorders>
            <w:vAlign w:val="center"/>
          </w:tcPr>
          <w:p w14:paraId="7ED9237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6B33154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1C323E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4568DDB2"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3FB0DC8" w14:textId="77777777" w:rsidR="000D47E5" w:rsidRPr="009C7A36" w:rsidRDefault="000D47E5" w:rsidP="00CA1425">
            <w:pPr>
              <w:jc w:val="right"/>
              <w:rPr>
                <w:color w:val="000000"/>
                <w:sz w:val="18"/>
                <w:szCs w:val="18"/>
              </w:rPr>
            </w:pPr>
            <w:r w:rsidRPr="009C7A36">
              <w:rPr>
                <w:color w:val="000000"/>
                <w:sz w:val="18"/>
                <w:szCs w:val="18"/>
              </w:rPr>
              <w:t>JZA</w:t>
            </w:r>
          </w:p>
        </w:tc>
        <w:tc>
          <w:tcPr>
            <w:tcW w:w="3294" w:type="dxa"/>
            <w:tcBorders>
              <w:top w:val="nil"/>
              <w:left w:val="nil"/>
              <w:bottom w:val="nil"/>
              <w:right w:val="nil"/>
            </w:tcBorders>
            <w:shd w:val="clear" w:color="auto" w:fill="auto"/>
            <w:noWrap/>
            <w:vAlign w:val="center"/>
          </w:tcPr>
          <w:p w14:paraId="614C8832" w14:textId="77777777" w:rsidR="000D47E5" w:rsidRPr="009C7A36" w:rsidRDefault="000D47E5" w:rsidP="001008DE">
            <w:pPr>
              <w:ind w:left="300"/>
              <w:rPr>
                <w:color w:val="000000"/>
                <w:sz w:val="18"/>
                <w:szCs w:val="18"/>
              </w:rPr>
            </w:pPr>
            <w:r w:rsidRPr="009C7A36">
              <w:rPr>
                <w:color w:val="000000"/>
                <w:sz w:val="18"/>
                <w:szCs w:val="18"/>
              </w:rPr>
              <w:t>Bombardier Dash 8-4</w:t>
            </w:r>
            <w:r w:rsidR="007154B9" w:rsidRPr="009C7A36">
              <w:rPr>
                <w:color w:val="000000"/>
                <w:sz w:val="18"/>
                <w:szCs w:val="18"/>
              </w:rPr>
              <w:t>0</w:t>
            </w:r>
            <w:r w:rsidRPr="009C7A36">
              <w:rPr>
                <w:color w:val="000000"/>
                <w:sz w:val="18"/>
                <w:szCs w:val="18"/>
              </w:rPr>
              <w:t>2 NextGen</w:t>
            </w:r>
          </w:p>
        </w:tc>
        <w:tc>
          <w:tcPr>
            <w:tcW w:w="2070" w:type="dxa"/>
            <w:tcBorders>
              <w:top w:val="nil"/>
              <w:left w:val="nil"/>
              <w:bottom w:val="nil"/>
              <w:right w:val="nil"/>
            </w:tcBorders>
            <w:shd w:val="clear" w:color="auto" w:fill="auto"/>
            <w:noWrap/>
            <w:vAlign w:val="center"/>
          </w:tcPr>
          <w:p w14:paraId="5011DE80" w14:textId="77777777" w:rsidR="000D47E5" w:rsidRPr="009C7A36" w:rsidRDefault="000D47E5" w:rsidP="001008DE">
            <w:pPr>
              <w:rPr>
                <w:color w:val="000000"/>
                <w:sz w:val="18"/>
                <w:szCs w:val="18"/>
              </w:rPr>
            </w:pPr>
            <w:r w:rsidRPr="009C7A36">
              <w:rPr>
                <w:color w:val="000000"/>
                <w:sz w:val="18"/>
                <w:szCs w:val="18"/>
              </w:rPr>
              <w:t>PWC PW15</w:t>
            </w:r>
            <w:r w:rsidR="007154B9" w:rsidRPr="009C7A36">
              <w:rPr>
                <w:color w:val="000000"/>
                <w:sz w:val="18"/>
                <w:szCs w:val="18"/>
              </w:rPr>
              <w:t>0</w:t>
            </w:r>
            <w:r w:rsidRPr="009C7A36">
              <w:rPr>
                <w:color w:val="000000"/>
                <w:sz w:val="18"/>
                <w:szCs w:val="18"/>
              </w:rPr>
              <w:t>A</w:t>
            </w:r>
          </w:p>
        </w:tc>
        <w:tc>
          <w:tcPr>
            <w:tcW w:w="1559" w:type="dxa"/>
            <w:tcBorders>
              <w:top w:val="nil"/>
              <w:left w:val="nil"/>
              <w:bottom w:val="nil"/>
              <w:right w:val="nil"/>
            </w:tcBorders>
            <w:vAlign w:val="center"/>
          </w:tcPr>
          <w:p w14:paraId="5891A36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6636642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FAD462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523F9E9F"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30DD0DA" w14:textId="77777777" w:rsidR="000D47E5" w:rsidRPr="009C7A36" w:rsidRDefault="000D47E5" w:rsidP="00CA1425">
            <w:pPr>
              <w:jc w:val="right"/>
              <w:rPr>
                <w:color w:val="000000"/>
                <w:sz w:val="18"/>
                <w:szCs w:val="18"/>
              </w:rPr>
            </w:pPr>
            <w:r w:rsidRPr="009C7A36">
              <w:rPr>
                <w:color w:val="000000"/>
                <w:sz w:val="18"/>
                <w:szCs w:val="18"/>
              </w:rPr>
              <w:lastRenderedPageBreak/>
              <w:t>FFT</w:t>
            </w:r>
          </w:p>
        </w:tc>
        <w:tc>
          <w:tcPr>
            <w:tcW w:w="3294" w:type="dxa"/>
            <w:tcBorders>
              <w:top w:val="nil"/>
              <w:left w:val="nil"/>
              <w:bottom w:val="nil"/>
              <w:right w:val="nil"/>
            </w:tcBorders>
            <w:shd w:val="clear" w:color="auto" w:fill="auto"/>
            <w:noWrap/>
            <w:vAlign w:val="center"/>
          </w:tcPr>
          <w:p w14:paraId="24121736"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-214</w:t>
            </w:r>
          </w:p>
        </w:tc>
        <w:tc>
          <w:tcPr>
            <w:tcW w:w="2070" w:type="dxa"/>
            <w:tcBorders>
              <w:top w:val="nil"/>
              <w:left w:val="nil"/>
              <w:bottom w:val="nil"/>
              <w:right w:val="nil"/>
            </w:tcBorders>
            <w:shd w:val="clear" w:color="auto" w:fill="auto"/>
            <w:noWrap/>
            <w:vAlign w:val="center"/>
          </w:tcPr>
          <w:p w14:paraId="65112830" w14:textId="77777777" w:rsidR="000D47E5" w:rsidRPr="009C7A36" w:rsidRDefault="000D47E5" w:rsidP="001008DE">
            <w:pPr>
              <w:rPr>
                <w:color w:val="000000"/>
                <w:sz w:val="18"/>
                <w:szCs w:val="18"/>
              </w:rPr>
            </w:pPr>
            <w:r w:rsidRPr="009C7A36">
              <w:rPr>
                <w:color w:val="000000"/>
                <w:sz w:val="18"/>
                <w:szCs w:val="18"/>
              </w:rPr>
              <w:t>CFM CFM56-5B4</w:t>
            </w:r>
          </w:p>
        </w:tc>
        <w:tc>
          <w:tcPr>
            <w:tcW w:w="1559" w:type="dxa"/>
            <w:tcBorders>
              <w:top w:val="nil"/>
              <w:left w:val="nil"/>
              <w:bottom w:val="nil"/>
              <w:right w:val="nil"/>
            </w:tcBorders>
            <w:vAlign w:val="center"/>
          </w:tcPr>
          <w:p w14:paraId="5E3FB4C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c>
          <w:tcPr>
            <w:tcW w:w="1429" w:type="dxa"/>
            <w:tcBorders>
              <w:top w:val="nil"/>
              <w:left w:val="nil"/>
              <w:bottom w:val="nil"/>
              <w:right w:val="nil"/>
            </w:tcBorders>
            <w:vAlign w:val="center"/>
          </w:tcPr>
          <w:p w14:paraId="4D06C2A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17667FC0"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.5%</w:t>
            </w:r>
          </w:p>
        </w:tc>
      </w:tr>
      <w:tr w:rsidR="000D47E5" w:rsidRPr="00180F68" w14:paraId="09F4591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DB52A9A" w14:textId="77777777" w:rsidR="000D47E5" w:rsidRPr="009C7A36" w:rsidRDefault="000D47E5" w:rsidP="00CA1425">
            <w:pPr>
              <w:jc w:val="right"/>
              <w:rPr>
                <w:color w:val="000000"/>
                <w:sz w:val="18"/>
                <w:szCs w:val="18"/>
              </w:rPr>
            </w:pPr>
            <w:r w:rsidRPr="009C7A36">
              <w:rPr>
                <w:color w:val="000000"/>
                <w:sz w:val="18"/>
                <w:szCs w:val="18"/>
              </w:rPr>
              <w:t>FFT</w:t>
            </w:r>
          </w:p>
        </w:tc>
        <w:tc>
          <w:tcPr>
            <w:tcW w:w="3294" w:type="dxa"/>
            <w:tcBorders>
              <w:top w:val="nil"/>
              <w:left w:val="nil"/>
              <w:bottom w:val="nil"/>
              <w:right w:val="nil"/>
            </w:tcBorders>
            <w:shd w:val="clear" w:color="auto" w:fill="auto"/>
            <w:noWrap/>
            <w:vAlign w:val="center"/>
          </w:tcPr>
          <w:p w14:paraId="5A3044EA" w14:textId="77777777" w:rsidR="000D47E5" w:rsidRPr="009C7A36" w:rsidRDefault="000D47E5" w:rsidP="001008DE">
            <w:pPr>
              <w:ind w:left="300"/>
              <w:rPr>
                <w:color w:val="000000"/>
                <w:sz w:val="18"/>
                <w:szCs w:val="18"/>
              </w:rPr>
            </w:pPr>
            <w:r w:rsidRPr="009C7A36">
              <w:rPr>
                <w:color w:val="000000"/>
                <w:sz w:val="18"/>
                <w:szCs w:val="18"/>
              </w:rPr>
              <w:t>Airbus A319-111</w:t>
            </w:r>
          </w:p>
        </w:tc>
        <w:tc>
          <w:tcPr>
            <w:tcW w:w="2070" w:type="dxa"/>
            <w:tcBorders>
              <w:top w:val="nil"/>
              <w:left w:val="nil"/>
              <w:bottom w:val="nil"/>
              <w:right w:val="nil"/>
            </w:tcBorders>
            <w:shd w:val="clear" w:color="auto" w:fill="auto"/>
            <w:noWrap/>
            <w:vAlign w:val="center"/>
          </w:tcPr>
          <w:p w14:paraId="08D09F4D" w14:textId="77777777" w:rsidR="000D47E5" w:rsidRPr="009C7A36" w:rsidRDefault="000D47E5" w:rsidP="001008DE">
            <w:pPr>
              <w:rPr>
                <w:color w:val="000000"/>
                <w:sz w:val="18"/>
                <w:szCs w:val="18"/>
              </w:rPr>
            </w:pPr>
            <w:r w:rsidRPr="009C7A36">
              <w:rPr>
                <w:color w:val="000000"/>
                <w:sz w:val="18"/>
                <w:szCs w:val="18"/>
              </w:rPr>
              <w:t>CFM CFM56-5B5</w:t>
            </w:r>
          </w:p>
        </w:tc>
        <w:tc>
          <w:tcPr>
            <w:tcW w:w="1559" w:type="dxa"/>
            <w:tcBorders>
              <w:top w:val="nil"/>
              <w:left w:val="nil"/>
              <w:bottom w:val="nil"/>
              <w:right w:val="nil"/>
            </w:tcBorders>
            <w:vAlign w:val="center"/>
          </w:tcPr>
          <w:p w14:paraId="467BFBB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c>
          <w:tcPr>
            <w:tcW w:w="1429" w:type="dxa"/>
            <w:tcBorders>
              <w:top w:val="nil"/>
              <w:left w:val="nil"/>
              <w:bottom w:val="nil"/>
              <w:right w:val="nil"/>
            </w:tcBorders>
            <w:vAlign w:val="center"/>
          </w:tcPr>
          <w:p w14:paraId="1D74F599"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AFEBF0E"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r>
      <w:tr w:rsidR="000D47E5" w:rsidRPr="00180F68" w14:paraId="543292FC"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E09F156" w14:textId="77777777" w:rsidR="000D47E5" w:rsidRPr="009C7A36" w:rsidRDefault="000D47E5" w:rsidP="00CA1425">
            <w:pPr>
              <w:jc w:val="right"/>
              <w:rPr>
                <w:color w:val="000000"/>
                <w:sz w:val="18"/>
                <w:szCs w:val="18"/>
              </w:rPr>
            </w:pPr>
            <w:r w:rsidRPr="009C7A36">
              <w:rPr>
                <w:color w:val="000000"/>
                <w:sz w:val="18"/>
                <w:szCs w:val="18"/>
              </w:rPr>
              <w:t>CFS</w:t>
            </w:r>
          </w:p>
        </w:tc>
        <w:tc>
          <w:tcPr>
            <w:tcW w:w="3294" w:type="dxa"/>
            <w:tcBorders>
              <w:top w:val="nil"/>
              <w:left w:val="nil"/>
              <w:bottom w:val="nil"/>
              <w:right w:val="nil"/>
            </w:tcBorders>
            <w:shd w:val="clear" w:color="auto" w:fill="auto"/>
            <w:noWrap/>
            <w:vAlign w:val="center"/>
          </w:tcPr>
          <w:p w14:paraId="5E7C5C5D" w14:textId="77777777" w:rsidR="000D47E5" w:rsidRPr="009C7A36" w:rsidRDefault="000D47E5" w:rsidP="001008DE">
            <w:pPr>
              <w:ind w:left="300"/>
              <w:rPr>
                <w:color w:val="000000"/>
                <w:sz w:val="18"/>
                <w:szCs w:val="18"/>
              </w:rPr>
            </w:pPr>
            <w:r w:rsidRPr="009C7A36">
              <w:rPr>
                <w:color w:val="000000"/>
                <w:sz w:val="18"/>
                <w:szCs w:val="18"/>
              </w:rPr>
              <w:t>Cessna 2</w:t>
            </w:r>
            <w:r w:rsidR="007154B9" w:rsidRPr="009C7A36">
              <w:rPr>
                <w:color w:val="000000"/>
                <w:sz w:val="18"/>
                <w:szCs w:val="18"/>
              </w:rPr>
              <w:t>0</w:t>
            </w:r>
            <w:r w:rsidRPr="009C7A36">
              <w:rPr>
                <w:color w:val="000000"/>
                <w:sz w:val="18"/>
                <w:szCs w:val="18"/>
              </w:rPr>
              <w:t>8B Grand Super Cargomaster</w:t>
            </w:r>
          </w:p>
        </w:tc>
        <w:tc>
          <w:tcPr>
            <w:tcW w:w="2070" w:type="dxa"/>
            <w:tcBorders>
              <w:top w:val="nil"/>
              <w:left w:val="nil"/>
              <w:bottom w:val="nil"/>
              <w:right w:val="nil"/>
            </w:tcBorders>
            <w:shd w:val="clear" w:color="auto" w:fill="auto"/>
            <w:noWrap/>
            <w:vAlign w:val="center"/>
          </w:tcPr>
          <w:p w14:paraId="63F039D1" w14:textId="77777777" w:rsidR="000D47E5" w:rsidRPr="009C7A36" w:rsidRDefault="000D47E5" w:rsidP="001008DE">
            <w:pPr>
              <w:rPr>
                <w:color w:val="000000"/>
                <w:sz w:val="18"/>
                <w:szCs w:val="18"/>
              </w:rPr>
            </w:pPr>
            <w:r w:rsidRPr="009C7A36">
              <w:rPr>
                <w:color w:val="000000"/>
                <w:sz w:val="18"/>
                <w:szCs w:val="18"/>
              </w:rPr>
              <w:t>PWC PT6A-114A</w:t>
            </w:r>
          </w:p>
        </w:tc>
        <w:tc>
          <w:tcPr>
            <w:tcW w:w="1559" w:type="dxa"/>
            <w:tcBorders>
              <w:top w:val="nil"/>
              <w:left w:val="nil"/>
              <w:bottom w:val="nil"/>
              <w:right w:val="nil"/>
            </w:tcBorders>
            <w:vAlign w:val="center"/>
          </w:tcPr>
          <w:p w14:paraId="11E7058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.6%</w:t>
            </w:r>
          </w:p>
        </w:tc>
        <w:tc>
          <w:tcPr>
            <w:tcW w:w="1429" w:type="dxa"/>
            <w:tcBorders>
              <w:top w:val="nil"/>
              <w:left w:val="nil"/>
              <w:bottom w:val="nil"/>
              <w:right w:val="nil"/>
            </w:tcBorders>
            <w:vAlign w:val="center"/>
          </w:tcPr>
          <w:p w14:paraId="66CCF16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F54D314"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.6%</w:t>
            </w:r>
          </w:p>
        </w:tc>
      </w:tr>
      <w:tr w:rsidR="000D47E5" w:rsidRPr="00180F68" w14:paraId="1B8B3D3F"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33DBCE4" w14:textId="77777777" w:rsidR="000D47E5" w:rsidRPr="009C7A36" w:rsidRDefault="000D47E5" w:rsidP="00CA1425">
            <w:pPr>
              <w:jc w:val="right"/>
              <w:rPr>
                <w:color w:val="000000"/>
                <w:sz w:val="18"/>
                <w:szCs w:val="18"/>
              </w:rPr>
            </w:pPr>
            <w:r w:rsidRPr="009C7A36">
              <w:rPr>
                <w:color w:val="000000"/>
                <w:sz w:val="18"/>
                <w:szCs w:val="18"/>
              </w:rPr>
              <w:t>HAL</w:t>
            </w:r>
          </w:p>
        </w:tc>
        <w:tc>
          <w:tcPr>
            <w:tcW w:w="3294" w:type="dxa"/>
            <w:tcBorders>
              <w:top w:val="nil"/>
              <w:left w:val="nil"/>
              <w:bottom w:val="nil"/>
              <w:right w:val="nil"/>
            </w:tcBorders>
            <w:shd w:val="clear" w:color="auto" w:fill="auto"/>
            <w:noWrap/>
            <w:vAlign w:val="center"/>
          </w:tcPr>
          <w:p w14:paraId="62844D85"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-243</w:t>
            </w:r>
          </w:p>
        </w:tc>
        <w:tc>
          <w:tcPr>
            <w:tcW w:w="2070" w:type="dxa"/>
            <w:tcBorders>
              <w:top w:val="nil"/>
              <w:left w:val="nil"/>
              <w:bottom w:val="nil"/>
              <w:right w:val="nil"/>
            </w:tcBorders>
            <w:shd w:val="clear" w:color="auto" w:fill="auto"/>
            <w:noWrap/>
            <w:vAlign w:val="center"/>
          </w:tcPr>
          <w:p w14:paraId="089EC73A" w14:textId="77777777" w:rsidR="000D47E5" w:rsidRPr="009C7A36" w:rsidRDefault="000D47E5" w:rsidP="001008DE">
            <w:pPr>
              <w:rPr>
                <w:color w:val="000000"/>
                <w:sz w:val="18"/>
                <w:szCs w:val="18"/>
              </w:rPr>
            </w:pPr>
            <w:r w:rsidRPr="009C7A36">
              <w:rPr>
                <w:color w:val="000000"/>
                <w:sz w:val="18"/>
                <w:szCs w:val="18"/>
              </w:rPr>
              <w:t>RR Trent 772B-6</w:t>
            </w:r>
            <w:r w:rsidR="007154B9" w:rsidRPr="009C7A36">
              <w:rPr>
                <w:color w:val="000000"/>
                <w:sz w:val="18"/>
                <w:szCs w:val="18"/>
              </w:rPr>
              <w:t>0</w:t>
            </w:r>
          </w:p>
        </w:tc>
        <w:tc>
          <w:tcPr>
            <w:tcW w:w="1559" w:type="dxa"/>
            <w:tcBorders>
              <w:top w:val="nil"/>
              <w:left w:val="nil"/>
              <w:bottom w:val="nil"/>
              <w:right w:val="nil"/>
            </w:tcBorders>
            <w:vAlign w:val="center"/>
          </w:tcPr>
          <w:p w14:paraId="4E4DC2B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c>
          <w:tcPr>
            <w:tcW w:w="1429" w:type="dxa"/>
            <w:tcBorders>
              <w:top w:val="nil"/>
              <w:left w:val="nil"/>
              <w:bottom w:val="nil"/>
              <w:right w:val="nil"/>
            </w:tcBorders>
            <w:vAlign w:val="center"/>
          </w:tcPr>
          <w:p w14:paraId="18343E6D"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74BA1C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.4%</w:t>
            </w:r>
          </w:p>
        </w:tc>
      </w:tr>
      <w:tr w:rsidR="000D47E5" w:rsidRPr="00180F68" w14:paraId="3A9B3C55"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7B95275" w14:textId="77777777" w:rsidR="000D47E5" w:rsidRPr="009C7A36" w:rsidRDefault="000D47E5" w:rsidP="00CA1425">
            <w:pPr>
              <w:jc w:val="right"/>
              <w:rPr>
                <w:color w:val="000000"/>
                <w:sz w:val="18"/>
                <w:szCs w:val="18"/>
              </w:rPr>
            </w:pPr>
            <w:r w:rsidRPr="009C7A36">
              <w:rPr>
                <w:color w:val="000000"/>
                <w:sz w:val="18"/>
                <w:szCs w:val="18"/>
              </w:rPr>
              <w:t>HAL</w:t>
            </w:r>
          </w:p>
        </w:tc>
        <w:tc>
          <w:tcPr>
            <w:tcW w:w="3294" w:type="dxa"/>
            <w:tcBorders>
              <w:top w:val="nil"/>
              <w:left w:val="nil"/>
              <w:bottom w:val="nil"/>
              <w:right w:val="nil"/>
            </w:tcBorders>
            <w:shd w:val="clear" w:color="auto" w:fill="auto"/>
            <w:noWrap/>
            <w:vAlign w:val="center"/>
          </w:tcPr>
          <w:p w14:paraId="2B9D31AA" w14:textId="77777777" w:rsidR="000D47E5" w:rsidRPr="009C7A36" w:rsidRDefault="000D47E5" w:rsidP="001008DE">
            <w:pPr>
              <w:ind w:left="300"/>
              <w:rPr>
                <w:color w:val="000000"/>
                <w:sz w:val="18"/>
                <w:szCs w:val="18"/>
              </w:rPr>
            </w:pPr>
            <w:r w:rsidRPr="009C7A36">
              <w:rPr>
                <w:color w:val="000000"/>
                <w:sz w:val="18"/>
                <w:szCs w:val="18"/>
              </w:rPr>
              <w:t>Boeing 767-33AER (w)</w:t>
            </w:r>
          </w:p>
        </w:tc>
        <w:tc>
          <w:tcPr>
            <w:tcW w:w="2070" w:type="dxa"/>
            <w:tcBorders>
              <w:top w:val="nil"/>
              <w:left w:val="nil"/>
              <w:bottom w:val="nil"/>
              <w:right w:val="nil"/>
            </w:tcBorders>
            <w:shd w:val="clear" w:color="auto" w:fill="auto"/>
            <w:noWrap/>
            <w:vAlign w:val="center"/>
          </w:tcPr>
          <w:p w14:paraId="48871475"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6</w:t>
            </w:r>
            <w:r w:rsidR="007154B9" w:rsidRPr="009C7A36">
              <w:rPr>
                <w:color w:val="000000"/>
                <w:sz w:val="18"/>
                <w:szCs w:val="18"/>
              </w:rPr>
              <w:t>0</w:t>
            </w:r>
          </w:p>
        </w:tc>
        <w:tc>
          <w:tcPr>
            <w:tcW w:w="1559" w:type="dxa"/>
            <w:tcBorders>
              <w:top w:val="nil"/>
              <w:left w:val="nil"/>
              <w:bottom w:val="nil"/>
              <w:right w:val="nil"/>
            </w:tcBorders>
            <w:vAlign w:val="center"/>
          </w:tcPr>
          <w:p w14:paraId="0128B43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119617B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618A5BE"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72A1C635"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06663FD" w14:textId="77777777" w:rsidR="000D47E5" w:rsidRPr="009C7A36" w:rsidRDefault="000D47E5" w:rsidP="00CA1425">
            <w:pPr>
              <w:jc w:val="right"/>
              <w:rPr>
                <w:color w:val="000000"/>
                <w:sz w:val="18"/>
                <w:szCs w:val="18"/>
              </w:rPr>
            </w:pPr>
            <w:r w:rsidRPr="009C7A36">
              <w:rPr>
                <w:color w:val="000000"/>
                <w:sz w:val="18"/>
                <w:szCs w:val="18"/>
              </w:rPr>
              <w:t>SCX</w:t>
            </w:r>
          </w:p>
        </w:tc>
        <w:tc>
          <w:tcPr>
            <w:tcW w:w="3294" w:type="dxa"/>
            <w:tcBorders>
              <w:top w:val="nil"/>
              <w:left w:val="nil"/>
              <w:bottom w:val="nil"/>
              <w:right w:val="nil"/>
            </w:tcBorders>
            <w:shd w:val="clear" w:color="auto" w:fill="auto"/>
            <w:noWrap/>
            <w:vAlign w:val="center"/>
          </w:tcPr>
          <w:p w14:paraId="2316DC52" w14:textId="77777777" w:rsidR="000D47E5" w:rsidRPr="009C7A36" w:rsidRDefault="000D47E5" w:rsidP="001008DE">
            <w:pPr>
              <w:ind w:left="300"/>
              <w:rPr>
                <w:color w:val="000000"/>
                <w:sz w:val="18"/>
                <w:szCs w:val="18"/>
              </w:rPr>
            </w:pPr>
            <w:r w:rsidRPr="009C7A36">
              <w:rPr>
                <w:color w:val="000000"/>
                <w:sz w:val="18"/>
                <w:szCs w:val="18"/>
              </w:rPr>
              <w:t>Boeing 737-8BK (w)</w:t>
            </w:r>
          </w:p>
        </w:tc>
        <w:tc>
          <w:tcPr>
            <w:tcW w:w="2070" w:type="dxa"/>
            <w:tcBorders>
              <w:top w:val="nil"/>
              <w:left w:val="nil"/>
              <w:bottom w:val="nil"/>
              <w:right w:val="nil"/>
            </w:tcBorders>
            <w:shd w:val="clear" w:color="auto" w:fill="auto"/>
            <w:noWrap/>
            <w:vAlign w:val="center"/>
          </w:tcPr>
          <w:p w14:paraId="3F0EEF8F" w14:textId="77777777" w:rsidR="000D47E5" w:rsidRPr="009C7A36" w:rsidRDefault="000D47E5" w:rsidP="001008DE">
            <w:pPr>
              <w:rPr>
                <w:color w:val="000000"/>
                <w:sz w:val="18"/>
                <w:szCs w:val="18"/>
              </w:rPr>
            </w:pPr>
            <w:r w:rsidRPr="009C7A36">
              <w:rPr>
                <w:color w:val="000000"/>
                <w:sz w:val="18"/>
                <w:szCs w:val="18"/>
              </w:rPr>
              <w:t>CFM CFM56-7B27</w:t>
            </w:r>
          </w:p>
        </w:tc>
        <w:tc>
          <w:tcPr>
            <w:tcW w:w="1559" w:type="dxa"/>
            <w:tcBorders>
              <w:top w:val="nil"/>
              <w:left w:val="nil"/>
              <w:bottom w:val="nil"/>
              <w:right w:val="nil"/>
            </w:tcBorders>
            <w:vAlign w:val="center"/>
          </w:tcPr>
          <w:p w14:paraId="3B091C83"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6797A61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FCB3AF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1C268AA5"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33DCD19" w14:textId="77777777" w:rsidR="000D47E5" w:rsidRPr="009C7A36" w:rsidRDefault="000D47E5" w:rsidP="00CA1425">
            <w:pPr>
              <w:jc w:val="right"/>
              <w:rPr>
                <w:color w:val="000000"/>
                <w:sz w:val="18"/>
                <w:szCs w:val="18"/>
              </w:rPr>
            </w:pPr>
            <w:r w:rsidRPr="009C7A36">
              <w:rPr>
                <w:color w:val="000000"/>
                <w:sz w:val="18"/>
                <w:szCs w:val="18"/>
              </w:rPr>
              <w:t>SCX</w:t>
            </w:r>
          </w:p>
        </w:tc>
        <w:tc>
          <w:tcPr>
            <w:tcW w:w="3294" w:type="dxa"/>
            <w:tcBorders>
              <w:top w:val="nil"/>
              <w:left w:val="nil"/>
              <w:bottom w:val="nil"/>
              <w:right w:val="nil"/>
            </w:tcBorders>
            <w:shd w:val="clear" w:color="auto" w:fill="auto"/>
            <w:noWrap/>
            <w:vAlign w:val="center"/>
          </w:tcPr>
          <w:p w14:paraId="34F21D03" w14:textId="77777777" w:rsidR="000D47E5" w:rsidRPr="009C7A36" w:rsidRDefault="000D47E5" w:rsidP="001008DE">
            <w:pPr>
              <w:ind w:left="300"/>
              <w:rPr>
                <w:color w:val="000000"/>
                <w:sz w:val="18"/>
                <w:szCs w:val="18"/>
              </w:rPr>
            </w:pPr>
            <w:r w:rsidRPr="009C7A36">
              <w:rPr>
                <w:color w:val="000000"/>
                <w:sz w:val="18"/>
                <w:szCs w:val="18"/>
              </w:rPr>
              <w:t>Boeing 737-73V</w:t>
            </w:r>
          </w:p>
        </w:tc>
        <w:tc>
          <w:tcPr>
            <w:tcW w:w="2070" w:type="dxa"/>
            <w:tcBorders>
              <w:top w:val="nil"/>
              <w:left w:val="nil"/>
              <w:bottom w:val="nil"/>
              <w:right w:val="nil"/>
            </w:tcBorders>
            <w:shd w:val="clear" w:color="auto" w:fill="auto"/>
            <w:noWrap/>
            <w:vAlign w:val="center"/>
          </w:tcPr>
          <w:p w14:paraId="474FC944" w14:textId="77777777" w:rsidR="000D47E5" w:rsidRPr="009C7A36" w:rsidRDefault="000D47E5" w:rsidP="001008DE">
            <w:pPr>
              <w:rPr>
                <w:color w:val="000000"/>
                <w:sz w:val="18"/>
                <w:szCs w:val="18"/>
              </w:rPr>
            </w:pPr>
            <w:r w:rsidRPr="009C7A36">
              <w:rPr>
                <w:color w:val="000000"/>
                <w:sz w:val="18"/>
                <w:szCs w:val="18"/>
              </w:rPr>
              <w:t>CFM CFM56-7B22</w:t>
            </w:r>
          </w:p>
        </w:tc>
        <w:tc>
          <w:tcPr>
            <w:tcW w:w="1559" w:type="dxa"/>
            <w:tcBorders>
              <w:top w:val="nil"/>
              <w:left w:val="nil"/>
              <w:bottom w:val="nil"/>
              <w:right w:val="nil"/>
            </w:tcBorders>
            <w:vAlign w:val="center"/>
          </w:tcPr>
          <w:p w14:paraId="5AE912F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3A8A533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7A766F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02BD9A2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DA19F28" w14:textId="77777777" w:rsidR="000D47E5" w:rsidRPr="009C7A36" w:rsidRDefault="000D47E5" w:rsidP="00CA1425">
            <w:pPr>
              <w:jc w:val="right"/>
              <w:rPr>
                <w:color w:val="000000"/>
                <w:sz w:val="18"/>
                <w:szCs w:val="18"/>
              </w:rPr>
            </w:pPr>
            <w:r w:rsidRPr="009C7A36">
              <w:rPr>
                <w:color w:val="000000"/>
                <w:sz w:val="18"/>
                <w:szCs w:val="18"/>
              </w:rPr>
              <w:t>KAL</w:t>
            </w:r>
          </w:p>
        </w:tc>
        <w:tc>
          <w:tcPr>
            <w:tcW w:w="3294" w:type="dxa"/>
            <w:tcBorders>
              <w:top w:val="nil"/>
              <w:left w:val="nil"/>
              <w:bottom w:val="nil"/>
              <w:right w:val="nil"/>
            </w:tcBorders>
            <w:shd w:val="clear" w:color="auto" w:fill="auto"/>
            <w:noWrap/>
            <w:vAlign w:val="center"/>
          </w:tcPr>
          <w:p w14:paraId="0C637263" w14:textId="77777777" w:rsidR="000D47E5" w:rsidRPr="009C7A36" w:rsidRDefault="000D47E5" w:rsidP="001008DE">
            <w:pPr>
              <w:ind w:left="300"/>
              <w:rPr>
                <w:color w:val="000000"/>
                <w:sz w:val="18"/>
                <w:szCs w:val="18"/>
              </w:rPr>
            </w:pPr>
            <w:r w:rsidRPr="009C7A36">
              <w:rPr>
                <w:color w:val="000000"/>
                <w:sz w:val="18"/>
                <w:szCs w:val="18"/>
              </w:rPr>
              <w:t>Boeing 777-2B5ER</w:t>
            </w:r>
          </w:p>
        </w:tc>
        <w:tc>
          <w:tcPr>
            <w:tcW w:w="2070" w:type="dxa"/>
            <w:tcBorders>
              <w:top w:val="nil"/>
              <w:left w:val="nil"/>
              <w:bottom w:val="nil"/>
              <w:right w:val="nil"/>
            </w:tcBorders>
            <w:shd w:val="clear" w:color="auto" w:fill="auto"/>
            <w:noWrap/>
            <w:vAlign w:val="center"/>
          </w:tcPr>
          <w:p w14:paraId="5E2803EC"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9</w:t>
            </w:r>
            <w:r w:rsidR="007154B9" w:rsidRPr="009C7A36">
              <w:rPr>
                <w:color w:val="000000"/>
                <w:sz w:val="18"/>
                <w:szCs w:val="18"/>
              </w:rPr>
              <w:t>0</w:t>
            </w:r>
          </w:p>
        </w:tc>
        <w:tc>
          <w:tcPr>
            <w:tcW w:w="1559" w:type="dxa"/>
            <w:tcBorders>
              <w:top w:val="nil"/>
              <w:left w:val="nil"/>
              <w:bottom w:val="nil"/>
              <w:right w:val="nil"/>
            </w:tcBorders>
            <w:vAlign w:val="center"/>
          </w:tcPr>
          <w:p w14:paraId="402B6B4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5CBF1D8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ADD316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1EF87DC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ECED009" w14:textId="77777777" w:rsidR="000D47E5" w:rsidRPr="009C7A36" w:rsidRDefault="000D47E5" w:rsidP="00CA1425">
            <w:pPr>
              <w:jc w:val="right"/>
              <w:rPr>
                <w:color w:val="000000"/>
                <w:sz w:val="18"/>
                <w:szCs w:val="18"/>
              </w:rPr>
            </w:pPr>
            <w:r w:rsidRPr="009C7A36">
              <w:rPr>
                <w:color w:val="000000"/>
                <w:sz w:val="18"/>
                <w:szCs w:val="18"/>
              </w:rPr>
              <w:t>KAL</w:t>
            </w:r>
          </w:p>
        </w:tc>
        <w:tc>
          <w:tcPr>
            <w:tcW w:w="3294" w:type="dxa"/>
            <w:tcBorders>
              <w:top w:val="nil"/>
              <w:left w:val="nil"/>
              <w:bottom w:val="nil"/>
              <w:right w:val="nil"/>
            </w:tcBorders>
            <w:shd w:val="clear" w:color="auto" w:fill="auto"/>
            <w:noWrap/>
            <w:vAlign w:val="center"/>
          </w:tcPr>
          <w:p w14:paraId="1F0FC044" w14:textId="77777777" w:rsidR="000D47E5" w:rsidRPr="009C7A36" w:rsidRDefault="000D47E5" w:rsidP="001008DE">
            <w:pPr>
              <w:ind w:left="300"/>
              <w:rPr>
                <w:color w:val="000000"/>
                <w:sz w:val="18"/>
                <w:szCs w:val="18"/>
              </w:rPr>
            </w:pPr>
            <w:r w:rsidRPr="009C7A36">
              <w:rPr>
                <w:color w:val="000000"/>
                <w:sz w:val="18"/>
                <w:szCs w:val="18"/>
              </w:rPr>
              <w:t>Boeing 747-4B5F</w:t>
            </w:r>
          </w:p>
        </w:tc>
        <w:tc>
          <w:tcPr>
            <w:tcW w:w="2070" w:type="dxa"/>
            <w:tcBorders>
              <w:top w:val="nil"/>
              <w:left w:val="nil"/>
              <w:bottom w:val="nil"/>
              <w:right w:val="nil"/>
            </w:tcBorders>
            <w:shd w:val="clear" w:color="auto" w:fill="auto"/>
            <w:noWrap/>
            <w:vAlign w:val="center"/>
          </w:tcPr>
          <w:p w14:paraId="3A4FB6C3"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56</w:t>
            </w:r>
          </w:p>
        </w:tc>
        <w:tc>
          <w:tcPr>
            <w:tcW w:w="1559" w:type="dxa"/>
            <w:tcBorders>
              <w:top w:val="nil"/>
              <w:left w:val="nil"/>
              <w:bottom w:val="nil"/>
              <w:right w:val="nil"/>
            </w:tcBorders>
            <w:vAlign w:val="center"/>
          </w:tcPr>
          <w:p w14:paraId="1F232A50"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231AFFE1"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5DD712C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4E8ADEA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DFD8C63" w14:textId="77777777" w:rsidR="000D47E5" w:rsidRPr="009C7A36" w:rsidRDefault="000D47E5" w:rsidP="00CA1425">
            <w:pPr>
              <w:jc w:val="right"/>
              <w:rPr>
                <w:color w:val="000000"/>
                <w:sz w:val="18"/>
                <w:szCs w:val="18"/>
              </w:rPr>
            </w:pPr>
            <w:r w:rsidRPr="009C7A36">
              <w:rPr>
                <w:color w:val="000000"/>
                <w:sz w:val="18"/>
                <w:szCs w:val="18"/>
              </w:rPr>
              <w:t>KAL</w:t>
            </w:r>
          </w:p>
        </w:tc>
        <w:tc>
          <w:tcPr>
            <w:tcW w:w="3294" w:type="dxa"/>
            <w:tcBorders>
              <w:top w:val="nil"/>
              <w:left w:val="nil"/>
              <w:bottom w:val="nil"/>
              <w:right w:val="nil"/>
            </w:tcBorders>
            <w:shd w:val="clear" w:color="auto" w:fill="auto"/>
            <w:noWrap/>
            <w:vAlign w:val="center"/>
          </w:tcPr>
          <w:p w14:paraId="42FF970B" w14:textId="77777777" w:rsidR="000D47E5" w:rsidRPr="009C7A36" w:rsidRDefault="000D47E5" w:rsidP="001008DE">
            <w:pPr>
              <w:ind w:left="300"/>
              <w:rPr>
                <w:color w:val="000000"/>
                <w:sz w:val="18"/>
                <w:szCs w:val="18"/>
              </w:rPr>
            </w:pPr>
            <w:r w:rsidRPr="009C7A36">
              <w:rPr>
                <w:color w:val="000000"/>
                <w:sz w:val="18"/>
                <w:szCs w:val="18"/>
              </w:rPr>
              <w:t>Boeing 747-4B5ERF</w:t>
            </w:r>
          </w:p>
        </w:tc>
        <w:tc>
          <w:tcPr>
            <w:tcW w:w="2070" w:type="dxa"/>
            <w:tcBorders>
              <w:top w:val="nil"/>
              <w:left w:val="nil"/>
              <w:bottom w:val="nil"/>
              <w:right w:val="nil"/>
            </w:tcBorders>
            <w:shd w:val="clear" w:color="auto" w:fill="auto"/>
            <w:noWrap/>
            <w:vAlign w:val="center"/>
          </w:tcPr>
          <w:p w14:paraId="62525C1B"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62</w:t>
            </w:r>
          </w:p>
        </w:tc>
        <w:tc>
          <w:tcPr>
            <w:tcW w:w="1559" w:type="dxa"/>
            <w:tcBorders>
              <w:top w:val="nil"/>
              <w:left w:val="nil"/>
              <w:bottom w:val="nil"/>
              <w:right w:val="nil"/>
            </w:tcBorders>
            <w:vAlign w:val="center"/>
          </w:tcPr>
          <w:p w14:paraId="0CA4733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1BE4E50B" w14:textId="77777777" w:rsidR="000D47E5" w:rsidRPr="009C7A36" w:rsidRDefault="000D47E5" w:rsidP="000D47E5">
            <w:pPr>
              <w:jc w:val="right"/>
              <w:rPr>
                <w:sz w:val="18"/>
                <w:szCs w:val="18"/>
              </w:rPr>
            </w:pPr>
            <w:r w:rsidRPr="009C7A36">
              <w:rPr>
                <w:sz w:val="18"/>
                <w:szCs w:val="18"/>
              </w:rPr>
              <w:t>5</w:t>
            </w:r>
            <w:r w:rsidR="007154B9" w:rsidRPr="009C7A36">
              <w:rPr>
                <w:sz w:val="18"/>
                <w:szCs w:val="18"/>
              </w:rPr>
              <w:t>0</w:t>
            </w:r>
            <w:r w:rsidRPr="009C7A36">
              <w:rPr>
                <w:sz w:val="18"/>
                <w:szCs w:val="18"/>
              </w:rPr>
              <w:t>%</w:t>
            </w:r>
          </w:p>
        </w:tc>
        <w:tc>
          <w:tcPr>
            <w:tcW w:w="1169" w:type="dxa"/>
            <w:tcBorders>
              <w:top w:val="nil"/>
              <w:left w:val="nil"/>
              <w:bottom w:val="nil"/>
              <w:right w:val="nil"/>
            </w:tcBorders>
            <w:vAlign w:val="center"/>
          </w:tcPr>
          <w:p w14:paraId="3733853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476794F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08DA688" w14:textId="77777777" w:rsidR="000D47E5" w:rsidRPr="009C7A36" w:rsidRDefault="000D47E5" w:rsidP="00CA1425">
            <w:pPr>
              <w:jc w:val="right"/>
              <w:rPr>
                <w:color w:val="000000"/>
                <w:sz w:val="18"/>
                <w:szCs w:val="18"/>
              </w:rPr>
            </w:pPr>
            <w:r w:rsidRPr="009C7A36">
              <w:rPr>
                <w:color w:val="000000"/>
                <w:sz w:val="18"/>
                <w:szCs w:val="18"/>
              </w:rPr>
              <w:t>KAL</w:t>
            </w:r>
          </w:p>
        </w:tc>
        <w:tc>
          <w:tcPr>
            <w:tcW w:w="3294" w:type="dxa"/>
            <w:tcBorders>
              <w:top w:val="nil"/>
              <w:left w:val="nil"/>
              <w:bottom w:val="nil"/>
              <w:right w:val="nil"/>
            </w:tcBorders>
            <w:shd w:val="clear" w:color="auto" w:fill="auto"/>
            <w:noWrap/>
            <w:vAlign w:val="center"/>
          </w:tcPr>
          <w:p w14:paraId="153A89C6" w14:textId="77777777" w:rsidR="000D47E5" w:rsidRPr="009C7A36" w:rsidRDefault="000D47E5" w:rsidP="001008DE">
            <w:pPr>
              <w:ind w:left="300"/>
              <w:rPr>
                <w:color w:val="000000"/>
                <w:sz w:val="18"/>
                <w:szCs w:val="18"/>
              </w:rPr>
            </w:pPr>
            <w:r w:rsidRPr="009C7A36">
              <w:rPr>
                <w:color w:val="000000"/>
                <w:sz w:val="18"/>
                <w:szCs w:val="18"/>
              </w:rPr>
              <w:t>Boeing 777-FB5</w:t>
            </w:r>
          </w:p>
        </w:tc>
        <w:tc>
          <w:tcPr>
            <w:tcW w:w="2070" w:type="dxa"/>
            <w:tcBorders>
              <w:top w:val="nil"/>
              <w:left w:val="nil"/>
              <w:bottom w:val="nil"/>
              <w:right w:val="nil"/>
            </w:tcBorders>
            <w:shd w:val="clear" w:color="auto" w:fill="auto"/>
            <w:noWrap/>
            <w:vAlign w:val="center"/>
          </w:tcPr>
          <w:p w14:paraId="01C426A8"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w:t>
            </w:r>
            <w:r w:rsidR="007154B9" w:rsidRPr="009C7A36">
              <w:rPr>
                <w:color w:val="000000"/>
                <w:sz w:val="18"/>
                <w:szCs w:val="18"/>
              </w:rPr>
              <w:t>0</w:t>
            </w:r>
            <w:r w:rsidRPr="009C7A36">
              <w:rPr>
                <w:color w:val="000000"/>
                <w:sz w:val="18"/>
                <w:szCs w:val="18"/>
              </w:rPr>
              <w:t>B1</w:t>
            </w:r>
          </w:p>
        </w:tc>
        <w:tc>
          <w:tcPr>
            <w:tcW w:w="1559" w:type="dxa"/>
            <w:tcBorders>
              <w:top w:val="nil"/>
              <w:left w:val="nil"/>
              <w:bottom w:val="nil"/>
              <w:right w:val="nil"/>
            </w:tcBorders>
            <w:vAlign w:val="center"/>
          </w:tcPr>
          <w:p w14:paraId="5D0BB792"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258E5341"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01CAEB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74347870"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BCADCE9" w14:textId="77777777" w:rsidR="000D47E5" w:rsidRPr="009C7A36" w:rsidRDefault="000D47E5" w:rsidP="00CA1425">
            <w:pPr>
              <w:jc w:val="right"/>
              <w:rPr>
                <w:color w:val="000000"/>
                <w:sz w:val="18"/>
                <w:szCs w:val="18"/>
              </w:rPr>
            </w:pPr>
            <w:r w:rsidRPr="009C7A36">
              <w:rPr>
                <w:color w:val="000000"/>
                <w:sz w:val="18"/>
                <w:szCs w:val="18"/>
              </w:rPr>
              <w:t>KAL</w:t>
            </w:r>
          </w:p>
        </w:tc>
        <w:tc>
          <w:tcPr>
            <w:tcW w:w="3294" w:type="dxa"/>
            <w:tcBorders>
              <w:top w:val="nil"/>
              <w:left w:val="nil"/>
              <w:bottom w:val="nil"/>
              <w:right w:val="nil"/>
            </w:tcBorders>
            <w:shd w:val="clear" w:color="auto" w:fill="auto"/>
            <w:noWrap/>
            <w:vAlign w:val="center"/>
          </w:tcPr>
          <w:p w14:paraId="6089C948" w14:textId="77777777" w:rsidR="000D47E5" w:rsidRPr="009C7A36" w:rsidRDefault="000D47E5" w:rsidP="001008DE">
            <w:pPr>
              <w:ind w:left="300"/>
              <w:rPr>
                <w:color w:val="000000"/>
                <w:sz w:val="18"/>
                <w:szCs w:val="18"/>
              </w:rPr>
            </w:pPr>
            <w:r w:rsidRPr="009C7A36">
              <w:rPr>
                <w:color w:val="000000"/>
                <w:sz w:val="18"/>
                <w:szCs w:val="18"/>
              </w:rPr>
              <w:t>Boeing 777-3B5ER</w:t>
            </w:r>
          </w:p>
        </w:tc>
        <w:tc>
          <w:tcPr>
            <w:tcW w:w="2070" w:type="dxa"/>
            <w:tcBorders>
              <w:top w:val="nil"/>
              <w:left w:val="nil"/>
              <w:bottom w:val="nil"/>
              <w:right w:val="nil"/>
            </w:tcBorders>
            <w:shd w:val="clear" w:color="auto" w:fill="auto"/>
            <w:noWrap/>
            <w:vAlign w:val="center"/>
          </w:tcPr>
          <w:p w14:paraId="20FBCC10"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-115B</w:t>
            </w:r>
          </w:p>
        </w:tc>
        <w:tc>
          <w:tcPr>
            <w:tcW w:w="1559" w:type="dxa"/>
            <w:tcBorders>
              <w:top w:val="nil"/>
              <w:left w:val="nil"/>
              <w:bottom w:val="nil"/>
              <w:right w:val="nil"/>
            </w:tcBorders>
            <w:vAlign w:val="center"/>
          </w:tcPr>
          <w:p w14:paraId="76D053C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312B14EC"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CCE5F8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77F40E6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BFD6730" w14:textId="77777777" w:rsidR="000D47E5" w:rsidRPr="009C7A36" w:rsidRDefault="000D47E5" w:rsidP="00CA1425">
            <w:pPr>
              <w:jc w:val="right"/>
              <w:rPr>
                <w:color w:val="000000"/>
                <w:sz w:val="18"/>
                <w:szCs w:val="18"/>
              </w:rPr>
            </w:pPr>
            <w:r w:rsidRPr="009C7A36">
              <w:rPr>
                <w:color w:val="000000"/>
                <w:sz w:val="18"/>
                <w:szCs w:val="18"/>
              </w:rPr>
              <w:t>BAW</w:t>
            </w:r>
          </w:p>
        </w:tc>
        <w:tc>
          <w:tcPr>
            <w:tcW w:w="3294" w:type="dxa"/>
            <w:tcBorders>
              <w:top w:val="nil"/>
              <w:left w:val="nil"/>
              <w:bottom w:val="nil"/>
              <w:right w:val="nil"/>
            </w:tcBorders>
            <w:shd w:val="clear" w:color="auto" w:fill="auto"/>
            <w:noWrap/>
            <w:vAlign w:val="center"/>
          </w:tcPr>
          <w:p w14:paraId="636C51B6" w14:textId="77777777" w:rsidR="000D47E5" w:rsidRPr="009C7A36" w:rsidRDefault="000D47E5" w:rsidP="001008DE">
            <w:pPr>
              <w:ind w:left="300"/>
              <w:rPr>
                <w:color w:val="000000"/>
                <w:sz w:val="18"/>
                <w:szCs w:val="18"/>
              </w:rPr>
            </w:pPr>
            <w:r w:rsidRPr="009C7A36">
              <w:rPr>
                <w:color w:val="000000"/>
                <w:sz w:val="18"/>
                <w:szCs w:val="18"/>
              </w:rPr>
              <w:t>Boeing 777-236ER</w:t>
            </w:r>
          </w:p>
        </w:tc>
        <w:tc>
          <w:tcPr>
            <w:tcW w:w="2070" w:type="dxa"/>
            <w:tcBorders>
              <w:top w:val="nil"/>
              <w:left w:val="nil"/>
              <w:bottom w:val="nil"/>
              <w:right w:val="nil"/>
            </w:tcBorders>
            <w:shd w:val="clear" w:color="auto" w:fill="auto"/>
            <w:noWrap/>
            <w:vAlign w:val="center"/>
          </w:tcPr>
          <w:p w14:paraId="4D879293"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-85B</w:t>
            </w:r>
          </w:p>
        </w:tc>
        <w:tc>
          <w:tcPr>
            <w:tcW w:w="1559" w:type="dxa"/>
            <w:tcBorders>
              <w:top w:val="nil"/>
              <w:left w:val="nil"/>
              <w:bottom w:val="nil"/>
              <w:right w:val="nil"/>
            </w:tcBorders>
            <w:vAlign w:val="center"/>
          </w:tcPr>
          <w:p w14:paraId="650EFAF9"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0ABF200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13CE39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6862E77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8D8F9CD" w14:textId="77777777" w:rsidR="000D47E5" w:rsidRPr="009C7A36" w:rsidRDefault="000D47E5" w:rsidP="00CA1425">
            <w:pPr>
              <w:jc w:val="right"/>
              <w:rPr>
                <w:color w:val="000000"/>
                <w:sz w:val="18"/>
                <w:szCs w:val="18"/>
              </w:rPr>
            </w:pPr>
            <w:r w:rsidRPr="009C7A36">
              <w:rPr>
                <w:color w:val="000000"/>
                <w:sz w:val="18"/>
                <w:szCs w:val="18"/>
              </w:rPr>
              <w:t>BAW</w:t>
            </w:r>
          </w:p>
        </w:tc>
        <w:tc>
          <w:tcPr>
            <w:tcW w:w="3294" w:type="dxa"/>
            <w:tcBorders>
              <w:top w:val="nil"/>
              <w:left w:val="nil"/>
              <w:bottom w:val="nil"/>
              <w:right w:val="nil"/>
            </w:tcBorders>
            <w:shd w:val="clear" w:color="auto" w:fill="auto"/>
            <w:noWrap/>
            <w:vAlign w:val="center"/>
          </w:tcPr>
          <w:p w14:paraId="66F427D4" w14:textId="77777777" w:rsidR="000D47E5" w:rsidRPr="009C7A36" w:rsidRDefault="000D47E5" w:rsidP="001008DE">
            <w:pPr>
              <w:ind w:left="300"/>
              <w:rPr>
                <w:color w:val="000000"/>
                <w:sz w:val="18"/>
                <w:szCs w:val="18"/>
              </w:rPr>
            </w:pPr>
            <w:r w:rsidRPr="009C7A36">
              <w:rPr>
                <w:color w:val="000000"/>
                <w:sz w:val="18"/>
                <w:szCs w:val="18"/>
              </w:rPr>
              <w:t>Boeing 747-436</w:t>
            </w:r>
          </w:p>
        </w:tc>
        <w:tc>
          <w:tcPr>
            <w:tcW w:w="2070" w:type="dxa"/>
            <w:tcBorders>
              <w:top w:val="nil"/>
              <w:left w:val="nil"/>
              <w:bottom w:val="nil"/>
              <w:right w:val="nil"/>
            </w:tcBorders>
            <w:shd w:val="clear" w:color="auto" w:fill="auto"/>
            <w:noWrap/>
            <w:vAlign w:val="center"/>
          </w:tcPr>
          <w:p w14:paraId="3FA8E19B" w14:textId="77777777" w:rsidR="000D47E5" w:rsidRPr="009C7A36" w:rsidRDefault="000D47E5" w:rsidP="001008DE">
            <w:pPr>
              <w:rPr>
                <w:color w:val="000000"/>
                <w:sz w:val="18"/>
                <w:szCs w:val="18"/>
              </w:rPr>
            </w:pPr>
            <w:r w:rsidRPr="009C7A36">
              <w:rPr>
                <w:color w:val="000000"/>
                <w:sz w:val="18"/>
                <w:szCs w:val="18"/>
              </w:rPr>
              <w:t>RR RB211-524H2</w:t>
            </w:r>
          </w:p>
        </w:tc>
        <w:tc>
          <w:tcPr>
            <w:tcW w:w="1559" w:type="dxa"/>
            <w:tcBorders>
              <w:top w:val="nil"/>
              <w:left w:val="nil"/>
              <w:bottom w:val="nil"/>
              <w:right w:val="nil"/>
            </w:tcBorders>
            <w:vAlign w:val="center"/>
          </w:tcPr>
          <w:p w14:paraId="4CE3DF3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5CF7D829"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B2C952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47E0829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5568218" w14:textId="77777777" w:rsidR="000D47E5" w:rsidRPr="009C7A36" w:rsidRDefault="000D47E5" w:rsidP="00CA1425">
            <w:pPr>
              <w:jc w:val="right"/>
              <w:rPr>
                <w:color w:val="000000"/>
                <w:sz w:val="18"/>
                <w:szCs w:val="18"/>
              </w:rPr>
            </w:pPr>
            <w:r w:rsidRPr="009C7A36">
              <w:rPr>
                <w:color w:val="000000"/>
                <w:sz w:val="18"/>
                <w:szCs w:val="18"/>
              </w:rPr>
              <w:t>BAW</w:t>
            </w:r>
          </w:p>
        </w:tc>
        <w:tc>
          <w:tcPr>
            <w:tcW w:w="3294" w:type="dxa"/>
            <w:tcBorders>
              <w:top w:val="nil"/>
              <w:left w:val="nil"/>
              <w:bottom w:val="nil"/>
              <w:right w:val="nil"/>
            </w:tcBorders>
            <w:shd w:val="clear" w:color="auto" w:fill="auto"/>
            <w:noWrap/>
            <w:vAlign w:val="center"/>
          </w:tcPr>
          <w:p w14:paraId="52C99F98" w14:textId="77777777" w:rsidR="000D47E5" w:rsidRPr="009C7A36" w:rsidRDefault="000D47E5" w:rsidP="001008DE">
            <w:pPr>
              <w:ind w:left="300"/>
              <w:rPr>
                <w:color w:val="000000"/>
                <w:sz w:val="18"/>
                <w:szCs w:val="18"/>
              </w:rPr>
            </w:pPr>
            <w:r w:rsidRPr="009C7A36">
              <w:rPr>
                <w:color w:val="000000"/>
                <w:sz w:val="18"/>
                <w:szCs w:val="18"/>
              </w:rPr>
              <w:t>Boeing 777-336ER</w:t>
            </w:r>
          </w:p>
        </w:tc>
        <w:tc>
          <w:tcPr>
            <w:tcW w:w="2070" w:type="dxa"/>
            <w:tcBorders>
              <w:top w:val="nil"/>
              <w:left w:val="nil"/>
              <w:bottom w:val="nil"/>
              <w:right w:val="nil"/>
            </w:tcBorders>
            <w:shd w:val="clear" w:color="auto" w:fill="auto"/>
            <w:noWrap/>
            <w:vAlign w:val="center"/>
          </w:tcPr>
          <w:p w14:paraId="1BFC71FF"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-115B</w:t>
            </w:r>
          </w:p>
        </w:tc>
        <w:tc>
          <w:tcPr>
            <w:tcW w:w="1559" w:type="dxa"/>
            <w:tcBorders>
              <w:top w:val="nil"/>
              <w:left w:val="nil"/>
              <w:bottom w:val="nil"/>
              <w:right w:val="nil"/>
            </w:tcBorders>
            <w:vAlign w:val="center"/>
          </w:tcPr>
          <w:p w14:paraId="3EAE0D1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36381F51"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2162D9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07B2F2C7"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AFE377E" w14:textId="77777777" w:rsidR="000D47E5" w:rsidRPr="009C7A36" w:rsidRDefault="000D47E5" w:rsidP="00CA1425">
            <w:pPr>
              <w:jc w:val="right"/>
              <w:rPr>
                <w:color w:val="000000"/>
                <w:sz w:val="18"/>
                <w:szCs w:val="18"/>
              </w:rPr>
            </w:pPr>
            <w:r w:rsidRPr="009C7A36">
              <w:rPr>
                <w:color w:val="000000"/>
                <w:sz w:val="18"/>
                <w:szCs w:val="18"/>
              </w:rPr>
              <w:t>ACA</w:t>
            </w:r>
          </w:p>
        </w:tc>
        <w:tc>
          <w:tcPr>
            <w:tcW w:w="3294" w:type="dxa"/>
            <w:tcBorders>
              <w:top w:val="nil"/>
              <w:left w:val="nil"/>
              <w:bottom w:val="nil"/>
              <w:right w:val="nil"/>
            </w:tcBorders>
            <w:shd w:val="clear" w:color="auto" w:fill="auto"/>
            <w:noWrap/>
            <w:vAlign w:val="center"/>
          </w:tcPr>
          <w:p w14:paraId="55A39A70" w14:textId="77777777" w:rsidR="000D47E5" w:rsidRPr="009C7A36" w:rsidRDefault="000D47E5" w:rsidP="001008DE">
            <w:pPr>
              <w:ind w:left="300"/>
              <w:rPr>
                <w:color w:val="000000"/>
                <w:sz w:val="18"/>
                <w:szCs w:val="18"/>
              </w:rPr>
            </w:pPr>
            <w:r w:rsidRPr="009C7A36">
              <w:rPr>
                <w:color w:val="000000"/>
                <w:sz w:val="18"/>
                <w:szCs w:val="18"/>
              </w:rPr>
              <w:t>Embraer 19</w:t>
            </w:r>
            <w:r w:rsidR="007154B9" w:rsidRPr="009C7A36">
              <w:rPr>
                <w:color w:val="000000"/>
                <w:sz w:val="18"/>
                <w:szCs w:val="18"/>
              </w:rPr>
              <w:t>0</w:t>
            </w:r>
            <w:r w:rsidRPr="009C7A36">
              <w:rPr>
                <w:color w:val="000000"/>
                <w:sz w:val="18"/>
                <w:szCs w:val="18"/>
              </w:rPr>
              <w:t>-AR</w:t>
            </w:r>
          </w:p>
        </w:tc>
        <w:tc>
          <w:tcPr>
            <w:tcW w:w="2070" w:type="dxa"/>
            <w:tcBorders>
              <w:top w:val="nil"/>
              <w:left w:val="nil"/>
              <w:bottom w:val="nil"/>
              <w:right w:val="nil"/>
            </w:tcBorders>
            <w:shd w:val="clear" w:color="auto" w:fill="auto"/>
            <w:noWrap/>
            <w:vAlign w:val="center"/>
          </w:tcPr>
          <w:p w14:paraId="0068A756" w14:textId="77777777" w:rsidR="000D47E5" w:rsidRPr="009C7A36" w:rsidRDefault="000D47E5" w:rsidP="001008DE">
            <w:pPr>
              <w:rPr>
                <w:color w:val="000000"/>
                <w:sz w:val="18"/>
                <w:szCs w:val="18"/>
              </w:rPr>
            </w:pPr>
            <w:r w:rsidRPr="009C7A36">
              <w:rPr>
                <w:color w:val="000000"/>
                <w:sz w:val="18"/>
                <w:szCs w:val="18"/>
              </w:rPr>
              <w:t>GE CF34-1</w:t>
            </w:r>
            <w:r w:rsidR="007154B9" w:rsidRPr="009C7A36">
              <w:rPr>
                <w:color w:val="000000"/>
                <w:sz w:val="18"/>
                <w:szCs w:val="18"/>
              </w:rPr>
              <w:t>0</w:t>
            </w:r>
            <w:r w:rsidRPr="009C7A36">
              <w:rPr>
                <w:color w:val="000000"/>
                <w:sz w:val="18"/>
                <w:szCs w:val="18"/>
              </w:rPr>
              <w:t>E5</w:t>
            </w:r>
          </w:p>
        </w:tc>
        <w:tc>
          <w:tcPr>
            <w:tcW w:w="1559" w:type="dxa"/>
            <w:tcBorders>
              <w:top w:val="nil"/>
              <w:left w:val="nil"/>
              <w:bottom w:val="nil"/>
              <w:right w:val="nil"/>
            </w:tcBorders>
            <w:vAlign w:val="center"/>
          </w:tcPr>
          <w:p w14:paraId="49E8504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c>
          <w:tcPr>
            <w:tcW w:w="1429" w:type="dxa"/>
            <w:tcBorders>
              <w:top w:val="nil"/>
              <w:left w:val="nil"/>
              <w:bottom w:val="nil"/>
              <w:right w:val="nil"/>
            </w:tcBorders>
            <w:vAlign w:val="center"/>
          </w:tcPr>
          <w:p w14:paraId="705BA86D"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7594B8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.3%</w:t>
            </w:r>
          </w:p>
        </w:tc>
      </w:tr>
      <w:tr w:rsidR="000D47E5" w:rsidRPr="00180F68" w14:paraId="3B3F347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7187E60" w14:textId="77777777" w:rsidR="000D47E5" w:rsidRPr="009C7A36" w:rsidRDefault="000D47E5" w:rsidP="00CA1425">
            <w:pPr>
              <w:jc w:val="right"/>
              <w:rPr>
                <w:color w:val="000000"/>
                <w:sz w:val="18"/>
                <w:szCs w:val="18"/>
              </w:rPr>
            </w:pPr>
            <w:r w:rsidRPr="009C7A36">
              <w:rPr>
                <w:color w:val="000000"/>
                <w:sz w:val="18"/>
                <w:szCs w:val="18"/>
              </w:rPr>
              <w:t>AAR</w:t>
            </w:r>
          </w:p>
        </w:tc>
        <w:tc>
          <w:tcPr>
            <w:tcW w:w="3294" w:type="dxa"/>
            <w:tcBorders>
              <w:top w:val="nil"/>
              <w:left w:val="nil"/>
              <w:bottom w:val="nil"/>
              <w:right w:val="nil"/>
            </w:tcBorders>
            <w:shd w:val="clear" w:color="auto" w:fill="auto"/>
            <w:noWrap/>
            <w:vAlign w:val="center"/>
          </w:tcPr>
          <w:p w14:paraId="01B53106"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-323</w:t>
            </w:r>
          </w:p>
        </w:tc>
        <w:tc>
          <w:tcPr>
            <w:tcW w:w="2070" w:type="dxa"/>
            <w:tcBorders>
              <w:top w:val="nil"/>
              <w:left w:val="nil"/>
              <w:bottom w:val="nil"/>
              <w:right w:val="nil"/>
            </w:tcBorders>
            <w:shd w:val="clear" w:color="auto" w:fill="auto"/>
            <w:noWrap/>
            <w:vAlign w:val="center"/>
          </w:tcPr>
          <w:p w14:paraId="1F26684E" w14:textId="77777777" w:rsidR="000D47E5" w:rsidRPr="009C7A36" w:rsidRDefault="000D47E5" w:rsidP="001008DE">
            <w:pPr>
              <w:rPr>
                <w:color w:val="000000"/>
                <w:sz w:val="18"/>
                <w:szCs w:val="18"/>
              </w:rPr>
            </w:pPr>
            <w:r w:rsidRPr="009C7A36">
              <w:rPr>
                <w:color w:val="000000"/>
                <w:sz w:val="18"/>
                <w:szCs w:val="18"/>
              </w:rPr>
              <w:t>PW PW4168</w:t>
            </w:r>
          </w:p>
        </w:tc>
        <w:tc>
          <w:tcPr>
            <w:tcW w:w="1559" w:type="dxa"/>
            <w:tcBorders>
              <w:top w:val="nil"/>
              <w:left w:val="nil"/>
              <w:bottom w:val="nil"/>
              <w:right w:val="nil"/>
            </w:tcBorders>
            <w:vAlign w:val="center"/>
          </w:tcPr>
          <w:p w14:paraId="1F7C49D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7E2A5F6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A99D9A4"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7F402FB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2CD2C9A" w14:textId="77777777" w:rsidR="000D47E5" w:rsidRPr="009C7A36" w:rsidRDefault="000D47E5" w:rsidP="00CA1425">
            <w:pPr>
              <w:jc w:val="right"/>
              <w:rPr>
                <w:color w:val="000000"/>
                <w:sz w:val="18"/>
                <w:szCs w:val="18"/>
              </w:rPr>
            </w:pPr>
            <w:r w:rsidRPr="009C7A36">
              <w:rPr>
                <w:color w:val="000000"/>
                <w:sz w:val="18"/>
                <w:szCs w:val="18"/>
              </w:rPr>
              <w:t>AAR</w:t>
            </w:r>
          </w:p>
        </w:tc>
        <w:tc>
          <w:tcPr>
            <w:tcW w:w="3294" w:type="dxa"/>
            <w:tcBorders>
              <w:top w:val="nil"/>
              <w:left w:val="nil"/>
              <w:bottom w:val="nil"/>
              <w:right w:val="nil"/>
            </w:tcBorders>
            <w:shd w:val="clear" w:color="auto" w:fill="auto"/>
            <w:noWrap/>
            <w:vAlign w:val="center"/>
          </w:tcPr>
          <w:p w14:paraId="1434C23A" w14:textId="77777777" w:rsidR="000D47E5" w:rsidRPr="009C7A36" w:rsidRDefault="000D47E5" w:rsidP="001008DE">
            <w:pPr>
              <w:ind w:left="300"/>
              <w:rPr>
                <w:color w:val="000000"/>
                <w:sz w:val="18"/>
                <w:szCs w:val="18"/>
              </w:rPr>
            </w:pPr>
            <w:r w:rsidRPr="009C7A36">
              <w:rPr>
                <w:color w:val="000000"/>
                <w:sz w:val="18"/>
                <w:szCs w:val="18"/>
              </w:rPr>
              <w:t>Boeing 747-446SF</w:t>
            </w:r>
          </w:p>
        </w:tc>
        <w:tc>
          <w:tcPr>
            <w:tcW w:w="2070" w:type="dxa"/>
            <w:tcBorders>
              <w:top w:val="nil"/>
              <w:left w:val="nil"/>
              <w:bottom w:val="nil"/>
              <w:right w:val="nil"/>
            </w:tcBorders>
            <w:shd w:val="clear" w:color="auto" w:fill="auto"/>
            <w:noWrap/>
            <w:vAlign w:val="center"/>
          </w:tcPr>
          <w:p w14:paraId="470BD9FA"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C2B1</w:t>
            </w:r>
          </w:p>
        </w:tc>
        <w:tc>
          <w:tcPr>
            <w:tcW w:w="1559" w:type="dxa"/>
            <w:tcBorders>
              <w:top w:val="nil"/>
              <w:left w:val="nil"/>
              <w:bottom w:val="nil"/>
              <w:right w:val="nil"/>
            </w:tcBorders>
            <w:vAlign w:val="center"/>
          </w:tcPr>
          <w:p w14:paraId="2CB6316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6492E1C3"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1EBD46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1268C12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C7421AD" w14:textId="77777777" w:rsidR="000D47E5" w:rsidRPr="009C7A36" w:rsidRDefault="000D47E5" w:rsidP="00CA1425">
            <w:pPr>
              <w:jc w:val="right"/>
              <w:rPr>
                <w:color w:val="000000"/>
                <w:sz w:val="18"/>
                <w:szCs w:val="18"/>
              </w:rPr>
            </w:pPr>
            <w:r w:rsidRPr="009C7A36">
              <w:rPr>
                <w:color w:val="000000"/>
                <w:sz w:val="18"/>
                <w:szCs w:val="18"/>
              </w:rPr>
              <w:t>UAE</w:t>
            </w:r>
          </w:p>
        </w:tc>
        <w:tc>
          <w:tcPr>
            <w:tcW w:w="3294" w:type="dxa"/>
            <w:tcBorders>
              <w:top w:val="nil"/>
              <w:left w:val="nil"/>
              <w:bottom w:val="nil"/>
              <w:right w:val="nil"/>
            </w:tcBorders>
            <w:shd w:val="clear" w:color="auto" w:fill="auto"/>
            <w:noWrap/>
            <w:vAlign w:val="center"/>
          </w:tcPr>
          <w:p w14:paraId="6E3CD6B7" w14:textId="77777777" w:rsidR="000D47E5" w:rsidRPr="009C7A36" w:rsidRDefault="000D47E5" w:rsidP="001008DE">
            <w:pPr>
              <w:ind w:left="300"/>
              <w:rPr>
                <w:color w:val="000000"/>
                <w:sz w:val="18"/>
                <w:szCs w:val="18"/>
              </w:rPr>
            </w:pPr>
            <w:r w:rsidRPr="009C7A36">
              <w:rPr>
                <w:color w:val="000000"/>
                <w:sz w:val="18"/>
                <w:szCs w:val="18"/>
              </w:rPr>
              <w:t>Boeing 777-31HER</w:t>
            </w:r>
          </w:p>
        </w:tc>
        <w:tc>
          <w:tcPr>
            <w:tcW w:w="2070" w:type="dxa"/>
            <w:tcBorders>
              <w:top w:val="nil"/>
              <w:left w:val="nil"/>
              <w:bottom w:val="nil"/>
              <w:right w:val="nil"/>
            </w:tcBorders>
            <w:shd w:val="clear" w:color="auto" w:fill="auto"/>
            <w:noWrap/>
            <w:vAlign w:val="center"/>
          </w:tcPr>
          <w:p w14:paraId="2F0627C3"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-115B</w:t>
            </w:r>
          </w:p>
        </w:tc>
        <w:tc>
          <w:tcPr>
            <w:tcW w:w="1559" w:type="dxa"/>
            <w:tcBorders>
              <w:top w:val="nil"/>
              <w:left w:val="nil"/>
              <w:bottom w:val="nil"/>
              <w:right w:val="nil"/>
            </w:tcBorders>
            <w:vAlign w:val="center"/>
          </w:tcPr>
          <w:p w14:paraId="1A30324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4606218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441911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1FCBE84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7C7CBAA" w14:textId="77777777" w:rsidR="000D47E5" w:rsidRPr="009C7A36" w:rsidRDefault="000D47E5" w:rsidP="00CA1425">
            <w:pPr>
              <w:jc w:val="right"/>
              <w:rPr>
                <w:color w:val="000000"/>
                <w:sz w:val="18"/>
                <w:szCs w:val="18"/>
              </w:rPr>
            </w:pPr>
            <w:r w:rsidRPr="009C7A36">
              <w:rPr>
                <w:color w:val="000000"/>
                <w:sz w:val="18"/>
                <w:szCs w:val="18"/>
              </w:rPr>
              <w:t>UAE</w:t>
            </w:r>
          </w:p>
        </w:tc>
        <w:tc>
          <w:tcPr>
            <w:tcW w:w="3294" w:type="dxa"/>
            <w:tcBorders>
              <w:top w:val="nil"/>
              <w:left w:val="nil"/>
              <w:bottom w:val="nil"/>
              <w:right w:val="nil"/>
            </w:tcBorders>
            <w:shd w:val="clear" w:color="auto" w:fill="auto"/>
            <w:noWrap/>
            <w:vAlign w:val="center"/>
          </w:tcPr>
          <w:p w14:paraId="26DD1D50" w14:textId="77777777" w:rsidR="000D47E5" w:rsidRPr="009C7A36" w:rsidRDefault="000D47E5" w:rsidP="001008DE">
            <w:pPr>
              <w:ind w:left="300"/>
              <w:rPr>
                <w:color w:val="000000"/>
                <w:sz w:val="18"/>
                <w:szCs w:val="18"/>
              </w:rPr>
            </w:pPr>
            <w:r w:rsidRPr="009C7A36">
              <w:rPr>
                <w:color w:val="000000"/>
                <w:sz w:val="18"/>
                <w:szCs w:val="18"/>
              </w:rPr>
              <w:t>Boeing 777-21HLR</w:t>
            </w:r>
          </w:p>
        </w:tc>
        <w:tc>
          <w:tcPr>
            <w:tcW w:w="2070" w:type="dxa"/>
            <w:tcBorders>
              <w:top w:val="nil"/>
              <w:left w:val="nil"/>
              <w:bottom w:val="nil"/>
              <w:right w:val="nil"/>
            </w:tcBorders>
            <w:shd w:val="clear" w:color="auto" w:fill="auto"/>
            <w:noWrap/>
            <w:vAlign w:val="center"/>
          </w:tcPr>
          <w:p w14:paraId="0BBA56C4"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w:t>
            </w:r>
            <w:r w:rsidR="007154B9" w:rsidRPr="009C7A36">
              <w:rPr>
                <w:color w:val="000000"/>
                <w:sz w:val="18"/>
                <w:szCs w:val="18"/>
              </w:rPr>
              <w:t>0</w:t>
            </w:r>
            <w:r w:rsidRPr="009C7A36">
              <w:rPr>
                <w:color w:val="000000"/>
                <w:sz w:val="18"/>
                <w:szCs w:val="18"/>
              </w:rPr>
              <w:t>B1</w:t>
            </w:r>
          </w:p>
        </w:tc>
        <w:tc>
          <w:tcPr>
            <w:tcW w:w="1559" w:type="dxa"/>
            <w:tcBorders>
              <w:top w:val="nil"/>
              <w:left w:val="nil"/>
              <w:bottom w:val="nil"/>
              <w:right w:val="nil"/>
            </w:tcBorders>
            <w:vAlign w:val="center"/>
          </w:tcPr>
          <w:p w14:paraId="069F425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26C1ED96"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8C45A5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44389E6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C9A7F59" w14:textId="77777777" w:rsidR="000D47E5" w:rsidRPr="009C7A36" w:rsidRDefault="000D47E5" w:rsidP="00CA1425">
            <w:pPr>
              <w:jc w:val="right"/>
              <w:rPr>
                <w:color w:val="000000"/>
                <w:sz w:val="18"/>
                <w:szCs w:val="18"/>
              </w:rPr>
            </w:pPr>
            <w:r w:rsidRPr="009C7A36">
              <w:rPr>
                <w:color w:val="000000"/>
                <w:sz w:val="18"/>
                <w:szCs w:val="18"/>
              </w:rPr>
              <w:t>ANA</w:t>
            </w:r>
          </w:p>
        </w:tc>
        <w:tc>
          <w:tcPr>
            <w:tcW w:w="3294" w:type="dxa"/>
            <w:tcBorders>
              <w:top w:val="nil"/>
              <w:left w:val="nil"/>
              <w:bottom w:val="nil"/>
              <w:right w:val="nil"/>
            </w:tcBorders>
            <w:shd w:val="clear" w:color="auto" w:fill="auto"/>
            <w:noWrap/>
            <w:vAlign w:val="center"/>
          </w:tcPr>
          <w:p w14:paraId="7E1462D4" w14:textId="77777777" w:rsidR="000D47E5" w:rsidRPr="009C7A36" w:rsidRDefault="000D47E5" w:rsidP="001008DE">
            <w:pPr>
              <w:ind w:left="300"/>
              <w:rPr>
                <w:color w:val="000000"/>
                <w:sz w:val="18"/>
                <w:szCs w:val="18"/>
              </w:rPr>
            </w:pPr>
            <w:r w:rsidRPr="009C7A36">
              <w:rPr>
                <w:color w:val="000000"/>
                <w:sz w:val="18"/>
                <w:szCs w:val="18"/>
              </w:rPr>
              <w:t>Boeing 787-8</w:t>
            </w:r>
          </w:p>
        </w:tc>
        <w:tc>
          <w:tcPr>
            <w:tcW w:w="2070" w:type="dxa"/>
            <w:tcBorders>
              <w:top w:val="nil"/>
              <w:left w:val="nil"/>
              <w:bottom w:val="nil"/>
              <w:right w:val="nil"/>
            </w:tcBorders>
            <w:shd w:val="clear" w:color="auto" w:fill="auto"/>
            <w:noWrap/>
            <w:vAlign w:val="center"/>
          </w:tcPr>
          <w:p w14:paraId="6F2055A0" w14:textId="77777777" w:rsidR="000D47E5" w:rsidRPr="009C7A36" w:rsidRDefault="000D47E5" w:rsidP="001008DE">
            <w:pPr>
              <w:rPr>
                <w:color w:val="000000"/>
                <w:sz w:val="18"/>
                <w:szCs w:val="18"/>
              </w:rPr>
            </w:pPr>
            <w:r w:rsidRPr="009C7A36">
              <w:rPr>
                <w:color w:val="000000"/>
                <w:sz w:val="18"/>
                <w:szCs w:val="18"/>
              </w:rPr>
              <w:t>RR Trent 1</w:t>
            </w:r>
            <w:r w:rsidR="007154B9" w:rsidRPr="009C7A36">
              <w:rPr>
                <w:color w:val="000000"/>
                <w:sz w:val="18"/>
                <w:szCs w:val="18"/>
              </w:rPr>
              <w:t>000</w:t>
            </w:r>
          </w:p>
        </w:tc>
        <w:tc>
          <w:tcPr>
            <w:tcW w:w="1559" w:type="dxa"/>
            <w:tcBorders>
              <w:top w:val="nil"/>
              <w:left w:val="nil"/>
              <w:bottom w:val="nil"/>
              <w:right w:val="nil"/>
            </w:tcBorders>
            <w:vAlign w:val="center"/>
          </w:tcPr>
          <w:p w14:paraId="4681C9A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7C2195C8"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F7C078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679C1529"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B22AF23" w14:textId="77777777" w:rsidR="000D47E5" w:rsidRPr="009C7A36" w:rsidRDefault="000D47E5" w:rsidP="00CA1425">
            <w:pPr>
              <w:jc w:val="right"/>
              <w:rPr>
                <w:color w:val="000000"/>
                <w:sz w:val="18"/>
                <w:szCs w:val="18"/>
              </w:rPr>
            </w:pPr>
            <w:r w:rsidRPr="009C7A36">
              <w:rPr>
                <w:color w:val="000000"/>
                <w:sz w:val="18"/>
                <w:szCs w:val="18"/>
              </w:rPr>
              <w:t>EVA</w:t>
            </w:r>
          </w:p>
        </w:tc>
        <w:tc>
          <w:tcPr>
            <w:tcW w:w="3294" w:type="dxa"/>
            <w:tcBorders>
              <w:top w:val="nil"/>
              <w:left w:val="nil"/>
              <w:bottom w:val="nil"/>
              <w:right w:val="nil"/>
            </w:tcBorders>
            <w:shd w:val="clear" w:color="auto" w:fill="auto"/>
            <w:noWrap/>
            <w:vAlign w:val="center"/>
          </w:tcPr>
          <w:p w14:paraId="0CA5AF01" w14:textId="77777777" w:rsidR="000D47E5" w:rsidRPr="009C7A36" w:rsidRDefault="000D47E5" w:rsidP="001008DE">
            <w:pPr>
              <w:ind w:left="300"/>
              <w:rPr>
                <w:color w:val="000000"/>
                <w:sz w:val="18"/>
                <w:szCs w:val="18"/>
              </w:rPr>
            </w:pPr>
            <w:r w:rsidRPr="009C7A36">
              <w:rPr>
                <w:color w:val="000000"/>
                <w:sz w:val="18"/>
                <w:szCs w:val="18"/>
              </w:rPr>
              <w:t>Boeing 747-45E</w:t>
            </w:r>
          </w:p>
        </w:tc>
        <w:tc>
          <w:tcPr>
            <w:tcW w:w="2070" w:type="dxa"/>
            <w:tcBorders>
              <w:top w:val="nil"/>
              <w:left w:val="nil"/>
              <w:bottom w:val="nil"/>
              <w:right w:val="nil"/>
            </w:tcBorders>
            <w:shd w:val="clear" w:color="auto" w:fill="auto"/>
            <w:noWrap/>
            <w:vAlign w:val="center"/>
          </w:tcPr>
          <w:p w14:paraId="4B37724F"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C2B1</w:t>
            </w:r>
          </w:p>
        </w:tc>
        <w:tc>
          <w:tcPr>
            <w:tcW w:w="1559" w:type="dxa"/>
            <w:tcBorders>
              <w:top w:val="nil"/>
              <w:left w:val="nil"/>
              <w:bottom w:val="nil"/>
              <w:right w:val="nil"/>
            </w:tcBorders>
            <w:vAlign w:val="center"/>
          </w:tcPr>
          <w:p w14:paraId="29291C5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2930EEB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542329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5770839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9E4B037" w14:textId="77777777" w:rsidR="000D47E5" w:rsidRPr="009C7A36" w:rsidRDefault="000D47E5" w:rsidP="00CA1425">
            <w:pPr>
              <w:jc w:val="right"/>
              <w:rPr>
                <w:color w:val="000000"/>
                <w:sz w:val="18"/>
                <w:szCs w:val="18"/>
              </w:rPr>
            </w:pPr>
            <w:r w:rsidRPr="009C7A36">
              <w:rPr>
                <w:color w:val="000000"/>
                <w:sz w:val="18"/>
                <w:szCs w:val="18"/>
              </w:rPr>
              <w:t>EVA</w:t>
            </w:r>
          </w:p>
        </w:tc>
        <w:tc>
          <w:tcPr>
            <w:tcW w:w="3294" w:type="dxa"/>
            <w:tcBorders>
              <w:top w:val="nil"/>
              <w:left w:val="nil"/>
              <w:bottom w:val="nil"/>
              <w:right w:val="nil"/>
            </w:tcBorders>
            <w:shd w:val="clear" w:color="auto" w:fill="auto"/>
            <w:noWrap/>
            <w:vAlign w:val="center"/>
          </w:tcPr>
          <w:p w14:paraId="05492485" w14:textId="77777777" w:rsidR="000D47E5" w:rsidRPr="009C7A36" w:rsidRDefault="000D47E5" w:rsidP="001008DE">
            <w:pPr>
              <w:ind w:left="300"/>
              <w:rPr>
                <w:color w:val="000000"/>
                <w:sz w:val="18"/>
                <w:szCs w:val="18"/>
              </w:rPr>
            </w:pPr>
            <w:r w:rsidRPr="009C7A36">
              <w:rPr>
                <w:color w:val="000000"/>
                <w:sz w:val="18"/>
                <w:szCs w:val="18"/>
              </w:rPr>
              <w:t>Boeing 777-35EER</w:t>
            </w:r>
          </w:p>
        </w:tc>
        <w:tc>
          <w:tcPr>
            <w:tcW w:w="2070" w:type="dxa"/>
            <w:tcBorders>
              <w:top w:val="nil"/>
              <w:left w:val="nil"/>
              <w:bottom w:val="nil"/>
              <w:right w:val="nil"/>
            </w:tcBorders>
            <w:shd w:val="clear" w:color="auto" w:fill="auto"/>
            <w:noWrap/>
            <w:vAlign w:val="center"/>
          </w:tcPr>
          <w:p w14:paraId="620AC36D" w14:textId="77777777" w:rsidR="000D47E5" w:rsidRPr="009C7A36" w:rsidRDefault="000D47E5" w:rsidP="001008DE">
            <w:pPr>
              <w:rPr>
                <w:color w:val="000000"/>
                <w:sz w:val="18"/>
                <w:szCs w:val="18"/>
              </w:rPr>
            </w:pPr>
            <w:r w:rsidRPr="009C7A36">
              <w:rPr>
                <w:color w:val="000000"/>
                <w:sz w:val="18"/>
                <w:szCs w:val="18"/>
              </w:rPr>
              <w:t>GE GE9</w:t>
            </w:r>
            <w:r w:rsidR="007154B9" w:rsidRPr="009C7A36">
              <w:rPr>
                <w:color w:val="000000"/>
                <w:sz w:val="18"/>
                <w:szCs w:val="18"/>
              </w:rPr>
              <w:t>0</w:t>
            </w:r>
            <w:r w:rsidRPr="009C7A36">
              <w:rPr>
                <w:color w:val="000000"/>
                <w:sz w:val="18"/>
                <w:szCs w:val="18"/>
              </w:rPr>
              <w:t>-115B</w:t>
            </w:r>
          </w:p>
        </w:tc>
        <w:tc>
          <w:tcPr>
            <w:tcW w:w="1559" w:type="dxa"/>
            <w:tcBorders>
              <w:top w:val="nil"/>
              <w:left w:val="nil"/>
              <w:bottom w:val="nil"/>
              <w:right w:val="nil"/>
            </w:tcBorders>
            <w:vAlign w:val="center"/>
          </w:tcPr>
          <w:p w14:paraId="51F826E1"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c>
          <w:tcPr>
            <w:tcW w:w="1429" w:type="dxa"/>
            <w:tcBorders>
              <w:top w:val="nil"/>
              <w:left w:val="nil"/>
              <w:bottom w:val="nil"/>
              <w:right w:val="nil"/>
            </w:tcBorders>
            <w:vAlign w:val="center"/>
          </w:tcPr>
          <w:p w14:paraId="37F8705D"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0FB657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w:t>
            </w:r>
          </w:p>
        </w:tc>
      </w:tr>
      <w:tr w:rsidR="000D47E5" w:rsidRPr="00180F68" w14:paraId="081A345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274E6EA" w14:textId="77777777" w:rsidR="000D47E5" w:rsidRPr="009C7A36" w:rsidRDefault="000D47E5" w:rsidP="00CA1425">
            <w:pPr>
              <w:jc w:val="right"/>
              <w:rPr>
                <w:color w:val="000000"/>
                <w:sz w:val="18"/>
                <w:szCs w:val="18"/>
              </w:rPr>
            </w:pPr>
            <w:r w:rsidRPr="009C7A36">
              <w:rPr>
                <w:color w:val="000000"/>
                <w:sz w:val="18"/>
                <w:szCs w:val="18"/>
              </w:rPr>
              <w:t>ICE</w:t>
            </w:r>
          </w:p>
        </w:tc>
        <w:tc>
          <w:tcPr>
            <w:tcW w:w="3294" w:type="dxa"/>
            <w:tcBorders>
              <w:top w:val="nil"/>
              <w:left w:val="nil"/>
              <w:bottom w:val="nil"/>
              <w:right w:val="nil"/>
            </w:tcBorders>
            <w:shd w:val="clear" w:color="auto" w:fill="auto"/>
            <w:noWrap/>
            <w:vAlign w:val="center"/>
          </w:tcPr>
          <w:p w14:paraId="29CB552F" w14:textId="77777777" w:rsidR="000D47E5" w:rsidRPr="009C7A36" w:rsidRDefault="000D47E5" w:rsidP="001008DE">
            <w:pPr>
              <w:ind w:left="300"/>
              <w:rPr>
                <w:color w:val="000000"/>
                <w:sz w:val="18"/>
                <w:szCs w:val="18"/>
              </w:rPr>
            </w:pPr>
            <w:r w:rsidRPr="009C7A36">
              <w:rPr>
                <w:color w:val="000000"/>
                <w:sz w:val="18"/>
                <w:szCs w:val="18"/>
              </w:rPr>
              <w:t>Boeing 757-2</w:t>
            </w:r>
            <w:r w:rsidR="007154B9" w:rsidRPr="009C7A36">
              <w:rPr>
                <w:color w:val="000000"/>
                <w:sz w:val="18"/>
                <w:szCs w:val="18"/>
              </w:rPr>
              <w:t>0</w:t>
            </w:r>
            <w:r w:rsidRPr="009C7A36">
              <w:rPr>
                <w:color w:val="000000"/>
                <w:sz w:val="18"/>
                <w:szCs w:val="18"/>
              </w:rPr>
              <w:t>8 (w)</w:t>
            </w:r>
          </w:p>
        </w:tc>
        <w:tc>
          <w:tcPr>
            <w:tcW w:w="2070" w:type="dxa"/>
            <w:tcBorders>
              <w:top w:val="nil"/>
              <w:left w:val="nil"/>
              <w:bottom w:val="nil"/>
              <w:right w:val="nil"/>
            </w:tcBorders>
            <w:shd w:val="clear" w:color="auto" w:fill="auto"/>
            <w:noWrap/>
            <w:vAlign w:val="center"/>
          </w:tcPr>
          <w:p w14:paraId="788FAC0F" w14:textId="77777777" w:rsidR="000D47E5" w:rsidRPr="009C7A36" w:rsidRDefault="000D47E5" w:rsidP="001008DE">
            <w:pPr>
              <w:rPr>
                <w:color w:val="000000"/>
                <w:sz w:val="18"/>
                <w:szCs w:val="18"/>
              </w:rPr>
            </w:pPr>
            <w:r w:rsidRPr="009C7A36">
              <w:rPr>
                <w:color w:val="000000"/>
                <w:sz w:val="18"/>
                <w:szCs w:val="18"/>
              </w:rPr>
              <w:t>RR RB211-535E4</w:t>
            </w:r>
          </w:p>
        </w:tc>
        <w:tc>
          <w:tcPr>
            <w:tcW w:w="1559" w:type="dxa"/>
            <w:tcBorders>
              <w:top w:val="nil"/>
              <w:left w:val="nil"/>
              <w:bottom w:val="nil"/>
              <w:right w:val="nil"/>
            </w:tcBorders>
            <w:vAlign w:val="center"/>
          </w:tcPr>
          <w:p w14:paraId="3AC8C04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c>
          <w:tcPr>
            <w:tcW w:w="1429" w:type="dxa"/>
            <w:tcBorders>
              <w:top w:val="nil"/>
              <w:left w:val="nil"/>
              <w:bottom w:val="nil"/>
              <w:right w:val="nil"/>
            </w:tcBorders>
            <w:vAlign w:val="center"/>
          </w:tcPr>
          <w:p w14:paraId="4285FF66"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9A3B31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.2%</w:t>
            </w:r>
          </w:p>
        </w:tc>
      </w:tr>
      <w:tr w:rsidR="000D47E5" w:rsidRPr="00180F68" w14:paraId="782BF98E"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0562C1E" w14:textId="77777777" w:rsidR="000D47E5" w:rsidRPr="009C7A36" w:rsidRDefault="000D47E5" w:rsidP="00CA1425">
            <w:pPr>
              <w:jc w:val="right"/>
              <w:rPr>
                <w:color w:val="000000"/>
                <w:sz w:val="18"/>
                <w:szCs w:val="18"/>
              </w:rPr>
            </w:pPr>
            <w:r w:rsidRPr="009C7A36">
              <w:rPr>
                <w:color w:val="000000"/>
                <w:sz w:val="18"/>
                <w:szCs w:val="18"/>
              </w:rPr>
              <w:t>DLH</w:t>
            </w:r>
          </w:p>
        </w:tc>
        <w:tc>
          <w:tcPr>
            <w:tcW w:w="3294" w:type="dxa"/>
            <w:tcBorders>
              <w:top w:val="nil"/>
              <w:left w:val="nil"/>
              <w:bottom w:val="nil"/>
              <w:right w:val="nil"/>
            </w:tcBorders>
            <w:shd w:val="clear" w:color="auto" w:fill="auto"/>
            <w:noWrap/>
            <w:vAlign w:val="center"/>
          </w:tcPr>
          <w:p w14:paraId="34E75E2E"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-343</w:t>
            </w:r>
          </w:p>
        </w:tc>
        <w:tc>
          <w:tcPr>
            <w:tcW w:w="2070" w:type="dxa"/>
            <w:tcBorders>
              <w:top w:val="nil"/>
              <w:left w:val="nil"/>
              <w:bottom w:val="nil"/>
              <w:right w:val="nil"/>
            </w:tcBorders>
            <w:shd w:val="clear" w:color="auto" w:fill="auto"/>
            <w:noWrap/>
            <w:vAlign w:val="center"/>
          </w:tcPr>
          <w:p w14:paraId="2B14D81D" w14:textId="77777777" w:rsidR="000D47E5" w:rsidRPr="009C7A36" w:rsidRDefault="000D47E5" w:rsidP="001008DE">
            <w:pPr>
              <w:rPr>
                <w:color w:val="000000"/>
                <w:sz w:val="18"/>
                <w:szCs w:val="18"/>
              </w:rPr>
            </w:pPr>
            <w:r w:rsidRPr="009C7A36">
              <w:rPr>
                <w:color w:val="000000"/>
                <w:sz w:val="18"/>
                <w:szCs w:val="18"/>
              </w:rPr>
              <w:t>RR Trent 772B-6</w:t>
            </w:r>
            <w:r w:rsidR="007154B9" w:rsidRPr="009C7A36">
              <w:rPr>
                <w:color w:val="000000"/>
                <w:sz w:val="18"/>
                <w:szCs w:val="18"/>
              </w:rPr>
              <w:t>0</w:t>
            </w:r>
          </w:p>
        </w:tc>
        <w:tc>
          <w:tcPr>
            <w:tcW w:w="1559" w:type="dxa"/>
            <w:tcBorders>
              <w:top w:val="nil"/>
              <w:left w:val="nil"/>
              <w:bottom w:val="nil"/>
              <w:right w:val="nil"/>
            </w:tcBorders>
            <w:vAlign w:val="center"/>
          </w:tcPr>
          <w:p w14:paraId="59B39C5D"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5A826EBB"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58DED8B2"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588B482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4A11B512" w14:textId="77777777" w:rsidR="000D47E5" w:rsidRPr="009C7A36" w:rsidRDefault="000D47E5" w:rsidP="00CA1425">
            <w:pPr>
              <w:jc w:val="right"/>
              <w:rPr>
                <w:color w:val="000000"/>
                <w:sz w:val="18"/>
                <w:szCs w:val="18"/>
              </w:rPr>
            </w:pPr>
            <w:r w:rsidRPr="009C7A36">
              <w:rPr>
                <w:color w:val="000000"/>
                <w:sz w:val="18"/>
                <w:szCs w:val="18"/>
              </w:rPr>
              <w:t>CHH</w:t>
            </w:r>
          </w:p>
        </w:tc>
        <w:tc>
          <w:tcPr>
            <w:tcW w:w="3294" w:type="dxa"/>
            <w:tcBorders>
              <w:top w:val="nil"/>
              <w:left w:val="nil"/>
              <w:bottom w:val="nil"/>
              <w:right w:val="nil"/>
            </w:tcBorders>
            <w:shd w:val="clear" w:color="auto" w:fill="auto"/>
            <w:noWrap/>
            <w:vAlign w:val="center"/>
          </w:tcPr>
          <w:p w14:paraId="245C5061" w14:textId="77777777" w:rsidR="000D47E5" w:rsidRPr="009C7A36" w:rsidRDefault="000D47E5" w:rsidP="001008DE">
            <w:pPr>
              <w:ind w:left="300"/>
              <w:rPr>
                <w:color w:val="000000"/>
                <w:sz w:val="18"/>
                <w:szCs w:val="18"/>
              </w:rPr>
            </w:pPr>
            <w:r w:rsidRPr="009C7A36">
              <w:rPr>
                <w:color w:val="000000"/>
                <w:sz w:val="18"/>
                <w:szCs w:val="18"/>
              </w:rPr>
              <w:t>Boeing 787-8</w:t>
            </w:r>
          </w:p>
        </w:tc>
        <w:tc>
          <w:tcPr>
            <w:tcW w:w="2070" w:type="dxa"/>
            <w:tcBorders>
              <w:top w:val="nil"/>
              <w:left w:val="nil"/>
              <w:bottom w:val="nil"/>
              <w:right w:val="nil"/>
            </w:tcBorders>
            <w:shd w:val="clear" w:color="auto" w:fill="auto"/>
            <w:noWrap/>
            <w:vAlign w:val="center"/>
          </w:tcPr>
          <w:p w14:paraId="04844EBE" w14:textId="77777777" w:rsidR="000D47E5" w:rsidRPr="009C7A36" w:rsidRDefault="000D47E5" w:rsidP="001008DE">
            <w:pPr>
              <w:rPr>
                <w:color w:val="000000"/>
                <w:sz w:val="18"/>
                <w:szCs w:val="18"/>
              </w:rPr>
            </w:pPr>
            <w:r w:rsidRPr="009C7A36">
              <w:rPr>
                <w:color w:val="000000"/>
                <w:sz w:val="18"/>
                <w:szCs w:val="18"/>
              </w:rPr>
              <w:t>GE GEnx-1B64</w:t>
            </w:r>
          </w:p>
        </w:tc>
        <w:tc>
          <w:tcPr>
            <w:tcW w:w="1559" w:type="dxa"/>
            <w:tcBorders>
              <w:top w:val="nil"/>
              <w:left w:val="nil"/>
              <w:bottom w:val="nil"/>
              <w:right w:val="nil"/>
            </w:tcBorders>
            <w:vAlign w:val="center"/>
          </w:tcPr>
          <w:p w14:paraId="62CD76A9"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7F4E0E9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09328A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13827E2F"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25B4CD7" w14:textId="77777777" w:rsidR="000D47E5" w:rsidRPr="009C7A36" w:rsidRDefault="000D47E5" w:rsidP="00CA1425">
            <w:pPr>
              <w:jc w:val="right"/>
              <w:rPr>
                <w:color w:val="000000"/>
                <w:sz w:val="18"/>
                <w:szCs w:val="18"/>
              </w:rPr>
            </w:pPr>
            <w:r w:rsidRPr="009C7A36">
              <w:rPr>
                <w:color w:val="000000"/>
                <w:sz w:val="18"/>
                <w:szCs w:val="18"/>
              </w:rPr>
              <w:t>CHH</w:t>
            </w:r>
          </w:p>
        </w:tc>
        <w:tc>
          <w:tcPr>
            <w:tcW w:w="3294" w:type="dxa"/>
            <w:tcBorders>
              <w:top w:val="nil"/>
              <w:left w:val="nil"/>
              <w:bottom w:val="nil"/>
              <w:right w:val="nil"/>
            </w:tcBorders>
            <w:shd w:val="clear" w:color="auto" w:fill="auto"/>
            <w:noWrap/>
            <w:vAlign w:val="center"/>
          </w:tcPr>
          <w:p w14:paraId="339FC40D" w14:textId="77777777" w:rsidR="000D47E5" w:rsidRPr="009C7A36" w:rsidRDefault="000D47E5" w:rsidP="001008DE">
            <w:pPr>
              <w:ind w:left="300"/>
              <w:rPr>
                <w:color w:val="000000"/>
                <w:sz w:val="18"/>
                <w:szCs w:val="18"/>
              </w:rPr>
            </w:pPr>
            <w:r w:rsidRPr="009C7A36">
              <w:rPr>
                <w:color w:val="000000"/>
                <w:sz w:val="18"/>
                <w:szCs w:val="18"/>
              </w:rPr>
              <w:t>Airbus A33</w:t>
            </w:r>
            <w:r w:rsidR="007154B9" w:rsidRPr="009C7A36">
              <w:rPr>
                <w:color w:val="000000"/>
                <w:sz w:val="18"/>
                <w:szCs w:val="18"/>
              </w:rPr>
              <w:t>0</w:t>
            </w:r>
            <w:r w:rsidRPr="009C7A36">
              <w:rPr>
                <w:color w:val="000000"/>
                <w:sz w:val="18"/>
                <w:szCs w:val="18"/>
              </w:rPr>
              <w:t>-243</w:t>
            </w:r>
          </w:p>
        </w:tc>
        <w:tc>
          <w:tcPr>
            <w:tcW w:w="2070" w:type="dxa"/>
            <w:tcBorders>
              <w:top w:val="nil"/>
              <w:left w:val="nil"/>
              <w:bottom w:val="nil"/>
              <w:right w:val="nil"/>
            </w:tcBorders>
            <w:shd w:val="clear" w:color="auto" w:fill="auto"/>
            <w:noWrap/>
            <w:vAlign w:val="center"/>
          </w:tcPr>
          <w:p w14:paraId="1330E896" w14:textId="77777777" w:rsidR="000D47E5" w:rsidRPr="009C7A36" w:rsidRDefault="000D47E5" w:rsidP="001008DE">
            <w:pPr>
              <w:rPr>
                <w:color w:val="000000"/>
                <w:sz w:val="18"/>
                <w:szCs w:val="18"/>
              </w:rPr>
            </w:pPr>
            <w:r w:rsidRPr="009C7A36">
              <w:rPr>
                <w:color w:val="000000"/>
                <w:sz w:val="18"/>
                <w:szCs w:val="18"/>
              </w:rPr>
              <w:t>RR Trent 772B-6</w:t>
            </w:r>
            <w:r w:rsidR="007154B9" w:rsidRPr="009C7A36">
              <w:rPr>
                <w:color w:val="000000"/>
                <w:sz w:val="18"/>
                <w:szCs w:val="18"/>
              </w:rPr>
              <w:t>0</w:t>
            </w:r>
          </w:p>
        </w:tc>
        <w:tc>
          <w:tcPr>
            <w:tcW w:w="1559" w:type="dxa"/>
            <w:tcBorders>
              <w:top w:val="nil"/>
              <w:left w:val="nil"/>
              <w:bottom w:val="nil"/>
              <w:right w:val="nil"/>
            </w:tcBorders>
            <w:vAlign w:val="center"/>
          </w:tcPr>
          <w:p w14:paraId="56578F5E"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7823F0EC"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15DE7D8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07BBF2A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102F9842" w14:textId="77777777" w:rsidR="000D47E5" w:rsidRPr="009C7A36" w:rsidRDefault="000D47E5" w:rsidP="00CA1425">
            <w:pPr>
              <w:jc w:val="right"/>
              <w:rPr>
                <w:color w:val="000000"/>
                <w:sz w:val="18"/>
                <w:szCs w:val="18"/>
              </w:rPr>
            </w:pPr>
            <w:r w:rsidRPr="009C7A36">
              <w:rPr>
                <w:color w:val="000000"/>
                <w:sz w:val="18"/>
                <w:szCs w:val="18"/>
              </w:rPr>
              <w:t>CAL</w:t>
            </w:r>
          </w:p>
        </w:tc>
        <w:tc>
          <w:tcPr>
            <w:tcW w:w="3294" w:type="dxa"/>
            <w:tcBorders>
              <w:top w:val="nil"/>
              <w:left w:val="nil"/>
              <w:bottom w:val="nil"/>
              <w:right w:val="nil"/>
            </w:tcBorders>
            <w:shd w:val="clear" w:color="auto" w:fill="auto"/>
            <w:noWrap/>
            <w:vAlign w:val="center"/>
          </w:tcPr>
          <w:p w14:paraId="0CF0E4E3" w14:textId="77777777" w:rsidR="000D47E5" w:rsidRPr="009C7A36" w:rsidRDefault="000D47E5" w:rsidP="001008DE">
            <w:pPr>
              <w:ind w:left="300"/>
              <w:rPr>
                <w:color w:val="000000"/>
                <w:sz w:val="18"/>
                <w:szCs w:val="18"/>
              </w:rPr>
            </w:pPr>
            <w:r w:rsidRPr="009C7A36">
              <w:rPr>
                <w:color w:val="000000"/>
                <w:sz w:val="18"/>
                <w:szCs w:val="18"/>
              </w:rPr>
              <w:t>Boeing 747-4</w:t>
            </w:r>
            <w:r w:rsidR="007154B9" w:rsidRPr="009C7A36">
              <w:rPr>
                <w:color w:val="000000"/>
                <w:sz w:val="18"/>
                <w:szCs w:val="18"/>
              </w:rPr>
              <w:t>0</w:t>
            </w:r>
            <w:r w:rsidRPr="009C7A36">
              <w:rPr>
                <w:color w:val="000000"/>
                <w:sz w:val="18"/>
                <w:szCs w:val="18"/>
              </w:rPr>
              <w:t>9F</w:t>
            </w:r>
          </w:p>
        </w:tc>
        <w:tc>
          <w:tcPr>
            <w:tcW w:w="2070" w:type="dxa"/>
            <w:tcBorders>
              <w:top w:val="nil"/>
              <w:left w:val="nil"/>
              <w:bottom w:val="nil"/>
              <w:right w:val="nil"/>
            </w:tcBorders>
            <w:shd w:val="clear" w:color="auto" w:fill="auto"/>
            <w:noWrap/>
            <w:vAlign w:val="center"/>
          </w:tcPr>
          <w:p w14:paraId="108981D4"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C2B1</w:t>
            </w:r>
          </w:p>
        </w:tc>
        <w:tc>
          <w:tcPr>
            <w:tcW w:w="1559" w:type="dxa"/>
            <w:tcBorders>
              <w:top w:val="nil"/>
              <w:left w:val="nil"/>
              <w:bottom w:val="nil"/>
              <w:right w:val="nil"/>
            </w:tcBorders>
            <w:vAlign w:val="center"/>
          </w:tcPr>
          <w:p w14:paraId="06465FAF"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54D182DB"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0495F3F0"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5ABA3E5A"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05836BF" w14:textId="77777777" w:rsidR="000D47E5" w:rsidRPr="009C7A36" w:rsidRDefault="000D47E5" w:rsidP="00CA1425">
            <w:pPr>
              <w:jc w:val="right"/>
              <w:rPr>
                <w:color w:val="000000"/>
                <w:sz w:val="18"/>
                <w:szCs w:val="18"/>
              </w:rPr>
            </w:pPr>
            <w:r w:rsidRPr="009C7A36">
              <w:rPr>
                <w:color w:val="000000"/>
                <w:sz w:val="18"/>
                <w:szCs w:val="18"/>
              </w:rPr>
              <w:t>OAE</w:t>
            </w:r>
          </w:p>
        </w:tc>
        <w:tc>
          <w:tcPr>
            <w:tcW w:w="3294" w:type="dxa"/>
            <w:tcBorders>
              <w:top w:val="nil"/>
              <w:left w:val="nil"/>
              <w:bottom w:val="nil"/>
              <w:right w:val="nil"/>
            </w:tcBorders>
            <w:shd w:val="clear" w:color="auto" w:fill="auto"/>
            <w:noWrap/>
            <w:vAlign w:val="center"/>
          </w:tcPr>
          <w:p w14:paraId="63392DED" w14:textId="77777777" w:rsidR="000D47E5" w:rsidRPr="009C7A36" w:rsidRDefault="000D47E5" w:rsidP="001008DE">
            <w:pPr>
              <w:ind w:left="300"/>
              <w:rPr>
                <w:color w:val="000000"/>
                <w:sz w:val="18"/>
                <w:szCs w:val="18"/>
              </w:rPr>
            </w:pPr>
            <w:r w:rsidRPr="009C7A36">
              <w:rPr>
                <w:color w:val="000000"/>
                <w:sz w:val="18"/>
                <w:szCs w:val="18"/>
              </w:rPr>
              <w:t>Boeing 767-319ER</w:t>
            </w:r>
          </w:p>
        </w:tc>
        <w:tc>
          <w:tcPr>
            <w:tcW w:w="2070" w:type="dxa"/>
            <w:tcBorders>
              <w:top w:val="nil"/>
              <w:left w:val="nil"/>
              <w:bottom w:val="nil"/>
              <w:right w:val="nil"/>
            </w:tcBorders>
            <w:shd w:val="clear" w:color="auto" w:fill="auto"/>
            <w:noWrap/>
            <w:vAlign w:val="center"/>
          </w:tcPr>
          <w:p w14:paraId="23A3D68F"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C2B6</w:t>
            </w:r>
          </w:p>
        </w:tc>
        <w:tc>
          <w:tcPr>
            <w:tcW w:w="1559" w:type="dxa"/>
            <w:tcBorders>
              <w:top w:val="nil"/>
              <w:left w:val="nil"/>
              <w:bottom w:val="nil"/>
              <w:right w:val="nil"/>
            </w:tcBorders>
            <w:vAlign w:val="center"/>
          </w:tcPr>
          <w:p w14:paraId="5F6AF048"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2490ED2C"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66E783D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.1%</w:t>
            </w:r>
          </w:p>
        </w:tc>
      </w:tr>
      <w:tr w:rsidR="000D47E5" w:rsidRPr="00180F68" w14:paraId="67AD09D0"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35F6DBB6" w14:textId="77777777" w:rsidR="000D47E5" w:rsidRPr="009C7A36" w:rsidRDefault="000D47E5" w:rsidP="00CA1425">
            <w:pPr>
              <w:jc w:val="right"/>
              <w:rPr>
                <w:color w:val="000000"/>
                <w:sz w:val="18"/>
                <w:szCs w:val="18"/>
              </w:rPr>
            </w:pPr>
            <w:r w:rsidRPr="009C7A36">
              <w:rPr>
                <w:color w:val="000000"/>
                <w:sz w:val="18"/>
                <w:szCs w:val="18"/>
              </w:rPr>
              <w:t>CFG</w:t>
            </w:r>
          </w:p>
        </w:tc>
        <w:tc>
          <w:tcPr>
            <w:tcW w:w="3294" w:type="dxa"/>
            <w:tcBorders>
              <w:top w:val="nil"/>
              <w:left w:val="nil"/>
              <w:bottom w:val="nil"/>
              <w:right w:val="nil"/>
            </w:tcBorders>
            <w:shd w:val="clear" w:color="auto" w:fill="auto"/>
            <w:noWrap/>
            <w:vAlign w:val="center"/>
          </w:tcPr>
          <w:p w14:paraId="5A57A6DD" w14:textId="77777777" w:rsidR="000D47E5" w:rsidRPr="009C7A36" w:rsidRDefault="000D47E5" w:rsidP="001008DE">
            <w:pPr>
              <w:ind w:left="300"/>
              <w:rPr>
                <w:color w:val="000000"/>
                <w:sz w:val="18"/>
                <w:szCs w:val="18"/>
              </w:rPr>
            </w:pPr>
            <w:r w:rsidRPr="009C7A36">
              <w:rPr>
                <w:color w:val="000000"/>
                <w:sz w:val="18"/>
                <w:szCs w:val="18"/>
              </w:rPr>
              <w:t>Boeing 767-33</w:t>
            </w:r>
            <w:r w:rsidR="007154B9" w:rsidRPr="009C7A36">
              <w:rPr>
                <w:color w:val="000000"/>
                <w:sz w:val="18"/>
                <w:szCs w:val="18"/>
              </w:rPr>
              <w:t>0</w:t>
            </w:r>
            <w:r w:rsidRPr="009C7A36">
              <w:rPr>
                <w:color w:val="000000"/>
                <w:sz w:val="18"/>
                <w:szCs w:val="18"/>
              </w:rPr>
              <w:t>ER (w)</w:t>
            </w:r>
          </w:p>
        </w:tc>
        <w:tc>
          <w:tcPr>
            <w:tcW w:w="2070" w:type="dxa"/>
            <w:tcBorders>
              <w:top w:val="nil"/>
              <w:left w:val="nil"/>
              <w:bottom w:val="nil"/>
              <w:right w:val="nil"/>
            </w:tcBorders>
            <w:shd w:val="clear" w:color="auto" w:fill="auto"/>
            <w:noWrap/>
            <w:vAlign w:val="center"/>
          </w:tcPr>
          <w:p w14:paraId="6FA94CA4" w14:textId="77777777" w:rsidR="000D47E5" w:rsidRPr="009C7A36" w:rsidRDefault="000D47E5" w:rsidP="001008DE">
            <w:pPr>
              <w:rPr>
                <w:color w:val="000000"/>
                <w:sz w:val="18"/>
                <w:szCs w:val="18"/>
              </w:rPr>
            </w:pPr>
            <w:r w:rsidRPr="009C7A36">
              <w:rPr>
                <w:color w:val="000000"/>
                <w:sz w:val="18"/>
                <w:szCs w:val="18"/>
              </w:rPr>
              <w:t>PW PW4</w:t>
            </w:r>
            <w:r w:rsidR="007154B9" w:rsidRPr="009C7A36">
              <w:rPr>
                <w:color w:val="000000"/>
                <w:sz w:val="18"/>
                <w:szCs w:val="18"/>
              </w:rPr>
              <w:t>0</w:t>
            </w:r>
            <w:r w:rsidRPr="009C7A36">
              <w:rPr>
                <w:color w:val="000000"/>
                <w:sz w:val="18"/>
                <w:szCs w:val="18"/>
              </w:rPr>
              <w:t>62</w:t>
            </w:r>
          </w:p>
        </w:tc>
        <w:tc>
          <w:tcPr>
            <w:tcW w:w="1559" w:type="dxa"/>
            <w:tcBorders>
              <w:top w:val="nil"/>
              <w:left w:val="nil"/>
              <w:bottom w:val="nil"/>
              <w:right w:val="nil"/>
            </w:tcBorders>
            <w:vAlign w:val="center"/>
          </w:tcPr>
          <w:p w14:paraId="4CEE200C"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5%</w:t>
            </w:r>
          </w:p>
        </w:tc>
        <w:tc>
          <w:tcPr>
            <w:tcW w:w="1429" w:type="dxa"/>
            <w:tcBorders>
              <w:top w:val="nil"/>
              <w:left w:val="nil"/>
              <w:bottom w:val="nil"/>
              <w:right w:val="nil"/>
            </w:tcBorders>
            <w:vAlign w:val="center"/>
          </w:tcPr>
          <w:p w14:paraId="6650388F"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E96BBBD"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5%</w:t>
            </w:r>
          </w:p>
        </w:tc>
      </w:tr>
      <w:tr w:rsidR="000D47E5" w:rsidRPr="00180F68" w14:paraId="5AD03C4B"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45E6DB1" w14:textId="77777777" w:rsidR="000D47E5" w:rsidRPr="009C7A36" w:rsidRDefault="000D47E5" w:rsidP="00CA1425">
            <w:pPr>
              <w:jc w:val="right"/>
              <w:rPr>
                <w:color w:val="000000"/>
                <w:sz w:val="18"/>
                <w:szCs w:val="18"/>
              </w:rPr>
            </w:pPr>
            <w:r w:rsidRPr="009C7A36">
              <w:rPr>
                <w:color w:val="000000"/>
                <w:sz w:val="18"/>
                <w:szCs w:val="18"/>
              </w:rPr>
              <w:t>AAY</w:t>
            </w:r>
          </w:p>
        </w:tc>
        <w:tc>
          <w:tcPr>
            <w:tcW w:w="3294" w:type="dxa"/>
            <w:tcBorders>
              <w:top w:val="nil"/>
              <w:left w:val="nil"/>
              <w:bottom w:val="nil"/>
              <w:right w:val="nil"/>
            </w:tcBorders>
            <w:shd w:val="clear" w:color="auto" w:fill="auto"/>
            <w:noWrap/>
            <w:vAlign w:val="center"/>
          </w:tcPr>
          <w:p w14:paraId="65A3062D" w14:textId="77777777" w:rsidR="000D47E5" w:rsidRPr="009C7A36" w:rsidRDefault="000D47E5" w:rsidP="001008DE">
            <w:pPr>
              <w:ind w:left="300"/>
              <w:rPr>
                <w:color w:val="000000"/>
                <w:sz w:val="18"/>
                <w:szCs w:val="18"/>
              </w:rPr>
            </w:pPr>
            <w:r w:rsidRPr="009C7A36">
              <w:rPr>
                <w:color w:val="000000"/>
                <w:sz w:val="18"/>
                <w:szCs w:val="18"/>
              </w:rPr>
              <w:t>McDonnell Douglas MD-83</w:t>
            </w:r>
          </w:p>
        </w:tc>
        <w:tc>
          <w:tcPr>
            <w:tcW w:w="2070" w:type="dxa"/>
            <w:tcBorders>
              <w:top w:val="nil"/>
              <w:left w:val="nil"/>
              <w:bottom w:val="nil"/>
              <w:right w:val="nil"/>
            </w:tcBorders>
            <w:shd w:val="clear" w:color="auto" w:fill="auto"/>
            <w:noWrap/>
            <w:vAlign w:val="center"/>
          </w:tcPr>
          <w:p w14:paraId="3A30D553" w14:textId="77777777" w:rsidR="000D47E5" w:rsidRPr="009C7A36" w:rsidRDefault="000D47E5" w:rsidP="001008DE">
            <w:pPr>
              <w:rPr>
                <w:color w:val="000000"/>
                <w:sz w:val="18"/>
                <w:szCs w:val="18"/>
              </w:rPr>
            </w:pPr>
            <w:r w:rsidRPr="009C7A36">
              <w:rPr>
                <w:color w:val="000000"/>
                <w:sz w:val="18"/>
                <w:szCs w:val="18"/>
              </w:rPr>
              <w:t>PW JT8D-219</w:t>
            </w:r>
          </w:p>
        </w:tc>
        <w:tc>
          <w:tcPr>
            <w:tcW w:w="1559" w:type="dxa"/>
            <w:tcBorders>
              <w:top w:val="nil"/>
              <w:left w:val="nil"/>
              <w:bottom w:val="nil"/>
              <w:right w:val="nil"/>
            </w:tcBorders>
            <w:vAlign w:val="center"/>
          </w:tcPr>
          <w:p w14:paraId="7E7496FB"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59D12679"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7BDE392"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1%</w:t>
            </w:r>
          </w:p>
        </w:tc>
      </w:tr>
      <w:tr w:rsidR="000D47E5" w:rsidRPr="00180F68" w14:paraId="4007873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1A5E470" w14:textId="77777777" w:rsidR="000D47E5" w:rsidRPr="009C7A36" w:rsidRDefault="000D47E5" w:rsidP="00CA1425">
            <w:pPr>
              <w:jc w:val="right"/>
              <w:rPr>
                <w:color w:val="000000"/>
                <w:sz w:val="18"/>
                <w:szCs w:val="18"/>
              </w:rPr>
            </w:pPr>
            <w:r w:rsidRPr="009C7A36">
              <w:rPr>
                <w:color w:val="000000"/>
                <w:sz w:val="18"/>
                <w:szCs w:val="18"/>
              </w:rPr>
              <w:t>RPA</w:t>
            </w:r>
          </w:p>
        </w:tc>
        <w:tc>
          <w:tcPr>
            <w:tcW w:w="3294" w:type="dxa"/>
            <w:tcBorders>
              <w:top w:val="nil"/>
              <w:left w:val="nil"/>
              <w:bottom w:val="nil"/>
              <w:right w:val="nil"/>
            </w:tcBorders>
            <w:shd w:val="clear" w:color="auto" w:fill="auto"/>
            <w:noWrap/>
            <w:vAlign w:val="center"/>
          </w:tcPr>
          <w:p w14:paraId="54395256" w14:textId="77777777" w:rsidR="000D47E5" w:rsidRPr="009C7A36" w:rsidRDefault="000D47E5" w:rsidP="001008DE">
            <w:pPr>
              <w:ind w:left="300"/>
              <w:rPr>
                <w:color w:val="000000"/>
                <w:sz w:val="18"/>
                <w:szCs w:val="18"/>
              </w:rPr>
            </w:pPr>
            <w:r w:rsidRPr="009C7A36">
              <w:rPr>
                <w:color w:val="000000"/>
                <w:sz w:val="18"/>
                <w:szCs w:val="18"/>
              </w:rPr>
              <w:t>Embraer 19</w:t>
            </w:r>
            <w:r w:rsidR="007154B9" w:rsidRPr="009C7A36">
              <w:rPr>
                <w:color w:val="000000"/>
                <w:sz w:val="18"/>
                <w:szCs w:val="18"/>
              </w:rPr>
              <w:t>0</w:t>
            </w:r>
            <w:r w:rsidRPr="009C7A36">
              <w:rPr>
                <w:color w:val="000000"/>
                <w:sz w:val="18"/>
                <w:szCs w:val="18"/>
              </w:rPr>
              <w:t>-AR</w:t>
            </w:r>
          </w:p>
        </w:tc>
        <w:tc>
          <w:tcPr>
            <w:tcW w:w="2070" w:type="dxa"/>
            <w:tcBorders>
              <w:top w:val="nil"/>
              <w:left w:val="nil"/>
              <w:bottom w:val="nil"/>
              <w:right w:val="nil"/>
            </w:tcBorders>
            <w:shd w:val="clear" w:color="auto" w:fill="auto"/>
            <w:noWrap/>
            <w:vAlign w:val="center"/>
          </w:tcPr>
          <w:p w14:paraId="3618892E" w14:textId="77777777" w:rsidR="000D47E5" w:rsidRPr="009C7A36" w:rsidRDefault="000D47E5" w:rsidP="001008DE">
            <w:pPr>
              <w:rPr>
                <w:color w:val="000000"/>
                <w:sz w:val="18"/>
                <w:szCs w:val="18"/>
              </w:rPr>
            </w:pPr>
            <w:r w:rsidRPr="009C7A36">
              <w:rPr>
                <w:color w:val="000000"/>
                <w:sz w:val="18"/>
                <w:szCs w:val="18"/>
              </w:rPr>
              <w:t>GE CF34-1</w:t>
            </w:r>
            <w:r w:rsidR="007154B9" w:rsidRPr="009C7A36">
              <w:rPr>
                <w:color w:val="000000"/>
                <w:sz w:val="18"/>
                <w:szCs w:val="18"/>
              </w:rPr>
              <w:t>0</w:t>
            </w:r>
            <w:r w:rsidRPr="009C7A36">
              <w:rPr>
                <w:color w:val="000000"/>
                <w:sz w:val="18"/>
                <w:szCs w:val="18"/>
              </w:rPr>
              <w:t>E6</w:t>
            </w:r>
          </w:p>
        </w:tc>
        <w:tc>
          <w:tcPr>
            <w:tcW w:w="1559" w:type="dxa"/>
            <w:tcBorders>
              <w:top w:val="nil"/>
              <w:left w:val="nil"/>
              <w:bottom w:val="nil"/>
              <w:right w:val="nil"/>
            </w:tcBorders>
            <w:vAlign w:val="center"/>
          </w:tcPr>
          <w:p w14:paraId="66538A24"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1%</w:t>
            </w:r>
          </w:p>
        </w:tc>
        <w:tc>
          <w:tcPr>
            <w:tcW w:w="1429" w:type="dxa"/>
            <w:tcBorders>
              <w:top w:val="nil"/>
              <w:left w:val="nil"/>
              <w:bottom w:val="nil"/>
              <w:right w:val="nil"/>
            </w:tcBorders>
            <w:vAlign w:val="center"/>
          </w:tcPr>
          <w:p w14:paraId="2DE77E8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4ED55F6"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w:t>
            </w:r>
            <w:r w:rsidR="000D47E5" w:rsidRPr="009C7A36">
              <w:rPr>
                <w:sz w:val="18"/>
                <w:szCs w:val="18"/>
              </w:rPr>
              <w:t>1%</w:t>
            </w:r>
          </w:p>
        </w:tc>
      </w:tr>
      <w:tr w:rsidR="000D47E5" w:rsidRPr="00180F68" w14:paraId="08635DF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7BDA7848" w14:textId="77777777" w:rsidR="000D47E5" w:rsidRPr="009C7A36" w:rsidRDefault="000D47E5" w:rsidP="00CA1425">
            <w:pPr>
              <w:jc w:val="right"/>
              <w:rPr>
                <w:color w:val="000000"/>
                <w:sz w:val="18"/>
                <w:szCs w:val="18"/>
              </w:rPr>
            </w:pPr>
            <w:r w:rsidRPr="009C7A36">
              <w:rPr>
                <w:color w:val="000000"/>
                <w:sz w:val="18"/>
                <w:szCs w:val="18"/>
              </w:rPr>
              <w:t>AMX</w:t>
            </w:r>
          </w:p>
        </w:tc>
        <w:tc>
          <w:tcPr>
            <w:tcW w:w="3294" w:type="dxa"/>
            <w:tcBorders>
              <w:top w:val="nil"/>
              <w:left w:val="nil"/>
              <w:bottom w:val="nil"/>
              <w:right w:val="nil"/>
            </w:tcBorders>
            <w:shd w:val="clear" w:color="auto" w:fill="auto"/>
            <w:noWrap/>
            <w:vAlign w:val="center"/>
          </w:tcPr>
          <w:p w14:paraId="07454A4F" w14:textId="77777777" w:rsidR="000D47E5" w:rsidRPr="009C7A36" w:rsidRDefault="000D47E5" w:rsidP="001008DE">
            <w:pPr>
              <w:ind w:left="300"/>
              <w:rPr>
                <w:color w:val="000000"/>
                <w:sz w:val="18"/>
                <w:szCs w:val="18"/>
              </w:rPr>
            </w:pPr>
            <w:r w:rsidRPr="009C7A36">
              <w:rPr>
                <w:color w:val="000000"/>
                <w:sz w:val="18"/>
                <w:szCs w:val="18"/>
              </w:rPr>
              <w:t>Boeing 737-8Z9 (w)</w:t>
            </w:r>
          </w:p>
        </w:tc>
        <w:tc>
          <w:tcPr>
            <w:tcW w:w="2070" w:type="dxa"/>
            <w:tcBorders>
              <w:top w:val="nil"/>
              <w:left w:val="nil"/>
              <w:bottom w:val="nil"/>
              <w:right w:val="nil"/>
            </w:tcBorders>
            <w:shd w:val="clear" w:color="auto" w:fill="auto"/>
            <w:noWrap/>
            <w:vAlign w:val="center"/>
          </w:tcPr>
          <w:p w14:paraId="08407EC3" w14:textId="77777777" w:rsidR="000D47E5" w:rsidRPr="009C7A36" w:rsidRDefault="000D47E5" w:rsidP="001008DE">
            <w:pPr>
              <w:rPr>
                <w:color w:val="000000"/>
                <w:sz w:val="18"/>
                <w:szCs w:val="18"/>
              </w:rPr>
            </w:pPr>
            <w:r w:rsidRPr="009C7A36">
              <w:rPr>
                <w:color w:val="000000"/>
                <w:sz w:val="18"/>
                <w:szCs w:val="18"/>
              </w:rPr>
              <w:t>CFM CFM56-7B27</w:t>
            </w:r>
          </w:p>
        </w:tc>
        <w:tc>
          <w:tcPr>
            <w:tcW w:w="1559" w:type="dxa"/>
            <w:tcBorders>
              <w:top w:val="nil"/>
              <w:left w:val="nil"/>
              <w:bottom w:val="nil"/>
              <w:right w:val="nil"/>
            </w:tcBorders>
            <w:vAlign w:val="center"/>
          </w:tcPr>
          <w:p w14:paraId="2D4BABF3"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4%</w:t>
            </w:r>
          </w:p>
        </w:tc>
        <w:tc>
          <w:tcPr>
            <w:tcW w:w="1429" w:type="dxa"/>
            <w:tcBorders>
              <w:top w:val="nil"/>
              <w:left w:val="nil"/>
              <w:bottom w:val="nil"/>
              <w:right w:val="nil"/>
            </w:tcBorders>
            <w:vAlign w:val="center"/>
          </w:tcPr>
          <w:p w14:paraId="4B104A17"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AF732C4"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4%</w:t>
            </w:r>
          </w:p>
        </w:tc>
      </w:tr>
      <w:tr w:rsidR="000D47E5" w:rsidRPr="00180F68" w14:paraId="7C442D93"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717F776" w14:textId="77777777" w:rsidR="000D47E5" w:rsidRPr="009C7A36" w:rsidRDefault="000D47E5" w:rsidP="00CA1425">
            <w:pPr>
              <w:jc w:val="right"/>
              <w:rPr>
                <w:color w:val="000000"/>
                <w:sz w:val="18"/>
                <w:szCs w:val="18"/>
              </w:rPr>
            </w:pPr>
            <w:r w:rsidRPr="009C7A36">
              <w:rPr>
                <w:color w:val="000000"/>
                <w:sz w:val="18"/>
                <w:szCs w:val="18"/>
              </w:rPr>
              <w:t>KFS</w:t>
            </w:r>
          </w:p>
        </w:tc>
        <w:tc>
          <w:tcPr>
            <w:tcW w:w="3294" w:type="dxa"/>
            <w:tcBorders>
              <w:top w:val="nil"/>
              <w:left w:val="nil"/>
              <w:bottom w:val="nil"/>
              <w:right w:val="nil"/>
            </w:tcBorders>
            <w:shd w:val="clear" w:color="auto" w:fill="auto"/>
            <w:noWrap/>
            <w:vAlign w:val="center"/>
          </w:tcPr>
          <w:p w14:paraId="1D7D4EF3" w14:textId="77777777" w:rsidR="000D47E5" w:rsidRPr="009C7A36" w:rsidRDefault="000D47E5" w:rsidP="001008DE">
            <w:pPr>
              <w:ind w:left="300"/>
              <w:rPr>
                <w:color w:val="000000"/>
                <w:sz w:val="18"/>
                <w:szCs w:val="18"/>
              </w:rPr>
            </w:pPr>
            <w:r w:rsidRPr="009C7A36">
              <w:rPr>
                <w:color w:val="000000"/>
                <w:sz w:val="18"/>
                <w:szCs w:val="18"/>
              </w:rPr>
              <w:t>Boeing 727-2M7F Adv</w:t>
            </w:r>
          </w:p>
        </w:tc>
        <w:tc>
          <w:tcPr>
            <w:tcW w:w="2070" w:type="dxa"/>
            <w:tcBorders>
              <w:top w:val="nil"/>
              <w:left w:val="nil"/>
              <w:bottom w:val="nil"/>
              <w:right w:val="nil"/>
            </w:tcBorders>
            <w:shd w:val="clear" w:color="auto" w:fill="auto"/>
            <w:noWrap/>
            <w:vAlign w:val="center"/>
          </w:tcPr>
          <w:p w14:paraId="6B4A7506" w14:textId="77777777" w:rsidR="000D47E5" w:rsidRPr="009C7A36" w:rsidRDefault="000D47E5" w:rsidP="001008DE">
            <w:pPr>
              <w:rPr>
                <w:color w:val="000000"/>
                <w:sz w:val="18"/>
                <w:szCs w:val="18"/>
              </w:rPr>
            </w:pPr>
            <w:r w:rsidRPr="009C7A36">
              <w:rPr>
                <w:color w:val="000000"/>
                <w:sz w:val="18"/>
                <w:szCs w:val="18"/>
              </w:rPr>
              <w:t>PW JT8D-17</w:t>
            </w:r>
          </w:p>
        </w:tc>
        <w:tc>
          <w:tcPr>
            <w:tcW w:w="1559" w:type="dxa"/>
            <w:tcBorders>
              <w:top w:val="nil"/>
              <w:left w:val="nil"/>
              <w:bottom w:val="nil"/>
              <w:right w:val="nil"/>
            </w:tcBorders>
            <w:vAlign w:val="center"/>
          </w:tcPr>
          <w:p w14:paraId="22786297"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c>
          <w:tcPr>
            <w:tcW w:w="1429" w:type="dxa"/>
            <w:tcBorders>
              <w:top w:val="nil"/>
              <w:left w:val="nil"/>
              <w:bottom w:val="nil"/>
              <w:right w:val="nil"/>
            </w:tcBorders>
            <w:vAlign w:val="center"/>
          </w:tcPr>
          <w:p w14:paraId="7F6AF49F"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453779B0"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r>
      <w:tr w:rsidR="000D47E5" w:rsidRPr="00180F68" w14:paraId="384923C6"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E955C08" w14:textId="77777777" w:rsidR="000D47E5" w:rsidRPr="009C7A36" w:rsidRDefault="000D47E5" w:rsidP="00CA1425">
            <w:pPr>
              <w:jc w:val="right"/>
              <w:rPr>
                <w:color w:val="000000"/>
                <w:sz w:val="18"/>
                <w:szCs w:val="18"/>
              </w:rPr>
            </w:pPr>
            <w:r w:rsidRPr="009C7A36">
              <w:rPr>
                <w:color w:val="000000"/>
                <w:sz w:val="18"/>
                <w:szCs w:val="18"/>
              </w:rPr>
              <w:t>BSK</w:t>
            </w:r>
          </w:p>
        </w:tc>
        <w:tc>
          <w:tcPr>
            <w:tcW w:w="3294" w:type="dxa"/>
            <w:tcBorders>
              <w:top w:val="nil"/>
              <w:left w:val="nil"/>
              <w:bottom w:val="nil"/>
              <w:right w:val="nil"/>
            </w:tcBorders>
            <w:shd w:val="clear" w:color="auto" w:fill="auto"/>
            <w:noWrap/>
            <w:vAlign w:val="center"/>
          </w:tcPr>
          <w:p w14:paraId="22F89405" w14:textId="77777777" w:rsidR="000D47E5" w:rsidRPr="009C7A36" w:rsidRDefault="000D47E5" w:rsidP="001008DE">
            <w:pPr>
              <w:ind w:left="300"/>
              <w:rPr>
                <w:color w:val="000000"/>
                <w:sz w:val="18"/>
                <w:szCs w:val="18"/>
              </w:rPr>
            </w:pPr>
            <w:r w:rsidRPr="009C7A36">
              <w:rPr>
                <w:color w:val="000000"/>
                <w:sz w:val="18"/>
                <w:szCs w:val="18"/>
              </w:rPr>
              <w:t>Boeing 737-81Q (w)</w:t>
            </w:r>
          </w:p>
        </w:tc>
        <w:tc>
          <w:tcPr>
            <w:tcW w:w="2070" w:type="dxa"/>
            <w:tcBorders>
              <w:top w:val="nil"/>
              <w:left w:val="nil"/>
              <w:bottom w:val="nil"/>
              <w:right w:val="nil"/>
            </w:tcBorders>
            <w:shd w:val="clear" w:color="auto" w:fill="auto"/>
            <w:noWrap/>
            <w:vAlign w:val="center"/>
          </w:tcPr>
          <w:p w14:paraId="355359FC" w14:textId="77777777" w:rsidR="000D47E5" w:rsidRPr="009C7A36" w:rsidRDefault="000D47E5" w:rsidP="001008DE">
            <w:pPr>
              <w:rPr>
                <w:color w:val="000000"/>
                <w:sz w:val="18"/>
                <w:szCs w:val="18"/>
              </w:rPr>
            </w:pPr>
            <w:r w:rsidRPr="009C7A36">
              <w:rPr>
                <w:color w:val="000000"/>
                <w:sz w:val="18"/>
                <w:szCs w:val="18"/>
              </w:rPr>
              <w:t>CFM CFM56-7B26</w:t>
            </w:r>
          </w:p>
        </w:tc>
        <w:tc>
          <w:tcPr>
            <w:tcW w:w="1559" w:type="dxa"/>
            <w:tcBorders>
              <w:top w:val="nil"/>
              <w:left w:val="nil"/>
              <w:bottom w:val="nil"/>
              <w:right w:val="nil"/>
            </w:tcBorders>
            <w:vAlign w:val="center"/>
          </w:tcPr>
          <w:p w14:paraId="59AFEE0A"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c>
          <w:tcPr>
            <w:tcW w:w="1429" w:type="dxa"/>
            <w:tcBorders>
              <w:top w:val="nil"/>
              <w:left w:val="nil"/>
              <w:bottom w:val="nil"/>
              <w:right w:val="nil"/>
            </w:tcBorders>
            <w:vAlign w:val="center"/>
          </w:tcPr>
          <w:p w14:paraId="4D4BD923"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1D5F5F1"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r>
      <w:tr w:rsidR="000D47E5" w:rsidRPr="00180F68" w14:paraId="6D310464"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68EE3B45" w14:textId="77777777" w:rsidR="000D47E5" w:rsidRPr="009C7A36" w:rsidRDefault="000D47E5" w:rsidP="00CA1425">
            <w:pPr>
              <w:jc w:val="right"/>
              <w:rPr>
                <w:color w:val="000000"/>
                <w:sz w:val="18"/>
                <w:szCs w:val="18"/>
              </w:rPr>
            </w:pPr>
            <w:r w:rsidRPr="009C7A36">
              <w:rPr>
                <w:color w:val="000000"/>
                <w:sz w:val="18"/>
                <w:szCs w:val="18"/>
              </w:rPr>
              <w:t>NRL</w:t>
            </w:r>
          </w:p>
        </w:tc>
        <w:tc>
          <w:tcPr>
            <w:tcW w:w="3294" w:type="dxa"/>
            <w:tcBorders>
              <w:top w:val="nil"/>
              <w:left w:val="nil"/>
              <w:bottom w:val="nil"/>
              <w:right w:val="nil"/>
            </w:tcBorders>
            <w:shd w:val="clear" w:color="auto" w:fill="auto"/>
            <w:noWrap/>
            <w:vAlign w:val="center"/>
          </w:tcPr>
          <w:p w14:paraId="1664A5D4" w14:textId="77777777" w:rsidR="000D47E5" w:rsidRPr="009C7A36" w:rsidRDefault="000D47E5" w:rsidP="001008DE">
            <w:pPr>
              <w:ind w:left="300"/>
              <w:rPr>
                <w:color w:val="000000"/>
                <w:sz w:val="18"/>
                <w:szCs w:val="18"/>
              </w:rPr>
            </w:pPr>
            <w:r w:rsidRPr="009C7A36">
              <w:rPr>
                <w:color w:val="000000"/>
                <w:sz w:val="18"/>
                <w:szCs w:val="18"/>
              </w:rPr>
              <w:t>Boeing 737-229QC Adv</w:t>
            </w:r>
          </w:p>
        </w:tc>
        <w:tc>
          <w:tcPr>
            <w:tcW w:w="2070" w:type="dxa"/>
            <w:tcBorders>
              <w:top w:val="nil"/>
              <w:left w:val="nil"/>
              <w:bottom w:val="nil"/>
              <w:right w:val="nil"/>
            </w:tcBorders>
            <w:shd w:val="clear" w:color="auto" w:fill="auto"/>
            <w:noWrap/>
            <w:vAlign w:val="center"/>
          </w:tcPr>
          <w:p w14:paraId="2E3A6EBD" w14:textId="77777777" w:rsidR="000D47E5" w:rsidRPr="009C7A36" w:rsidRDefault="000D47E5" w:rsidP="001008DE">
            <w:pPr>
              <w:rPr>
                <w:color w:val="000000"/>
                <w:sz w:val="18"/>
                <w:szCs w:val="18"/>
              </w:rPr>
            </w:pPr>
            <w:r w:rsidRPr="009C7A36">
              <w:rPr>
                <w:color w:val="000000"/>
                <w:sz w:val="18"/>
                <w:szCs w:val="18"/>
              </w:rPr>
              <w:t>PW JT8D-15(NOR3)</w:t>
            </w:r>
          </w:p>
        </w:tc>
        <w:tc>
          <w:tcPr>
            <w:tcW w:w="1559" w:type="dxa"/>
            <w:tcBorders>
              <w:top w:val="nil"/>
              <w:left w:val="nil"/>
              <w:bottom w:val="nil"/>
              <w:right w:val="nil"/>
            </w:tcBorders>
            <w:vAlign w:val="center"/>
          </w:tcPr>
          <w:p w14:paraId="12B70F65"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c>
          <w:tcPr>
            <w:tcW w:w="1429" w:type="dxa"/>
            <w:tcBorders>
              <w:top w:val="nil"/>
              <w:left w:val="nil"/>
              <w:bottom w:val="nil"/>
              <w:right w:val="nil"/>
            </w:tcBorders>
            <w:vAlign w:val="center"/>
          </w:tcPr>
          <w:p w14:paraId="13D65B27"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2173A942"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r>
      <w:tr w:rsidR="000D47E5" w:rsidRPr="00180F68" w14:paraId="4F5A48D8"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0C82721B" w14:textId="77777777" w:rsidR="000D47E5" w:rsidRPr="009C7A36" w:rsidRDefault="000D47E5" w:rsidP="00CA1425">
            <w:pPr>
              <w:jc w:val="right"/>
              <w:rPr>
                <w:color w:val="000000"/>
                <w:sz w:val="18"/>
                <w:szCs w:val="18"/>
              </w:rPr>
            </w:pPr>
            <w:r w:rsidRPr="009C7A36">
              <w:rPr>
                <w:color w:val="000000"/>
                <w:sz w:val="18"/>
                <w:szCs w:val="18"/>
              </w:rPr>
              <w:t>BOE</w:t>
            </w:r>
          </w:p>
        </w:tc>
        <w:tc>
          <w:tcPr>
            <w:tcW w:w="3294" w:type="dxa"/>
            <w:tcBorders>
              <w:top w:val="nil"/>
              <w:left w:val="nil"/>
              <w:bottom w:val="nil"/>
              <w:right w:val="nil"/>
            </w:tcBorders>
            <w:shd w:val="clear" w:color="auto" w:fill="auto"/>
            <w:noWrap/>
            <w:vAlign w:val="center"/>
          </w:tcPr>
          <w:p w14:paraId="0360405E" w14:textId="77777777" w:rsidR="000D47E5" w:rsidRPr="009C7A36" w:rsidRDefault="000D47E5" w:rsidP="001008DE">
            <w:pPr>
              <w:ind w:left="300"/>
              <w:rPr>
                <w:color w:val="000000"/>
                <w:sz w:val="18"/>
                <w:szCs w:val="18"/>
              </w:rPr>
            </w:pPr>
            <w:r w:rsidRPr="009C7A36">
              <w:rPr>
                <w:color w:val="000000"/>
                <w:sz w:val="18"/>
                <w:szCs w:val="18"/>
              </w:rPr>
              <w:t>Boeing 767-33AER</w:t>
            </w:r>
          </w:p>
        </w:tc>
        <w:tc>
          <w:tcPr>
            <w:tcW w:w="2070" w:type="dxa"/>
            <w:tcBorders>
              <w:top w:val="nil"/>
              <w:left w:val="nil"/>
              <w:bottom w:val="nil"/>
              <w:right w:val="nil"/>
            </w:tcBorders>
            <w:shd w:val="clear" w:color="auto" w:fill="auto"/>
            <w:noWrap/>
            <w:vAlign w:val="center"/>
          </w:tcPr>
          <w:p w14:paraId="1E91FF5D" w14:textId="77777777" w:rsidR="000D47E5" w:rsidRPr="009C7A36" w:rsidRDefault="000D47E5" w:rsidP="001008DE">
            <w:pPr>
              <w:rPr>
                <w:color w:val="000000"/>
                <w:sz w:val="18"/>
                <w:szCs w:val="18"/>
              </w:rPr>
            </w:pPr>
            <w:r w:rsidRPr="009C7A36">
              <w:rPr>
                <w:color w:val="000000"/>
                <w:sz w:val="18"/>
                <w:szCs w:val="18"/>
              </w:rPr>
              <w:t>GE CF6-8</w:t>
            </w:r>
            <w:r w:rsidR="007154B9" w:rsidRPr="009C7A36">
              <w:rPr>
                <w:color w:val="000000"/>
                <w:sz w:val="18"/>
                <w:szCs w:val="18"/>
              </w:rPr>
              <w:t>0</w:t>
            </w:r>
            <w:r w:rsidRPr="009C7A36">
              <w:rPr>
                <w:color w:val="000000"/>
                <w:sz w:val="18"/>
                <w:szCs w:val="18"/>
              </w:rPr>
              <w:t>C2B6</w:t>
            </w:r>
          </w:p>
        </w:tc>
        <w:tc>
          <w:tcPr>
            <w:tcW w:w="1559" w:type="dxa"/>
            <w:tcBorders>
              <w:top w:val="nil"/>
              <w:left w:val="nil"/>
              <w:bottom w:val="nil"/>
              <w:right w:val="nil"/>
            </w:tcBorders>
            <w:vAlign w:val="center"/>
          </w:tcPr>
          <w:p w14:paraId="61FE4283"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000</w:t>
            </w:r>
            <w:r w:rsidR="000D47E5" w:rsidRPr="009C7A36">
              <w:rPr>
                <w:sz w:val="18"/>
                <w:szCs w:val="18"/>
              </w:rPr>
              <w:t>3%</w:t>
            </w:r>
          </w:p>
        </w:tc>
        <w:tc>
          <w:tcPr>
            <w:tcW w:w="1429" w:type="dxa"/>
            <w:tcBorders>
              <w:top w:val="nil"/>
              <w:left w:val="nil"/>
              <w:bottom w:val="nil"/>
              <w:right w:val="nil"/>
            </w:tcBorders>
            <w:vAlign w:val="center"/>
          </w:tcPr>
          <w:p w14:paraId="724A907A"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31957FF3"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000</w:t>
            </w:r>
            <w:r w:rsidR="000D47E5" w:rsidRPr="009C7A36">
              <w:rPr>
                <w:sz w:val="18"/>
                <w:szCs w:val="18"/>
              </w:rPr>
              <w:t>3%</w:t>
            </w:r>
          </w:p>
        </w:tc>
      </w:tr>
      <w:tr w:rsidR="000D47E5" w:rsidRPr="00180F68" w14:paraId="2A6FFFEF"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55A96FD1" w14:textId="77777777" w:rsidR="000D47E5" w:rsidRPr="009C7A36" w:rsidRDefault="000D47E5" w:rsidP="00CA1425">
            <w:pPr>
              <w:jc w:val="right"/>
              <w:rPr>
                <w:color w:val="000000"/>
                <w:sz w:val="18"/>
                <w:szCs w:val="18"/>
              </w:rPr>
            </w:pPr>
            <w:r w:rsidRPr="009C7A36">
              <w:rPr>
                <w:color w:val="000000"/>
                <w:sz w:val="18"/>
                <w:szCs w:val="18"/>
              </w:rPr>
              <w:t>TSC</w:t>
            </w:r>
          </w:p>
        </w:tc>
        <w:tc>
          <w:tcPr>
            <w:tcW w:w="3294" w:type="dxa"/>
            <w:tcBorders>
              <w:top w:val="nil"/>
              <w:left w:val="nil"/>
              <w:bottom w:val="nil"/>
              <w:right w:val="nil"/>
            </w:tcBorders>
            <w:shd w:val="clear" w:color="auto" w:fill="auto"/>
            <w:noWrap/>
            <w:vAlign w:val="center"/>
          </w:tcPr>
          <w:p w14:paraId="60338D99" w14:textId="77777777" w:rsidR="000D47E5" w:rsidRPr="009C7A36" w:rsidRDefault="000D47E5" w:rsidP="001008DE">
            <w:pPr>
              <w:ind w:left="300"/>
              <w:rPr>
                <w:color w:val="000000"/>
                <w:sz w:val="18"/>
                <w:szCs w:val="18"/>
              </w:rPr>
            </w:pPr>
            <w:r w:rsidRPr="009C7A36">
              <w:rPr>
                <w:color w:val="000000"/>
                <w:sz w:val="18"/>
                <w:szCs w:val="18"/>
              </w:rPr>
              <w:t>Boeing 737-73V (w)</w:t>
            </w:r>
          </w:p>
        </w:tc>
        <w:tc>
          <w:tcPr>
            <w:tcW w:w="2070" w:type="dxa"/>
            <w:tcBorders>
              <w:top w:val="nil"/>
              <w:left w:val="nil"/>
              <w:bottom w:val="nil"/>
              <w:right w:val="nil"/>
            </w:tcBorders>
            <w:shd w:val="clear" w:color="auto" w:fill="auto"/>
            <w:noWrap/>
            <w:vAlign w:val="center"/>
          </w:tcPr>
          <w:p w14:paraId="34CC1D45" w14:textId="77777777" w:rsidR="000D47E5" w:rsidRPr="009C7A36" w:rsidRDefault="000D47E5" w:rsidP="001008DE">
            <w:pPr>
              <w:rPr>
                <w:color w:val="000000"/>
                <w:sz w:val="18"/>
                <w:szCs w:val="18"/>
              </w:rPr>
            </w:pPr>
            <w:r w:rsidRPr="009C7A36">
              <w:rPr>
                <w:color w:val="000000"/>
                <w:sz w:val="18"/>
                <w:szCs w:val="18"/>
              </w:rPr>
              <w:t>CFM CFM56-7B24</w:t>
            </w:r>
          </w:p>
        </w:tc>
        <w:tc>
          <w:tcPr>
            <w:tcW w:w="1559" w:type="dxa"/>
            <w:tcBorders>
              <w:top w:val="nil"/>
              <w:left w:val="nil"/>
              <w:bottom w:val="nil"/>
              <w:right w:val="nil"/>
            </w:tcBorders>
            <w:vAlign w:val="center"/>
          </w:tcPr>
          <w:p w14:paraId="158BAF1E"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c>
          <w:tcPr>
            <w:tcW w:w="1429" w:type="dxa"/>
            <w:tcBorders>
              <w:top w:val="nil"/>
              <w:left w:val="nil"/>
              <w:bottom w:val="nil"/>
              <w:right w:val="nil"/>
            </w:tcBorders>
            <w:vAlign w:val="center"/>
          </w:tcPr>
          <w:p w14:paraId="2AC9DD94"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1D463BC7"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r>
      <w:tr w:rsidR="000D47E5" w:rsidRPr="00180F68" w14:paraId="04940251" w14:textId="77777777" w:rsidTr="001008DE">
        <w:trPr>
          <w:gridAfter w:val="1"/>
          <w:wAfter w:w="205" w:type="dxa"/>
          <w:trHeight w:val="144"/>
          <w:jc w:val="center"/>
        </w:trPr>
        <w:tc>
          <w:tcPr>
            <w:tcW w:w="936" w:type="dxa"/>
            <w:tcBorders>
              <w:top w:val="nil"/>
              <w:left w:val="nil"/>
              <w:bottom w:val="nil"/>
              <w:right w:val="nil"/>
            </w:tcBorders>
            <w:shd w:val="clear" w:color="auto" w:fill="auto"/>
            <w:noWrap/>
            <w:vAlign w:val="center"/>
          </w:tcPr>
          <w:p w14:paraId="25BA47F8" w14:textId="77777777" w:rsidR="000D47E5" w:rsidRPr="009C7A36" w:rsidRDefault="000D47E5" w:rsidP="00CA1425">
            <w:pPr>
              <w:jc w:val="right"/>
              <w:rPr>
                <w:color w:val="000000"/>
                <w:sz w:val="18"/>
                <w:szCs w:val="18"/>
              </w:rPr>
            </w:pPr>
            <w:r w:rsidRPr="009C7A36">
              <w:rPr>
                <w:color w:val="000000"/>
                <w:sz w:val="18"/>
                <w:szCs w:val="18"/>
              </w:rPr>
              <w:t>SIA</w:t>
            </w:r>
          </w:p>
        </w:tc>
        <w:tc>
          <w:tcPr>
            <w:tcW w:w="3294" w:type="dxa"/>
            <w:tcBorders>
              <w:top w:val="nil"/>
              <w:left w:val="nil"/>
              <w:bottom w:val="nil"/>
              <w:right w:val="nil"/>
            </w:tcBorders>
            <w:shd w:val="clear" w:color="auto" w:fill="auto"/>
            <w:noWrap/>
            <w:vAlign w:val="center"/>
          </w:tcPr>
          <w:p w14:paraId="7667CE41" w14:textId="77777777" w:rsidR="000D47E5" w:rsidRPr="009C7A36" w:rsidRDefault="000D47E5" w:rsidP="001008DE">
            <w:pPr>
              <w:ind w:left="300"/>
              <w:rPr>
                <w:color w:val="000000"/>
                <w:sz w:val="18"/>
                <w:szCs w:val="18"/>
              </w:rPr>
            </w:pPr>
            <w:r w:rsidRPr="009C7A36">
              <w:rPr>
                <w:color w:val="000000"/>
                <w:sz w:val="18"/>
                <w:szCs w:val="18"/>
              </w:rPr>
              <w:t>Airbus A32</w:t>
            </w:r>
            <w:r w:rsidR="007154B9" w:rsidRPr="009C7A36">
              <w:rPr>
                <w:color w:val="000000"/>
                <w:sz w:val="18"/>
                <w:szCs w:val="18"/>
              </w:rPr>
              <w:t>0</w:t>
            </w:r>
            <w:r w:rsidRPr="009C7A36">
              <w:rPr>
                <w:color w:val="000000"/>
                <w:sz w:val="18"/>
                <w:szCs w:val="18"/>
              </w:rPr>
              <w:t>-214</w:t>
            </w:r>
          </w:p>
        </w:tc>
        <w:tc>
          <w:tcPr>
            <w:tcW w:w="2070" w:type="dxa"/>
            <w:tcBorders>
              <w:top w:val="nil"/>
              <w:left w:val="nil"/>
              <w:bottom w:val="nil"/>
              <w:right w:val="nil"/>
            </w:tcBorders>
            <w:shd w:val="clear" w:color="auto" w:fill="auto"/>
            <w:noWrap/>
            <w:vAlign w:val="center"/>
          </w:tcPr>
          <w:p w14:paraId="076099AA" w14:textId="77777777" w:rsidR="000D47E5" w:rsidRPr="009C7A36" w:rsidRDefault="000D47E5" w:rsidP="001008DE">
            <w:pPr>
              <w:rPr>
                <w:color w:val="000000"/>
                <w:sz w:val="18"/>
                <w:szCs w:val="18"/>
              </w:rPr>
            </w:pPr>
            <w:r w:rsidRPr="009C7A36">
              <w:rPr>
                <w:color w:val="000000"/>
                <w:sz w:val="18"/>
                <w:szCs w:val="18"/>
              </w:rPr>
              <w:t>CFM CFM56-5B4</w:t>
            </w:r>
          </w:p>
        </w:tc>
        <w:tc>
          <w:tcPr>
            <w:tcW w:w="1559" w:type="dxa"/>
            <w:tcBorders>
              <w:top w:val="nil"/>
              <w:left w:val="nil"/>
              <w:bottom w:val="nil"/>
              <w:right w:val="nil"/>
            </w:tcBorders>
            <w:vAlign w:val="center"/>
          </w:tcPr>
          <w:p w14:paraId="1FF3C096" w14:textId="77777777" w:rsidR="000D47E5" w:rsidRPr="009C7A36" w:rsidRDefault="007154B9" w:rsidP="000D47E5">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c>
          <w:tcPr>
            <w:tcW w:w="1429" w:type="dxa"/>
            <w:tcBorders>
              <w:top w:val="nil"/>
              <w:left w:val="nil"/>
              <w:bottom w:val="nil"/>
              <w:right w:val="nil"/>
            </w:tcBorders>
            <w:vAlign w:val="center"/>
          </w:tcPr>
          <w:p w14:paraId="65300C50" w14:textId="77777777" w:rsidR="000D47E5" w:rsidRPr="009C7A36" w:rsidRDefault="000D47E5" w:rsidP="000D47E5">
            <w:pPr>
              <w:jc w:val="right"/>
              <w:rPr>
                <w:sz w:val="18"/>
                <w:szCs w:val="18"/>
              </w:rPr>
            </w:pPr>
            <w:r w:rsidRPr="009C7A36">
              <w:rPr>
                <w:sz w:val="18"/>
                <w:szCs w:val="18"/>
              </w:rPr>
              <w:t>1</w:t>
            </w:r>
            <w:r w:rsidR="007154B9" w:rsidRPr="009C7A36">
              <w:rPr>
                <w:sz w:val="18"/>
                <w:szCs w:val="18"/>
              </w:rPr>
              <w:t>00</w:t>
            </w:r>
            <w:r w:rsidRPr="009C7A36">
              <w:rPr>
                <w:sz w:val="18"/>
                <w:szCs w:val="18"/>
              </w:rPr>
              <w:t>%</w:t>
            </w:r>
          </w:p>
        </w:tc>
        <w:tc>
          <w:tcPr>
            <w:tcW w:w="1169" w:type="dxa"/>
            <w:tcBorders>
              <w:top w:val="nil"/>
              <w:left w:val="nil"/>
              <w:bottom w:val="nil"/>
              <w:right w:val="nil"/>
            </w:tcBorders>
            <w:vAlign w:val="center"/>
          </w:tcPr>
          <w:p w14:paraId="7F554063" w14:textId="77777777" w:rsidR="000D47E5" w:rsidRPr="009C7A36" w:rsidRDefault="007154B9" w:rsidP="00606F0E">
            <w:pPr>
              <w:jc w:val="right"/>
              <w:rPr>
                <w:sz w:val="18"/>
                <w:szCs w:val="18"/>
              </w:rPr>
            </w:pPr>
            <w:r w:rsidRPr="009C7A36">
              <w:rPr>
                <w:sz w:val="18"/>
                <w:szCs w:val="18"/>
              </w:rPr>
              <w:t>0</w:t>
            </w:r>
            <w:r w:rsidR="000D47E5" w:rsidRPr="009C7A36">
              <w:rPr>
                <w:sz w:val="18"/>
                <w:szCs w:val="18"/>
              </w:rPr>
              <w:t>.</w:t>
            </w:r>
            <w:r w:rsidRPr="009C7A36">
              <w:rPr>
                <w:sz w:val="18"/>
                <w:szCs w:val="18"/>
              </w:rPr>
              <w:t>00</w:t>
            </w:r>
            <w:r w:rsidR="000D47E5" w:rsidRPr="009C7A36">
              <w:rPr>
                <w:sz w:val="18"/>
                <w:szCs w:val="18"/>
              </w:rPr>
              <w:t>1%</w:t>
            </w:r>
          </w:p>
        </w:tc>
      </w:tr>
      <w:tr w:rsidR="000D47E5" w:rsidRPr="00180F68" w14:paraId="106D2E22" w14:textId="77777777" w:rsidTr="001008DE">
        <w:trPr>
          <w:trHeight w:val="144"/>
          <w:jc w:val="center"/>
        </w:trPr>
        <w:tc>
          <w:tcPr>
            <w:tcW w:w="10662" w:type="dxa"/>
            <w:gridSpan w:val="7"/>
            <w:tcBorders>
              <w:top w:val="nil"/>
              <w:left w:val="nil"/>
              <w:bottom w:val="nil"/>
              <w:right w:val="nil"/>
            </w:tcBorders>
          </w:tcPr>
          <w:p w14:paraId="3D2983B7" w14:textId="77777777" w:rsidR="000D47E5" w:rsidRDefault="000D47E5" w:rsidP="00D41EDF">
            <w:pPr>
              <w:rPr>
                <w:i/>
                <w:sz w:val="18"/>
              </w:rPr>
            </w:pPr>
          </w:p>
          <w:p w14:paraId="7CAED659" w14:textId="77777777" w:rsidR="000D47E5" w:rsidRDefault="000D47E5" w:rsidP="009C7A36">
            <w:pPr>
              <w:spacing w:line="200" w:lineRule="exact"/>
              <w:rPr>
                <w:rFonts w:asciiTheme="minorHAnsi" w:eastAsia="Times New Roman" w:hAnsiTheme="minorHAnsi" w:cs="Times New Roman"/>
                <w:i/>
                <w:color w:val="000000"/>
                <w:sz w:val="18"/>
                <w:szCs w:val="20"/>
              </w:rPr>
            </w:pPr>
            <w:r>
              <w:rPr>
                <w:i/>
                <w:sz w:val="18"/>
              </w:rPr>
              <w:t xml:space="preserve">Source: LeighFisher; </w:t>
            </w:r>
            <w:r>
              <w:rPr>
                <w:rFonts w:asciiTheme="minorHAnsi" w:eastAsia="Times New Roman" w:hAnsiTheme="minorHAnsi" w:cs="Times New Roman"/>
                <w:i/>
                <w:color w:val="000000"/>
                <w:sz w:val="18"/>
                <w:szCs w:val="20"/>
              </w:rPr>
              <w:t>Federal Aviation Administration, Airport Noise and Operations Monitoring System (ANOMS), 2</w:t>
            </w:r>
            <w:r w:rsidR="007154B9">
              <w:rPr>
                <w:rFonts w:asciiTheme="minorHAnsi" w:eastAsia="Times New Roman" w:hAnsiTheme="minorHAnsi" w:cs="Times New Roman"/>
                <w:i/>
                <w:color w:val="000000"/>
                <w:sz w:val="18"/>
                <w:szCs w:val="20"/>
              </w:rPr>
              <w:t>0</w:t>
            </w:r>
            <w:r>
              <w:rPr>
                <w:rFonts w:asciiTheme="minorHAnsi" w:eastAsia="Times New Roman" w:hAnsiTheme="minorHAnsi" w:cs="Times New Roman"/>
                <w:i/>
                <w:color w:val="000000"/>
                <w:sz w:val="18"/>
                <w:szCs w:val="20"/>
              </w:rPr>
              <w:t>15.</w:t>
            </w:r>
          </w:p>
          <w:p w14:paraId="5A62107D" w14:textId="77777777" w:rsidR="000D47E5" w:rsidRDefault="000D47E5" w:rsidP="009C7A36">
            <w:pPr>
              <w:spacing w:line="200" w:lineRule="exact"/>
              <w:rPr>
                <w:rFonts w:asciiTheme="minorHAnsi" w:eastAsia="Times New Roman" w:hAnsiTheme="minorHAnsi" w:cs="Times New Roman"/>
                <w:i/>
                <w:color w:val="000000"/>
                <w:sz w:val="18"/>
                <w:szCs w:val="20"/>
              </w:rPr>
            </w:pPr>
          </w:p>
          <w:p w14:paraId="7F1F647F" w14:textId="77777777" w:rsidR="000D47E5" w:rsidRPr="00D41EDF" w:rsidRDefault="000D47E5" w:rsidP="009C7A36">
            <w:pPr>
              <w:spacing w:line="200" w:lineRule="exact"/>
              <w:rPr>
                <w:i/>
                <w:sz w:val="18"/>
              </w:rPr>
            </w:pPr>
            <w:r>
              <w:rPr>
                <w:rFonts w:asciiTheme="minorHAnsi" w:eastAsia="Times New Roman" w:hAnsiTheme="minorHAnsi" w:cs="Times New Roman"/>
                <w:i/>
                <w:color w:val="000000"/>
                <w:sz w:val="18"/>
                <w:szCs w:val="20"/>
              </w:rPr>
              <w:t>Note: “% of Fleet” refers to methodology described in Section 4.3 Engine Types.</w:t>
            </w:r>
          </w:p>
          <w:p w14:paraId="725F5B36" w14:textId="77777777" w:rsidR="000D47E5" w:rsidRDefault="000D47E5" w:rsidP="009C7A36">
            <w:pPr>
              <w:widowControl/>
              <w:spacing w:line="200" w:lineRule="exact"/>
              <w:rPr>
                <w:rFonts w:asciiTheme="minorHAnsi" w:eastAsia="Times New Roman" w:hAnsiTheme="minorHAnsi" w:cs="Times New Roman"/>
                <w:i/>
                <w:color w:val="000000"/>
                <w:sz w:val="18"/>
                <w:szCs w:val="20"/>
              </w:rPr>
            </w:pPr>
          </w:p>
          <w:p w14:paraId="2BA913E6" w14:textId="558D62F4" w:rsidR="000D47E5" w:rsidRPr="009C7A36" w:rsidRDefault="000D47E5" w:rsidP="009C7A36">
            <w:pPr>
              <w:widowControl/>
              <w:spacing w:line="200" w:lineRule="exact"/>
              <w:rPr>
                <w:rFonts w:asciiTheme="minorHAnsi" w:eastAsia="Times New Roman" w:hAnsiTheme="minorHAnsi" w:cs="Times New Roman"/>
                <w:i/>
                <w:color w:val="000000"/>
                <w:sz w:val="18"/>
                <w:szCs w:val="20"/>
              </w:rPr>
            </w:pPr>
            <w:r>
              <w:rPr>
                <w:rFonts w:asciiTheme="minorHAnsi" w:eastAsia="Times New Roman" w:hAnsiTheme="minorHAnsi" w:cs="Times New Roman"/>
                <w:i/>
                <w:color w:val="000000"/>
                <w:sz w:val="18"/>
                <w:szCs w:val="20"/>
              </w:rPr>
              <w:t>Note: ASA = Alaska Airlines, QXE = Horizon Air, DAL = Delta Airlines, SWA = Southwest Airlines, UAL = United Airlines, SKW = SkyWest Airlines, AAL = American Airlines, CPZ = Compass Airlines, AWE = US Airways, VRD = Virgin America, JBU = JetBlue Airways, JZA = Jazz Aviation LP, FFT = Frontier Airlines, CFS = Empire Airlines, HAL = Hawaii Airlines, SCX = Sun Country Airlines, KAL = Korean Air, BAW = British Airways, ACA = Air Canada, AAR = Asiana Airlines, UAE = Emirates Airlines, ANA = All Nippon Airways, EVA = EVA Air, ICE = Iceland Air, DLH = Lufthansa, CHH = Hainan Airlines, CAL= China Airlines, OAE=Omni Air, CFG = Condor, AAY = Allegiant Air, RPA = Republic Airlines, AMX = Aeromexico, KFS = Kalitta Charters, BSK = Miami Air Internatioinal/Quest Cargo International, NRL = Nolinor Aviation, BOE = Boeing, TSC = Ene</w:t>
            </w:r>
            <w:r w:rsidR="009C7A36">
              <w:rPr>
                <w:rFonts w:asciiTheme="minorHAnsi" w:eastAsia="Times New Roman" w:hAnsiTheme="minorHAnsi" w:cs="Times New Roman"/>
                <w:i/>
                <w:color w:val="000000"/>
                <w:sz w:val="18"/>
                <w:szCs w:val="20"/>
              </w:rPr>
              <w:t>rgjet, SIA = Singapore Airlines</w:t>
            </w:r>
          </w:p>
        </w:tc>
      </w:tr>
    </w:tbl>
    <w:p w14:paraId="02CF887B" w14:textId="0DFB0822" w:rsidR="00606F0E" w:rsidRDefault="00606F0E">
      <w:pPr>
        <w:rPr>
          <w:bCs/>
          <w:szCs w:val="18"/>
        </w:rPr>
      </w:pPr>
      <w:bookmarkStart w:id="8" w:name="_Ref454897604"/>
      <w:r>
        <w:br w:type="page"/>
      </w:r>
    </w:p>
    <w:p w14:paraId="6EB384B0" w14:textId="2376E7C4" w:rsidR="008A5A92" w:rsidRDefault="008A5A92" w:rsidP="008A5A92">
      <w:pPr>
        <w:pStyle w:val="Caption"/>
        <w:keepNext/>
      </w:pPr>
      <w:bookmarkStart w:id="9" w:name="_Ref454899652"/>
      <w:r>
        <w:lastRenderedPageBreak/>
        <w:t>Table</w:t>
      </w:r>
      <w:r w:rsidR="00925E54">
        <w:t xml:space="preserve"> A</w:t>
      </w:r>
      <w:r w:rsidR="007340D0">
        <w:t>1</w:t>
      </w:r>
      <w:r w:rsidR="00925E54">
        <w:t>-</w:t>
      </w:r>
      <w:r w:rsidR="002A434E">
        <w:fldChar w:fldCharType="begin"/>
      </w:r>
      <w:r w:rsidR="002A434E">
        <w:instrText xml:space="preserve"> SEQ Table \* ARABIC \s 1 </w:instrText>
      </w:r>
      <w:r w:rsidR="002A434E">
        <w:fldChar w:fldCharType="separate"/>
      </w:r>
      <w:r w:rsidR="00E033FE">
        <w:rPr>
          <w:noProof/>
        </w:rPr>
        <w:t>3</w:t>
      </w:r>
      <w:r w:rsidR="002A434E">
        <w:rPr>
          <w:noProof/>
        </w:rPr>
        <w:fldChar w:fldCharType="end"/>
      </w:r>
      <w:bookmarkEnd w:id="8"/>
      <w:bookmarkEnd w:id="9"/>
    </w:p>
    <w:p w14:paraId="77F64202" w14:textId="2234A1FD" w:rsidR="008A5A92" w:rsidRPr="008A5A92" w:rsidRDefault="008A5A92" w:rsidP="008A5A92">
      <w:pPr>
        <w:jc w:val="center"/>
      </w:pPr>
      <w:r>
        <w:rPr>
          <w:b/>
          <w:caps/>
        </w:rPr>
        <w:t>cargo</w:t>
      </w:r>
      <w:r w:rsidRPr="00D41EDF">
        <w:rPr>
          <w:b/>
          <w:caps/>
        </w:rPr>
        <w:t xml:space="preserve"> Aircraft Fleet Mix by Airline and Aircraft Type</w:t>
      </w:r>
      <w:r w:rsidR="00A46C57">
        <w:rPr>
          <w:b/>
          <w:caps/>
        </w:rPr>
        <w:t xml:space="preserve"> (2014)</w:t>
      </w:r>
    </w:p>
    <w:tbl>
      <w:tblPr>
        <w:tblW w:w="6649" w:type="dxa"/>
        <w:jc w:val="center"/>
        <w:tblLook w:val="04A0" w:firstRow="1" w:lastRow="0" w:firstColumn="1" w:lastColumn="0" w:noHBand="0" w:noVBand="1"/>
      </w:tblPr>
      <w:tblGrid>
        <w:gridCol w:w="3024"/>
        <w:gridCol w:w="1584"/>
        <w:gridCol w:w="2041"/>
      </w:tblGrid>
      <w:tr w:rsidR="008A5A92" w14:paraId="6D97EE07" w14:textId="77777777" w:rsidTr="009E172F">
        <w:trPr>
          <w:trHeight w:val="144"/>
          <w:tblHeader/>
          <w:jc w:val="center"/>
        </w:trPr>
        <w:tc>
          <w:tcPr>
            <w:tcW w:w="3024" w:type="dxa"/>
            <w:tcBorders>
              <w:top w:val="nil"/>
              <w:left w:val="nil"/>
              <w:bottom w:val="single" w:sz="4" w:space="0" w:color="auto"/>
              <w:right w:val="nil"/>
            </w:tcBorders>
            <w:shd w:val="clear" w:color="auto" w:fill="B8CCE4" w:themeFill="accent1" w:themeFillTint="66"/>
            <w:noWrap/>
            <w:vAlign w:val="bottom"/>
            <w:hideMark/>
          </w:tcPr>
          <w:p w14:paraId="3D4F310D" w14:textId="77777777" w:rsidR="008A5A92" w:rsidRDefault="008A5A92" w:rsidP="00CA1425">
            <w:pPr>
              <w:widowControl/>
              <w:jc w:val="right"/>
              <w:rPr>
                <w:rFonts w:asciiTheme="minorHAnsi" w:eastAsia="Times New Roman" w:hAnsiTheme="minorHAnsi" w:cs="Arial"/>
                <w:b/>
                <w:bCs/>
                <w:caps/>
              </w:rPr>
            </w:pPr>
          </w:p>
          <w:p w14:paraId="22198FF9" w14:textId="77777777" w:rsidR="008A5A92" w:rsidRPr="00F945D9" w:rsidRDefault="008A5A92" w:rsidP="00CA1425">
            <w:pPr>
              <w:widowControl/>
              <w:jc w:val="right"/>
              <w:rPr>
                <w:rFonts w:asciiTheme="minorHAnsi" w:eastAsia="Times New Roman" w:hAnsiTheme="minorHAnsi" w:cs="Arial"/>
                <w:b/>
                <w:bCs/>
                <w:caps/>
              </w:rPr>
            </w:pPr>
            <w:r>
              <w:rPr>
                <w:rFonts w:asciiTheme="minorHAnsi" w:eastAsia="Times New Roman" w:hAnsiTheme="minorHAnsi" w:cs="Arial"/>
                <w:b/>
                <w:bCs/>
                <w:caps/>
              </w:rPr>
              <w:t>aIRCRAFT type</w:t>
            </w:r>
          </w:p>
        </w:tc>
        <w:tc>
          <w:tcPr>
            <w:tcW w:w="1584" w:type="dxa"/>
            <w:tcBorders>
              <w:top w:val="nil"/>
              <w:left w:val="nil"/>
              <w:bottom w:val="single" w:sz="4" w:space="0" w:color="auto"/>
              <w:right w:val="nil"/>
            </w:tcBorders>
            <w:shd w:val="clear" w:color="auto" w:fill="B8CCE4" w:themeFill="accent1" w:themeFillTint="66"/>
            <w:noWrap/>
            <w:vAlign w:val="bottom"/>
            <w:hideMark/>
          </w:tcPr>
          <w:p w14:paraId="49B50B8A" w14:textId="77777777" w:rsidR="008A5A92" w:rsidRDefault="008A5A92" w:rsidP="00CA1425">
            <w:pPr>
              <w:widowControl/>
              <w:jc w:val="right"/>
              <w:rPr>
                <w:rFonts w:asciiTheme="minorHAnsi" w:eastAsia="Times New Roman" w:hAnsiTheme="minorHAnsi" w:cs="Arial"/>
                <w:b/>
                <w:bCs/>
                <w:caps/>
              </w:rPr>
            </w:pPr>
          </w:p>
          <w:p w14:paraId="41887CEF" w14:textId="42EC2049" w:rsidR="008A5A92" w:rsidRPr="00F945D9" w:rsidRDefault="008A5A92" w:rsidP="00CA1425">
            <w:pPr>
              <w:widowControl/>
              <w:jc w:val="right"/>
              <w:rPr>
                <w:rFonts w:asciiTheme="minorHAnsi" w:eastAsia="Times New Roman" w:hAnsiTheme="minorHAnsi" w:cs="Arial"/>
                <w:b/>
                <w:bCs/>
                <w:caps/>
              </w:rPr>
            </w:pPr>
            <w:r>
              <w:rPr>
                <w:rFonts w:asciiTheme="minorHAnsi" w:eastAsia="Times New Roman" w:hAnsiTheme="minorHAnsi" w:cs="Arial"/>
                <w:b/>
                <w:bCs/>
                <w:caps/>
              </w:rPr>
              <w:t>operations</w:t>
            </w:r>
          </w:p>
        </w:tc>
        <w:tc>
          <w:tcPr>
            <w:tcW w:w="2041" w:type="dxa"/>
            <w:tcBorders>
              <w:top w:val="nil"/>
              <w:left w:val="nil"/>
              <w:bottom w:val="single" w:sz="4" w:space="0" w:color="auto"/>
              <w:right w:val="nil"/>
            </w:tcBorders>
            <w:shd w:val="clear" w:color="auto" w:fill="B8CCE4" w:themeFill="accent1" w:themeFillTint="66"/>
            <w:vAlign w:val="bottom"/>
          </w:tcPr>
          <w:p w14:paraId="2C2DA176" w14:textId="77777777" w:rsidR="008A5A92" w:rsidRDefault="008A5A92" w:rsidP="00CA1425">
            <w:pPr>
              <w:widowControl/>
              <w:jc w:val="right"/>
              <w:rPr>
                <w:rFonts w:asciiTheme="minorHAnsi" w:eastAsia="Times New Roman" w:hAnsiTheme="minorHAnsi" w:cs="Arial"/>
                <w:b/>
                <w:bCs/>
                <w:caps/>
              </w:rPr>
            </w:pPr>
            <w:r>
              <w:rPr>
                <w:rFonts w:asciiTheme="minorHAnsi" w:eastAsia="Times New Roman" w:hAnsiTheme="minorHAnsi" w:cs="Arial"/>
                <w:b/>
                <w:bCs/>
                <w:caps/>
              </w:rPr>
              <w:t>% of fleet</w:t>
            </w:r>
          </w:p>
        </w:tc>
      </w:tr>
      <w:tr w:rsidR="008A5A92" w:rsidRPr="00180F68" w14:paraId="7AE2A583" w14:textId="77777777" w:rsidTr="008A5A92">
        <w:trPr>
          <w:trHeight w:val="179"/>
          <w:jc w:val="center"/>
        </w:trPr>
        <w:tc>
          <w:tcPr>
            <w:tcW w:w="3024" w:type="dxa"/>
            <w:tcBorders>
              <w:top w:val="nil"/>
              <w:left w:val="nil"/>
              <w:bottom w:val="nil"/>
              <w:right w:val="nil"/>
            </w:tcBorders>
            <w:shd w:val="clear" w:color="auto" w:fill="auto"/>
            <w:noWrap/>
            <w:vAlign w:val="center"/>
            <w:hideMark/>
          </w:tcPr>
          <w:p w14:paraId="78936B4A"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McDonnell Douglas MD-11BCF</w:t>
            </w:r>
          </w:p>
        </w:tc>
        <w:tc>
          <w:tcPr>
            <w:tcW w:w="1584" w:type="dxa"/>
            <w:tcBorders>
              <w:top w:val="nil"/>
              <w:left w:val="nil"/>
              <w:bottom w:val="nil"/>
              <w:right w:val="nil"/>
            </w:tcBorders>
            <w:shd w:val="clear" w:color="auto" w:fill="auto"/>
            <w:noWrap/>
            <w:vAlign w:val="center"/>
            <w:hideMark/>
          </w:tcPr>
          <w:p w14:paraId="4A87F3B0"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1,487 </w:t>
            </w:r>
          </w:p>
        </w:tc>
        <w:tc>
          <w:tcPr>
            <w:tcW w:w="2041" w:type="dxa"/>
            <w:tcBorders>
              <w:top w:val="nil"/>
              <w:left w:val="nil"/>
              <w:bottom w:val="nil"/>
              <w:right w:val="nil"/>
            </w:tcBorders>
            <w:vAlign w:val="center"/>
          </w:tcPr>
          <w:p w14:paraId="5C9C7FE0"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36.9%</w:t>
            </w:r>
          </w:p>
        </w:tc>
      </w:tr>
      <w:tr w:rsidR="008A5A92" w:rsidRPr="00180F68" w14:paraId="208E9840" w14:textId="77777777" w:rsidTr="008A5A92">
        <w:trPr>
          <w:trHeight w:val="144"/>
          <w:jc w:val="center"/>
        </w:trPr>
        <w:tc>
          <w:tcPr>
            <w:tcW w:w="3024" w:type="dxa"/>
            <w:tcBorders>
              <w:top w:val="nil"/>
              <w:left w:val="nil"/>
              <w:bottom w:val="nil"/>
              <w:right w:val="nil"/>
            </w:tcBorders>
            <w:shd w:val="clear" w:color="auto" w:fill="auto"/>
            <w:noWrap/>
            <w:vAlign w:val="center"/>
            <w:hideMark/>
          </w:tcPr>
          <w:p w14:paraId="63F49D6E"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McDonnell Douglas MD-1</w:t>
            </w:r>
            <w:r w:rsidR="007154B9">
              <w:rPr>
                <w:rFonts w:asciiTheme="minorHAnsi" w:hAnsiTheme="minorHAnsi"/>
                <w:color w:val="000000"/>
                <w:sz w:val="20"/>
                <w:szCs w:val="20"/>
              </w:rPr>
              <w:t>0</w:t>
            </w:r>
            <w:r w:rsidRPr="008A5A92">
              <w:rPr>
                <w:rFonts w:asciiTheme="minorHAnsi" w:hAnsiTheme="minorHAnsi"/>
                <w:color w:val="000000"/>
                <w:sz w:val="20"/>
                <w:szCs w:val="20"/>
              </w:rPr>
              <w:t>-3</w:t>
            </w:r>
            <w:r w:rsidR="007154B9">
              <w:rPr>
                <w:rFonts w:asciiTheme="minorHAnsi" w:hAnsiTheme="minorHAnsi"/>
                <w:color w:val="000000"/>
                <w:sz w:val="20"/>
                <w:szCs w:val="20"/>
              </w:rPr>
              <w:t>0</w:t>
            </w:r>
            <w:r w:rsidRPr="008A5A92">
              <w:rPr>
                <w:rFonts w:asciiTheme="minorHAnsi" w:hAnsiTheme="minorHAnsi"/>
                <w:color w:val="000000"/>
                <w:sz w:val="20"/>
                <w:szCs w:val="20"/>
              </w:rPr>
              <w:t>AF</w:t>
            </w:r>
          </w:p>
        </w:tc>
        <w:tc>
          <w:tcPr>
            <w:tcW w:w="1584" w:type="dxa"/>
            <w:tcBorders>
              <w:top w:val="nil"/>
              <w:left w:val="nil"/>
              <w:bottom w:val="nil"/>
              <w:right w:val="nil"/>
            </w:tcBorders>
            <w:shd w:val="clear" w:color="auto" w:fill="auto"/>
            <w:noWrap/>
            <w:vAlign w:val="center"/>
            <w:hideMark/>
          </w:tcPr>
          <w:p w14:paraId="3A487521"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946 </w:t>
            </w:r>
          </w:p>
        </w:tc>
        <w:tc>
          <w:tcPr>
            <w:tcW w:w="2041" w:type="dxa"/>
            <w:tcBorders>
              <w:top w:val="nil"/>
              <w:left w:val="nil"/>
              <w:bottom w:val="nil"/>
              <w:right w:val="nil"/>
            </w:tcBorders>
            <w:vAlign w:val="center"/>
          </w:tcPr>
          <w:p w14:paraId="08C2499C"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23.4%</w:t>
            </w:r>
          </w:p>
        </w:tc>
      </w:tr>
      <w:tr w:rsidR="008A5A92" w:rsidRPr="00180F68" w14:paraId="0C93884D" w14:textId="77777777" w:rsidTr="008A5A92">
        <w:trPr>
          <w:trHeight w:val="144"/>
          <w:jc w:val="center"/>
        </w:trPr>
        <w:tc>
          <w:tcPr>
            <w:tcW w:w="3024" w:type="dxa"/>
            <w:tcBorders>
              <w:top w:val="nil"/>
              <w:left w:val="nil"/>
              <w:bottom w:val="nil"/>
              <w:right w:val="nil"/>
            </w:tcBorders>
            <w:shd w:val="clear" w:color="auto" w:fill="auto"/>
            <w:noWrap/>
            <w:vAlign w:val="center"/>
          </w:tcPr>
          <w:p w14:paraId="19739A08"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Airbus A3</w:t>
            </w:r>
            <w:r w:rsidR="007154B9">
              <w:rPr>
                <w:rFonts w:asciiTheme="minorHAnsi" w:hAnsiTheme="minorHAnsi"/>
                <w:color w:val="000000"/>
                <w:sz w:val="20"/>
                <w:szCs w:val="20"/>
              </w:rPr>
              <w:t>00</w:t>
            </w:r>
            <w:r w:rsidRPr="008A5A92">
              <w:rPr>
                <w:rFonts w:asciiTheme="minorHAnsi" w:hAnsiTheme="minorHAnsi"/>
                <w:color w:val="000000"/>
                <w:sz w:val="20"/>
                <w:szCs w:val="20"/>
              </w:rPr>
              <w:t>-6</w:t>
            </w:r>
            <w:r w:rsidR="007154B9">
              <w:rPr>
                <w:rFonts w:asciiTheme="minorHAnsi" w:hAnsiTheme="minorHAnsi"/>
                <w:color w:val="000000"/>
                <w:sz w:val="20"/>
                <w:szCs w:val="20"/>
              </w:rPr>
              <w:t>0</w:t>
            </w:r>
            <w:r w:rsidRPr="008A5A92">
              <w:rPr>
                <w:rFonts w:asciiTheme="minorHAnsi" w:hAnsiTheme="minorHAnsi"/>
                <w:color w:val="000000"/>
                <w:sz w:val="20"/>
                <w:szCs w:val="20"/>
              </w:rPr>
              <w:t>5R F</w:t>
            </w:r>
          </w:p>
        </w:tc>
        <w:tc>
          <w:tcPr>
            <w:tcW w:w="1584" w:type="dxa"/>
            <w:tcBorders>
              <w:top w:val="nil"/>
              <w:left w:val="nil"/>
              <w:bottom w:val="nil"/>
              <w:right w:val="nil"/>
            </w:tcBorders>
            <w:shd w:val="clear" w:color="auto" w:fill="auto"/>
            <w:noWrap/>
            <w:vAlign w:val="center"/>
          </w:tcPr>
          <w:p w14:paraId="02E8E307"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472 </w:t>
            </w:r>
          </w:p>
        </w:tc>
        <w:tc>
          <w:tcPr>
            <w:tcW w:w="2041" w:type="dxa"/>
            <w:tcBorders>
              <w:top w:val="nil"/>
              <w:left w:val="nil"/>
              <w:bottom w:val="nil"/>
              <w:right w:val="nil"/>
            </w:tcBorders>
            <w:vAlign w:val="center"/>
          </w:tcPr>
          <w:p w14:paraId="3B5A26E9"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11.7%</w:t>
            </w:r>
          </w:p>
        </w:tc>
      </w:tr>
      <w:tr w:rsidR="008A5A92" w:rsidRPr="00180F68" w14:paraId="61508DFF" w14:textId="77777777" w:rsidTr="008A5A92">
        <w:trPr>
          <w:trHeight w:val="144"/>
          <w:jc w:val="center"/>
        </w:trPr>
        <w:tc>
          <w:tcPr>
            <w:tcW w:w="3024" w:type="dxa"/>
            <w:tcBorders>
              <w:top w:val="nil"/>
              <w:left w:val="nil"/>
              <w:bottom w:val="nil"/>
              <w:right w:val="nil"/>
            </w:tcBorders>
            <w:shd w:val="clear" w:color="auto" w:fill="auto"/>
            <w:noWrap/>
            <w:vAlign w:val="center"/>
          </w:tcPr>
          <w:p w14:paraId="12E09950"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757-2B7SF</w:t>
            </w:r>
          </w:p>
        </w:tc>
        <w:tc>
          <w:tcPr>
            <w:tcW w:w="1584" w:type="dxa"/>
            <w:tcBorders>
              <w:top w:val="nil"/>
              <w:left w:val="nil"/>
              <w:bottom w:val="nil"/>
              <w:right w:val="nil"/>
            </w:tcBorders>
            <w:shd w:val="clear" w:color="auto" w:fill="auto"/>
            <w:noWrap/>
            <w:vAlign w:val="center"/>
          </w:tcPr>
          <w:p w14:paraId="4D665366"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248 </w:t>
            </w:r>
          </w:p>
        </w:tc>
        <w:tc>
          <w:tcPr>
            <w:tcW w:w="2041" w:type="dxa"/>
            <w:tcBorders>
              <w:top w:val="nil"/>
              <w:left w:val="nil"/>
              <w:bottom w:val="nil"/>
              <w:right w:val="nil"/>
            </w:tcBorders>
            <w:vAlign w:val="center"/>
          </w:tcPr>
          <w:p w14:paraId="699A58E1"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6.1%</w:t>
            </w:r>
          </w:p>
        </w:tc>
      </w:tr>
      <w:tr w:rsidR="008A5A92" w:rsidRPr="00180F68" w14:paraId="5E00CF4C" w14:textId="77777777" w:rsidTr="008A5A92">
        <w:trPr>
          <w:trHeight w:val="144"/>
          <w:jc w:val="center"/>
        </w:trPr>
        <w:tc>
          <w:tcPr>
            <w:tcW w:w="3024" w:type="dxa"/>
            <w:tcBorders>
              <w:top w:val="nil"/>
              <w:left w:val="nil"/>
              <w:bottom w:val="nil"/>
              <w:right w:val="nil"/>
            </w:tcBorders>
            <w:shd w:val="clear" w:color="auto" w:fill="auto"/>
            <w:noWrap/>
            <w:vAlign w:val="center"/>
          </w:tcPr>
          <w:p w14:paraId="6A645CCE"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McDonnell Douglas MD-1</w:t>
            </w:r>
            <w:r w:rsidR="007154B9">
              <w:rPr>
                <w:rFonts w:asciiTheme="minorHAnsi" w:hAnsiTheme="minorHAnsi"/>
                <w:color w:val="000000"/>
                <w:sz w:val="20"/>
                <w:szCs w:val="20"/>
              </w:rPr>
              <w:t>0</w:t>
            </w:r>
            <w:r w:rsidRPr="008A5A92">
              <w:rPr>
                <w:rFonts w:asciiTheme="minorHAnsi" w:hAnsiTheme="minorHAnsi"/>
                <w:color w:val="000000"/>
                <w:sz w:val="20"/>
                <w:szCs w:val="20"/>
              </w:rPr>
              <w:t>-3</w:t>
            </w:r>
            <w:r w:rsidR="007154B9">
              <w:rPr>
                <w:rFonts w:asciiTheme="minorHAnsi" w:hAnsiTheme="minorHAnsi"/>
                <w:color w:val="000000"/>
                <w:sz w:val="20"/>
                <w:szCs w:val="20"/>
              </w:rPr>
              <w:t>0</w:t>
            </w:r>
            <w:r w:rsidRPr="008A5A92">
              <w:rPr>
                <w:rFonts w:asciiTheme="minorHAnsi" w:hAnsiTheme="minorHAnsi"/>
                <w:color w:val="000000"/>
                <w:sz w:val="20"/>
                <w:szCs w:val="20"/>
              </w:rPr>
              <w:t>F</w:t>
            </w:r>
          </w:p>
        </w:tc>
        <w:tc>
          <w:tcPr>
            <w:tcW w:w="1584" w:type="dxa"/>
            <w:tcBorders>
              <w:top w:val="nil"/>
              <w:left w:val="nil"/>
              <w:bottom w:val="nil"/>
              <w:right w:val="nil"/>
            </w:tcBorders>
            <w:shd w:val="clear" w:color="auto" w:fill="auto"/>
            <w:noWrap/>
            <w:vAlign w:val="center"/>
          </w:tcPr>
          <w:p w14:paraId="27493DA1"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245 </w:t>
            </w:r>
          </w:p>
        </w:tc>
        <w:tc>
          <w:tcPr>
            <w:tcW w:w="2041" w:type="dxa"/>
            <w:tcBorders>
              <w:top w:val="nil"/>
              <w:left w:val="nil"/>
              <w:bottom w:val="nil"/>
              <w:right w:val="nil"/>
            </w:tcBorders>
            <w:vAlign w:val="center"/>
          </w:tcPr>
          <w:p w14:paraId="3FCE0774"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6.1%</w:t>
            </w:r>
          </w:p>
        </w:tc>
      </w:tr>
      <w:tr w:rsidR="008A5A92" w:rsidRPr="00180F68" w14:paraId="73A32092" w14:textId="77777777" w:rsidTr="008A5A92">
        <w:trPr>
          <w:trHeight w:val="144"/>
          <w:jc w:val="center"/>
        </w:trPr>
        <w:tc>
          <w:tcPr>
            <w:tcW w:w="3024" w:type="dxa"/>
            <w:tcBorders>
              <w:top w:val="nil"/>
              <w:left w:val="nil"/>
              <w:bottom w:val="nil"/>
              <w:right w:val="nil"/>
            </w:tcBorders>
            <w:shd w:val="clear" w:color="auto" w:fill="auto"/>
            <w:noWrap/>
            <w:vAlign w:val="center"/>
          </w:tcPr>
          <w:p w14:paraId="601D6E80"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747-4R7F</w:t>
            </w:r>
          </w:p>
        </w:tc>
        <w:tc>
          <w:tcPr>
            <w:tcW w:w="1584" w:type="dxa"/>
            <w:tcBorders>
              <w:top w:val="nil"/>
              <w:left w:val="nil"/>
              <w:bottom w:val="nil"/>
              <w:right w:val="nil"/>
            </w:tcBorders>
            <w:shd w:val="clear" w:color="auto" w:fill="auto"/>
            <w:noWrap/>
            <w:vAlign w:val="center"/>
          </w:tcPr>
          <w:p w14:paraId="642500CF"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176 </w:t>
            </w:r>
          </w:p>
        </w:tc>
        <w:tc>
          <w:tcPr>
            <w:tcW w:w="2041" w:type="dxa"/>
            <w:tcBorders>
              <w:top w:val="nil"/>
              <w:left w:val="nil"/>
              <w:bottom w:val="nil"/>
              <w:right w:val="nil"/>
            </w:tcBorders>
            <w:vAlign w:val="center"/>
          </w:tcPr>
          <w:p w14:paraId="7A9CFD02"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4.4%</w:t>
            </w:r>
          </w:p>
        </w:tc>
      </w:tr>
      <w:tr w:rsidR="008A5A92" w:rsidRPr="00180F68" w14:paraId="4BD55E22" w14:textId="77777777" w:rsidTr="008A5A92">
        <w:trPr>
          <w:trHeight w:val="144"/>
          <w:jc w:val="center"/>
        </w:trPr>
        <w:tc>
          <w:tcPr>
            <w:tcW w:w="3024" w:type="dxa"/>
            <w:tcBorders>
              <w:top w:val="nil"/>
              <w:left w:val="nil"/>
              <w:bottom w:val="nil"/>
              <w:right w:val="nil"/>
            </w:tcBorders>
            <w:shd w:val="clear" w:color="auto" w:fill="auto"/>
            <w:noWrap/>
            <w:vAlign w:val="center"/>
          </w:tcPr>
          <w:p w14:paraId="54258224"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767-3Y</w:t>
            </w:r>
            <w:r w:rsidR="007154B9">
              <w:rPr>
                <w:rFonts w:asciiTheme="minorHAnsi" w:hAnsiTheme="minorHAnsi"/>
                <w:color w:val="000000"/>
                <w:sz w:val="20"/>
                <w:szCs w:val="20"/>
              </w:rPr>
              <w:t>0</w:t>
            </w:r>
            <w:r w:rsidRPr="008A5A92">
              <w:rPr>
                <w:rFonts w:asciiTheme="minorHAnsi" w:hAnsiTheme="minorHAnsi"/>
                <w:color w:val="000000"/>
                <w:sz w:val="20"/>
                <w:szCs w:val="20"/>
              </w:rPr>
              <w:t>ER</w:t>
            </w:r>
          </w:p>
        </w:tc>
        <w:tc>
          <w:tcPr>
            <w:tcW w:w="1584" w:type="dxa"/>
            <w:tcBorders>
              <w:top w:val="nil"/>
              <w:left w:val="nil"/>
              <w:bottom w:val="nil"/>
              <w:right w:val="nil"/>
            </w:tcBorders>
            <w:shd w:val="clear" w:color="auto" w:fill="auto"/>
            <w:noWrap/>
            <w:vAlign w:val="center"/>
          </w:tcPr>
          <w:p w14:paraId="3DFE77B8"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174 </w:t>
            </w:r>
          </w:p>
        </w:tc>
        <w:tc>
          <w:tcPr>
            <w:tcW w:w="2041" w:type="dxa"/>
            <w:tcBorders>
              <w:top w:val="nil"/>
              <w:left w:val="nil"/>
              <w:bottom w:val="nil"/>
              <w:right w:val="nil"/>
            </w:tcBorders>
            <w:vAlign w:val="center"/>
          </w:tcPr>
          <w:p w14:paraId="6643A31C"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4.3%</w:t>
            </w:r>
          </w:p>
        </w:tc>
      </w:tr>
      <w:tr w:rsidR="008A5A92" w:rsidRPr="00180F68" w14:paraId="60B6C4B9" w14:textId="77777777" w:rsidTr="008A5A92">
        <w:trPr>
          <w:trHeight w:val="144"/>
          <w:jc w:val="center"/>
        </w:trPr>
        <w:tc>
          <w:tcPr>
            <w:tcW w:w="3024" w:type="dxa"/>
            <w:tcBorders>
              <w:top w:val="nil"/>
              <w:left w:val="nil"/>
              <w:bottom w:val="nil"/>
              <w:right w:val="nil"/>
            </w:tcBorders>
            <w:shd w:val="clear" w:color="auto" w:fill="auto"/>
            <w:noWrap/>
            <w:vAlign w:val="center"/>
          </w:tcPr>
          <w:p w14:paraId="53892CF2"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Airbus A3</w:t>
            </w:r>
            <w:r w:rsidR="007154B9">
              <w:rPr>
                <w:rFonts w:asciiTheme="minorHAnsi" w:hAnsiTheme="minorHAnsi"/>
                <w:color w:val="000000"/>
                <w:sz w:val="20"/>
                <w:szCs w:val="20"/>
              </w:rPr>
              <w:t>00</w:t>
            </w:r>
            <w:r w:rsidRPr="008A5A92">
              <w:rPr>
                <w:rFonts w:asciiTheme="minorHAnsi" w:hAnsiTheme="minorHAnsi"/>
                <w:color w:val="000000"/>
                <w:sz w:val="20"/>
                <w:szCs w:val="20"/>
              </w:rPr>
              <w:t>-622R F</w:t>
            </w:r>
          </w:p>
        </w:tc>
        <w:tc>
          <w:tcPr>
            <w:tcW w:w="1584" w:type="dxa"/>
            <w:tcBorders>
              <w:top w:val="nil"/>
              <w:left w:val="nil"/>
              <w:bottom w:val="nil"/>
              <w:right w:val="nil"/>
            </w:tcBorders>
            <w:shd w:val="clear" w:color="auto" w:fill="auto"/>
            <w:noWrap/>
            <w:vAlign w:val="center"/>
          </w:tcPr>
          <w:p w14:paraId="508E1DA6"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149 </w:t>
            </w:r>
          </w:p>
        </w:tc>
        <w:tc>
          <w:tcPr>
            <w:tcW w:w="2041" w:type="dxa"/>
            <w:tcBorders>
              <w:top w:val="nil"/>
              <w:left w:val="nil"/>
              <w:bottom w:val="nil"/>
              <w:right w:val="nil"/>
            </w:tcBorders>
            <w:vAlign w:val="center"/>
          </w:tcPr>
          <w:p w14:paraId="77144C0F"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3.7%</w:t>
            </w:r>
          </w:p>
        </w:tc>
      </w:tr>
      <w:tr w:rsidR="008A5A92" w:rsidRPr="00180F68" w14:paraId="2F68B454" w14:textId="77777777" w:rsidTr="008A5A92">
        <w:trPr>
          <w:trHeight w:val="144"/>
          <w:jc w:val="center"/>
        </w:trPr>
        <w:tc>
          <w:tcPr>
            <w:tcW w:w="3024" w:type="dxa"/>
            <w:tcBorders>
              <w:top w:val="nil"/>
              <w:left w:val="nil"/>
              <w:bottom w:val="nil"/>
              <w:right w:val="nil"/>
            </w:tcBorders>
            <w:shd w:val="clear" w:color="auto" w:fill="auto"/>
            <w:noWrap/>
            <w:vAlign w:val="center"/>
          </w:tcPr>
          <w:p w14:paraId="5EA5CEFD"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777-FS2</w:t>
            </w:r>
          </w:p>
        </w:tc>
        <w:tc>
          <w:tcPr>
            <w:tcW w:w="1584" w:type="dxa"/>
            <w:tcBorders>
              <w:top w:val="nil"/>
              <w:left w:val="nil"/>
              <w:bottom w:val="nil"/>
              <w:right w:val="nil"/>
            </w:tcBorders>
            <w:shd w:val="clear" w:color="auto" w:fill="auto"/>
            <w:noWrap/>
            <w:vAlign w:val="center"/>
          </w:tcPr>
          <w:p w14:paraId="1A029B53"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84 </w:t>
            </w:r>
          </w:p>
        </w:tc>
        <w:tc>
          <w:tcPr>
            <w:tcW w:w="2041" w:type="dxa"/>
            <w:tcBorders>
              <w:top w:val="nil"/>
              <w:left w:val="nil"/>
              <w:bottom w:val="nil"/>
              <w:right w:val="nil"/>
            </w:tcBorders>
            <w:vAlign w:val="center"/>
          </w:tcPr>
          <w:p w14:paraId="710D89B4"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2.1%</w:t>
            </w:r>
          </w:p>
        </w:tc>
      </w:tr>
      <w:tr w:rsidR="008A5A92" w:rsidRPr="00180F68" w14:paraId="530C6FA5" w14:textId="77777777" w:rsidTr="008A5A92">
        <w:trPr>
          <w:trHeight w:val="144"/>
          <w:jc w:val="center"/>
        </w:trPr>
        <w:tc>
          <w:tcPr>
            <w:tcW w:w="3024" w:type="dxa"/>
            <w:tcBorders>
              <w:top w:val="nil"/>
              <w:left w:val="nil"/>
              <w:bottom w:val="nil"/>
              <w:right w:val="nil"/>
            </w:tcBorders>
            <w:shd w:val="clear" w:color="auto" w:fill="auto"/>
            <w:noWrap/>
            <w:vAlign w:val="center"/>
          </w:tcPr>
          <w:p w14:paraId="5EDAD0C2"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Airbus A31</w:t>
            </w:r>
            <w:r w:rsidR="007154B9">
              <w:rPr>
                <w:rFonts w:asciiTheme="minorHAnsi" w:hAnsiTheme="minorHAnsi"/>
                <w:color w:val="000000"/>
                <w:sz w:val="20"/>
                <w:szCs w:val="20"/>
              </w:rPr>
              <w:t>0</w:t>
            </w:r>
            <w:r w:rsidRPr="008A5A92">
              <w:rPr>
                <w:rFonts w:asciiTheme="minorHAnsi" w:hAnsiTheme="minorHAnsi"/>
                <w:color w:val="000000"/>
                <w:sz w:val="20"/>
                <w:szCs w:val="20"/>
              </w:rPr>
              <w:t>-2</w:t>
            </w:r>
            <w:r w:rsidR="007154B9">
              <w:rPr>
                <w:rFonts w:asciiTheme="minorHAnsi" w:hAnsiTheme="minorHAnsi"/>
                <w:color w:val="000000"/>
                <w:sz w:val="20"/>
                <w:szCs w:val="20"/>
              </w:rPr>
              <w:t>0</w:t>
            </w:r>
            <w:r w:rsidRPr="008A5A92">
              <w:rPr>
                <w:rFonts w:asciiTheme="minorHAnsi" w:hAnsiTheme="minorHAnsi"/>
                <w:color w:val="000000"/>
                <w:sz w:val="20"/>
                <w:szCs w:val="20"/>
              </w:rPr>
              <w:t>3F</w:t>
            </w:r>
          </w:p>
        </w:tc>
        <w:tc>
          <w:tcPr>
            <w:tcW w:w="1584" w:type="dxa"/>
            <w:tcBorders>
              <w:top w:val="nil"/>
              <w:left w:val="nil"/>
              <w:bottom w:val="nil"/>
              <w:right w:val="nil"/>
            </w:tcBorders>
            <w:shd w:val="clear" w:color="auto" w:fill="auto"/>
            <w:noWrap/>
            <w:vAlign w:val="center"/>
          </w:tcPr>
          <w:p w14:paraId="0B877EF1"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22 </w:t>
            </w:r>
          </w:p>
        </w:tc>
        <w:tc>
          <w:tcPr>
            <w:tcW w:w="2041" w:type="dxa"/>
            <w:tcBorders>
              <w:top w:val="nil"/>
              <w:left w:val="nil"/>
              <w:bottom w:val="nil"/>
              <w:right w:val="nil"/>
            </w:tcBorders>
            <w:vAlign w:val="center"/>
          </w:tcPr>
          <w:p w14:paraId="681D9C92" w14:textId="77777777" w:rsidR="008A5A92" w:rsidRPr="008A5A92" w:rsidRDefault="007154B9" w:rsidP="008A5A92">
            <w:pPr>
              <w:jc w:val="right"/>
              <w:rPr>
                <w:rFonts w:asciiTheme="minorHAnsi" w:hAnsiTheme="minorHAnsi"/>
                <w:sz w:val="20"/>
                <w:szCs w:val="20"/>
              </w:rPr>
            </w:pPr>
            <w:r>
              <w:rPr>
                <w:rFonts w:asciiTheme="minorHAnsi" w:hAnsiTheme="minorHAnsi"/>
                <w:sz w:val="20"/>
                <w:szCs w:val="20"/>
              </w:rPr>
              <w:t>0</w:t>
            </w:r>
            <w:r w:rsidR="008A5A92" w:rsidRPr="008A5A92">
              <w:rPr>
                <w:rFonts w:asciiTheme="minorHAnsi" w:hAnsiTheme="minorHAnsi"/>
                <w:sz w:val="20"/>
                <w:szCs w:val="20"/>
              </w:rPr>
              <w:t>.5%</w:t>
            </w:r>
          </w:p>
        </w:tc>
      </w:tr>
      <w:tr w:rsidR="008A5A92" w:rsidRPr="00180F68" w14:paraId="56FB4190" w14:textId="77777777" w:rsidTr="008A5A92">
        <w:trPr>
          <w:trHeight w:val="144"/>
          <w:jc w:val="center"/>
        </w:trPr>
        <w:tc>
          <w:tcPr>
            <w:tcW w:w="3024" w:type="dxa"/>
            <w:tcBorders>
              <w:top w:val="nil"/>
              <w:left w:val="nil"/>
              <w:bottom w:val="nil"/>
              <w:right w:val="nil"/>
            </w:tcBorders>
            <w:shd w:val="clear" w:color="auto" w:fill="auto"/>
            <w:noWrap/>
            <w:vAlign w:val="center"/>
          </w:tcPr>
          <w:p w14:paraId="1F23E848"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767-223SF</w:t>
            </w:r>
          </w:p>
        </w:tc>
        <w:tc>
          <w:tcPr>
            <w:tcW w:w="1584" w:type="dxa"/>
            <w:tcBorders>
              <w:top w:val="nil"/>
              <w:left w:val="nil"/>
              <w:bottom w:val="nil"/>
              <w:right w:val="nil"/>
            </w:tcBorders>
            <w:shd w:val="clear" w:color="auto" w:fill="auto"/>
            <w:noWrap/>
            <w:vAlign w:val="center"/>
          </w:tcPr>
          <w:p w14:paraId="3F92D5BE" w14:textId="77777777" w:rsidR="008A5A92" w:rsidRPr="008A5A92" w:rsidRDefault="008A5A92" w:rsidP="008A5A92">
            <w:pPr>
              <w:jc w:val="right"/>
              <w:rPr>
                <w:rFonts w:asciiTheme="minorHAnsi" w:hAnsiTheme="minorHAnsi"/>
                <w:sz w:val="20"/>
                <w:szCs w:val="20"/>
              </w:rPr>
            </w:pPr>
            <w:r w:rsidRPr="008A5A92">
              <w:rPr>
                <w:rFonts w:asciiTheme="minorHAnsi" w:hAnsiTheme="minorHAnsi"/>
                <w:sz w:val="20"/>
                <w:szCs w:val="20"/>
              </w:rPr>
              <w:t xml:space="preserve"> 18 </w:t>
            </w:r>
          </w:p>
        </w:tc>
        <w:tc>
          <w:tcPr>
            <w:tcW w:w="2041" w:type="dxa"/>
            <w:tcBorders>
              <w:top w:val="nil"/>
              <w:left w:val="nil"/>
              <w:bottom w:val="nil"/>
              <w:right w:val="nil"/>
            </w:tcBorders>
            <w:vAlign w:val="center"/>
          </w:tcPr>
          <w:p w14:paraId="7F1EADB7" w14:textId="77777777" w:rsidR="008A5A92" w:rsidRPr="008A5A92" w:rsidRDefault="007154B9" w:rsidP="008A5A92">
            <w:pPr>
              <w:jc w:val="right"/>
              <w:rPr>
                <w:rFonts w:asciiTheme="minorHAnsi" w:hAnsiTheme="minorHAnsi"/>
                <w:sz w:val="20"/>
                <w:szCs w:val="20"/>
              </w:rPr>
            </w:pPr>
            <w:r>
              <w:rPr>
                <w:rFonts w:asciiTheme="minorHAnsi" w:hAnsiTheme="minorHAnsi"/>
                <w:sz w:val="20"/>
                <w:szCs w:val="20"/>
              </w:rPr>
              <w:t>0</w:t>
            </w:r>
            <w:r w:rsidR="008A5A92" w:rsidRPr="008A5A92">
              <w:rPr>
                <w:rFonts w:asciiTheme="minorHAnsi" w:hAnsiTheme="minorHAnsi"/>
                <w:sz w:val="20"/>
                <w:szCs w:val="20"/>
              </w:rPr>
              <w:t>.4%</w:t>
            </w:r>
          </w:p>
        </w:tc>
      </w:tr>
      <w:tr w:rsidR="008A5A92" w:rsidRPr="00180F68" w14:paraId="455363E9" w14:textId="77777777" w:rsidTr="008A5A92">
        <w:trPr>
          <w:trHeight w:val="144"/>
          <w:jc w:val="center"/>
        </w:trPr>
        <w:tc>
          <w:tcPr>
            <w:tcW w:w="3024" w:type="dxa"/>
            <w:tcBorders>
              <w:top w:val="nil"/>
              <w:left w:val="nil"/>
              <w:bottom w:val="nil"/>
              <w:right w:val="nil"/>
            </w:tcBorders>
            <w:shd w:val="clear" w:color="auto" w:fill="auto"/>
            <w:noWrap/>
            <w:vAlign w:val="center"/>
          </w:tcPr>
          <w:p w14:paraId="000F035D" w14:textId="77777777" w:rsidR="008A5A92" w:rsidRPr="008A5A92" w:rsidRDefault="008A5A92" w:rsidP="008A5A92">
            <w:pPr>
              <w:jc w:val="right"/>
              <w:rPr>
                <w:rFonts w:asciiTheme="minorHAnsi" w:hAnsiTheme="minorHAnsi"/>
                <w:color w:val="000000"/>
                <w:sz w:val="20"/>
                <w:szCs w:val="20"/>
              </w:rPr>
            </w:pPr>
            <w:r w:rsidRPr="008A5A92">
              <w:rPr>
                <w:rFonts w:asciiTheme="minorHAnsi" w:hAnsiTheme="minorHAnsi"/>
                <w:color w:val="000000"/>
                <w:sz w:val="20"/>
                <w:szCs w:val="20"/>
              </w:rPr>
              <w:t>Boeing 747-222SF</w:t>
            </w:r>
          </w:p>
        </w:tc>
        <w:tc>
          <w:tcPr>
            <w:tcW w:w="1584" w:type="dxa"/>
            <w:tcBorders>
              <w:top w:val="nil"/>
              <w:left w:val="nil"/>
              <w:bottom w:val="nil"/>
              <w:right w:val="nil"/>
            </w:tcBorders>
            <w:shd w:val="clear" w:color="auto" w:fill="auto"/>
            <w:noWrap/>
            <w:vAlign w:val="center"/>
          </w:tcPr>
          <w:p w14:paraId="5B00B64A" w14:textId="5D1D4D04" w:rsidR="008A5A92" w:rsidRPr="009C7A36" w:rsidRDefault="008A5A92" w:rsidP="008A5A92">
            <w:pPr>
              <w:jc w:val="right"/>
              <w:rPr>
                <w:rFonts w:asciiTheme="minorHAnsi" w:hAnsiTheme="minorHAnsi"/>
                <w:sz w:val="20"/>
                <w:szCs w:val="20"/>
                <w:u w:val="single"/>
              </w:rPr>
            </w:pPr>
            <w:r w:rsidRPr="009C7A36">
              <w:rPr>
                <w:rFonts w:asciiTheme="minorHAnsi" w:hAnsiTheme="minorHAnsi"/>
                <w:sz w:val="20"/>
                <w:szCs w:val="20"/>
                <w:u w:val="single"/>
              </w:rPr>
              <w:t xml:space="preserve"> </w:t>
            </w:r>
            <w:r w:rsidR="009C7A36" w:rsidRPr="009C7A36">
              <w:rPr>
                <w:rFonts w:asciiTheme="minorHAnsi" w:hAnsiTheme="minorHAnsi"/>
                <w:sz w:val="20"/>
                <w:szCs w:val="20"/>
                <w:u w:val="single"/>
              </w:rPr>
              <w:t xml:space="preserve">     </w:t>
            </w:r>
            <w:r w:rsidRPr="009C7A36">
              <w:rPr>
                <w:rFonts w:asciiTheme="minorHAnsi" w:hAnsiTheme="minorHAnsi"/>
                <w:sz w:val="20"/>
                <w:szCs w:val="20"/>
                <w:u w:val="single"/>
              </w:rPr>
              <w:t xml:space="preserve">14 </w:t>
            </w:r>
          </w:p>
        </w:tc>
        <w:tc>
          <w:tcPr>
            <w:tcW w:w="2041" w:type="dxa"/>
            <w:tcBorders>
              <w:top w:val="nil"/>
              <w:left w:val="nil"/>
              <w:bottom w:val="nil"/>
              <w:right w:val="nil"/>
            </w:tcBorders>
            <w:vAlign w:val="center"/>
          </w:tcPr>
          <w:p w14:paraId="455E14DE" w14:textId="77777777" w:rsidR="008A5A92" w:rsidRPr="008A5A92" w:rsidRDefault="007154B9" w:rsidP="008A5A92">
            <w:pPr>
              <w:jc w:val="right"/>
              <w:rPr>
                <w:rFonts w:asciiTheme="minorHAnsi" w:hAnsiTheme="minorHAnsi"/>
                <w:sz w:val="20"/>
                <w:szCs w:val="20"/>
              </w:rPr>
            </w:pPr>
            <w:r>
              <w:rPr>
                <w:rFonts w:asciiTheme="minorHAnsi" w:hAnsiTheme="minorHAnsi"/>
                <w:sz w:val="20"/>
                <w:szCs w:val="20"/>
              </w:rPr>
              <w:t>0</w:t>
            </w:r>
            <w:r w:rsidR="008A5A92" w:rsidRPr="008A5A92">
              <w:rPr>
                <w:rFonts w:asciiTheme="minorHAnsi" w:hAnsiTheme="minorHAnsi"/>
                <w:sz w:val="20"/>
                <w:szCs w:val="20"/>
              </w:rPr>
              <w:t>.3%</w:t>
            </w:r>
          </w:p>
        </w:tc>
      </w:tr>
      <w:tr w:rsidR="00614580" w:rsidRPr="00180F68" w14:paraId="6C63BDE9" w14:textId="77777777" w:rsidTr="008A5A92">
        <w:trPr>
          <w:trHeight w:val="144"/>
          <w:jc w:val="center"/>
        </w:trPr>
        <w:tc>
          <w:tcPr>
            <w:tcW w:w="3024" w:type="dxa"/>
            <w:tcBorders>
              <w:top w:val="nil"/>
              <w:left w:val="nil"/>
              <w:bottom w:val="nil"/>
              <w:right w:val="nil"/>
            </w:tcBorders>
            <w:shd w:val="clear" w:color="auto" w:fill="auto"/>
            <w:noWrap/>
            <w:vAlign w:val="center"/>
          </w:tcPr>
          <w:p w14:paraId="0188634D" w14:textId="78CE7BDC" w:rsidR="00614580" w:rsidRPr="00A46C57" w:rsidRDefault="00614580" w:rsidP="00A46C57">
            <w:pPr>
              <w:jc w:val="center"/>
              <w:rPr>
                <w:rFonts w:asciiTheme="minorHAnsi" w:hAnsiTheme="minorHAnsi"/>
                <w:b/>
                <w:color w:val="000000"/>
                <w:sz w:val="20"/>
                <w:szCs w:val="20"/>
              </w:rPr>
            </w:pPr>
            <w:r w:rsidRPr="00A46C57">
              <w:rPr>
                <w:rFonts w:asciiTheme="minorHAnsi" w:hAnsiTheme="minorHAnsi"/>
                <w:b/>
                <w:color w:val="000000"/>
                <w:sz w:val="20"/>
                <w:szCs w:val="20"/>
              </w:rPr>
              <w:t>Total</w:t>
            </w:r>
          </w:p>
        </w:tc>
        <w:tc>
          <w:tcPr>
            <w:tcW w:w="1584" w:type="dxa"/>
            <w:tcBorders>
              <w:top w:val="nil"/>
              <w:left w:val="nil"/>
              <w:bottom w:val="nil"/>
              <w:right w:val="nil"/>
            </w:tcBorders>
            <w:shd w:val="clear" w:color="auto" w:fill="auto"/>
            <w:noWrap/>
            <w:vAlign w:val="center"/>
          </w:tcPr>
          <w:p w14:paraId="685636FE" w14:textId="68E39357" w:rsidR="00614580" w:rsidRPr="00A46C57" w:rsidRDefault="00614580" w:rsidP="008A5A92">
            <w:pPr>
              <w:jc w:val="right"/>
              <w:rPr>
                <w:rFonts w:asciiTheme="minorHAnsi" w:hAnsiTheme="minorHAnsi"/>
                <w:b/>
                <w:sz w:val="20"/>
                <w:szCs w:val="20"/>
              </w:rPr>
            </w:pPr>
            <w:r w:rsidRPr="00A46C57">
              <w:rPr>
                <w:rFonts w:asciiTheme="minorHAnsi" w:hAnsiTheme="minorHAnsi"/>
                <w:b/>
                <w:sz w:val="20"/>
                <w:szCs w:val="20"/>
              </w:rPr>
              <w:fldChar w:fldCharType="begin"/>
            </w:r>
            <w:r w:rsidRPr="00A46C57">
              <w:rPr>
                <w:rFonts w:asciiTheme="minorHAnsi" w:hAnsiTheme="minorHAnsi"/>
                <w:b/>
                <w:sz w:val="20"/>
                <w:szCs w:val="20"/>
              </w:rPr>
              <w:instrText xml:space="preserve"> =SUM(ABOVE) </w:instrText>
            </w:r>
            <w:r w:rsidRPr="00A46C57">
              <w:rPr>
                <w:rFonts w:asciiTheme="minorHAnsi" w:hAnsiTheme="minorHAnsi"/>
                <w:b/>
                <w:sz w:val="20"/>
                <w:szCs w:val="20"/>
              </w:rPr>
              <w:fldChar w:fldCharType="separate"/>
            </w:r>
            <w:r w:rsidRPr="00A46C57">
              <w:rPr>
                <w:rFonts w:asciiTheme="minorHAnsi" w:hAnsiTheme="minorHAnsi"/>
                <w:b/>
                <w:noProof/>
                <w:sz w:val="20"/>
                <w:szCs w:val="20"/>
              </w:rPr>
              <w:t>4,035</w:t>
            </w:r>
            <w:r w:rsidRPr="00A46C57">
              <w:rPr>
                <w:rFonts w:asciiTheme="minorHAnsi" w:hAnsiTheme="minorHAnsi"/>
                <w:b/>
                <w:sz w:val="20"/>
                <w:szCs w:val="20"/>
              </w:rPr>
              <w:fldChar w:fldCharType="end"/>
            </w:r>
          </w:p>
        </w:tc>
        <w:tc>
          <w:tcPr>
            <w:tcW w:w="2041" w:type="dxa"/>
            <w:tcBorders>
              <w:top w:val="nil"/>
              <w:left w:val="nil"/>
              <w:bottom w:val="nil"/>
              <w:right w:val="nil"/>
            </w:tcBorders>
            <w:vAlign w:val="center"/>
          </w:tcPr>
          <w:p w14:paraId="4E88AD0D" w14:textId="77777777" w:rsidR="00614580" w:rsidRDefault="00614580" w:rsidP="008A5A92">
            <w:pPr>
              <w:jc w:val="right"/>
              <w:rPr>
                <w:rFonts w:asciiTheme="minorHAnsi" w:hAnsiTheme="minorHAnsi"/>
                <w:sz w:val="20"/>
                <w:szCs w:val="20"/>
              </w:rPr>
            </w:pPr>
          </w:p>
        </w:tc>
      </w:tr>
      <w:tr w:rsidR="008A5A92" w:rsidRPr="00180F68" w14:paraId="1D70C3E6" w14:textId="77777777" w:rsidTr="00CA1425">
        <w:trPr>
          <w:trHeight w:val="144"/>
          <w:jc w:val="center"/>
        </w:trPr>
        <w:tc>
          <w:tcPr>
            <w:tcW w:w="6649" w:type="dxa"/>
            <w:gridSpan w:val="3"/>
            <w:tcBorders>
              <w:top w:val="nil"/>
              <w:left w:val="nil"/>
              <w:bottom w:val="nil"/>
              <w:right w:val="nil"/>
            </w:tcBorders>
            <w:shd w:val="clear" w:color="auto" w:fill="auto"/>
            <w:noWrap/>
            <w:vAlign w:val="center"/>
          </w:tcPr>
          <w:p w14:paraId="2B2CC4A0" w14:textId="77777777" w:rsidR="008A5A92" w:rsidRDefault="008A5A92" w:rsidP="008A5A92">
            <w:pPr>
              <w:rPr>
                <w:i/>
                <w:sz w:val="18"/>
              </w:rPr>
            </w:pPr>
          </w:p>
          <w:p w14:paraId="6F8005F0" w14:textId="77777777" w:rsidR="008A5A92" w:rsidRPr="008A5A92" w:rsidRDefault="008A5A92" w:rsidP="008A5A92">
            <w:pPr>
              <w:rPr>
                <w:i/>
                <w:sz w:val="18"/>
              </w:rPr>
            </w:pPr>
            <w:r>
              <w:rPr>
                <w:i/>
                <w:sz w:val="18"/>
              </w:rPr>
              <w:t xml:space="preserve">Source: LeighFisher; </w:t>
            </w:r>
            <w:r>
              <w:rPr>
                <w:rFonts w:asciiTheme="minorHAnsi" w:eastAsia="Times New Roman" w:hAnsiTheme="minorHAnsi" w:cs="Times New Roman"/>
                <w:i/>
                <w:color w:val="000000"/>
                <w:sz w:val="18"/>
                <w:szCs w:val="20"/>
              </w:rPr>
              <w:t>Federal Aviation Administration, Airport Noise and Operations Monitoring System (ANOMS), 2</w:t>
            </w:r>
            <w:r w:rsidR="007154B9">
              <w:rPr>
                <w:rFonts w:asciiTheme="minorHAnsi" w:eastAsia="Times New Roman" w:hAnsiTheme="minorHAnsi" w:cs="Times New Roman"/>
                <w:i/>
                <w:color w:val="000000"/>
                <w:sz w:val="18"/>
                <w:szCs w:val="20"/>
              </w:rPr>
              <w:t>0</w:t>
            </w:r>
            <w:r>
              <w:rPr>
                <w:rFonts w:asciiTheme="minorHAnsi" w:eastAsia="Times New Roman" w:hAnsiTheme="minorHAnsi" w:cs="Times New Roman"/>
                <w:i/>
                <w:color w:val="000000"/>
                <w:sz w:val="18"/>
                <w:szCs w:val="20"/>
              </w:rPr>
              <w:t>15.</w:t>
            </w:r>
          </w:p>
        </w:tc>
      </w:tr>
    </w:tbl>
    <w:p w14:paraId="0A17FDD7" w14:textId="77777777" w:rsidR="00606F0E" w:rsidRDefault="00606F0E"/>
    <w:p w14:paraId="5571C5D2" w14:textId="77777777" w:rsidR="00480E48" w:rsidRDefault="00480E48">
      <w:r>
        <w:br w:type="page"/>
      </w:r>
    </w:p>
    <w:p w14:paraId="08BEE348" w14:textId="77777777" w:rsidR="00606F0E" w:rsidRDefault="00606F0E"/>
    <w:p w14:paraId="1E21FA67" w14:textId="4DE087BE" w:rsidR="00480E48" w:rsidRDefault="00480E48" w:rsidP="00480E48">
      <w:pPr>
        <w:pStyle w:val="Caption"/>
        <w:keepNext/>
      </w:pPr>
      <w:bookmarkStart w:id="10" w:name="_Ref455665072"/>
      <w:r>
        <w:t xml:space="preserve">Table </w:t>
      </w:r>
      <w:r w:rsidR="00925E54">
        <w:t>A</w:t>
      </w:r>
      <w:r w:rsidR="007340D0">
        <w:t>1</w:t>
      </w:r>
      <w:r w:rsidR="00561104">
        <w:noBreakHyphen/>
      </w:r>
      <w:r w:rsidR="002A434E">
        <w:fldChar w:fldCharType="begin"/>
      </w:r>
      <w:r w:rsidR="002A434E">
        <w:instrText xml:space="preserve"> SEQ Table \* ARABIC \s 1 </w:instrText>
      </w:r>
      <w:r w:rsidR="002A434E">
        <w:fldChar w:fldCharType="separate"/>
      </w:r>
      <w:r w:rsidR="00E033FE">
        <w:rPr>
          <w:noProof/>
        </w:rPr>
        <w:t>4</w:t>
      </w:r>
      <w:r w:rsidR="002A434E">
        <w:rPr>
          <w:noProof/>
        </w:rPr>
        <w:fldChar w:fldCharType="end"/>
      </w:r>
      <w:bookmarkEnd w:id="10"/>
    </w:p>
    <w:p w14:paraId="18901291" w14:textId="1296FF47" w:rsidR="00480E48" w:rsidRPr="00480E48" w:rsidRDefault="00480E48" w:rsidP="00480E48">
      <w:pPr>
        <w:jc w:val="center"/>
        <w:rPr>
          <w:b/>
          <w:caps/>
        </w:rPr>
      </w:pPr>
      <w:r w:rsidRPr="00480E48">
        <w:rPr>
          <w:b/>
          <w:caps/>
        </w:rPr>
        <w:t>General Aviation</w:t>
      </w:r>
      <w:r w:rsidR="00445E38">
        <w:rPr>
          <w:b/>
          <w:caps/>
        </w:rPr>
        <w:t xml:space="preserve"> aircraft</w:t>
      </w:r>
      <w:r w:rsidRPr="00480E48">
        <w:rPr>
          <w:b/>
          <w:caps/>
        </w:rPr>
        <w:t xml:space="preserve"> Fleet Mix by Aircraft Type</w:t>
      </w:r>
      <w:r w:rsidR="00A46C57">
        <w:rPr>
          <w:b/>
          <w:caps/>
        </w:rPr>
        <w:t xml:space="preserve"> (2014)</w:t>
      </w:r>
    </w:p>
    <w:tbl>
      <w:tblPr>
        <w:tblW w:w="7657" w:type="dxa"/>
        <w:jc w:val="center"/>
        <w:tblLook w:val="04A0" w:firstRow="1" w:lastRow="0" w:firstColumn="1" w:lastColumn="0" w:noHBand="0" w:noVBand="1"/>
      </w:tblPr>
      <w:tblGrid>
        <w:gridCol w:w="3024"/>
        <w:gridCol w:w="1584"/>
        <w:gridCol w:w="2041"/>
        <w:gridCol w:w="1008"/>
      </w:tblGrid>
      <w:tr w:rsidR="00480E48" w14:paraId="23F11FA6" w14:textId="77777777" w:rsidTr="00925E54">
        <w:trPr>
          <w:gridAfter w:val="1"/>
          <w:wAfter w:w="1008" w:type="dxa"/>
          <w:trHeight w:val="144"/>
          <w:tblHeader/>
          <w:jc w:val="center"/>
        </w:trPr>
        <w:tc>
          <w:tcPr>
            <w:tcW w:w="3024" w:type="dxa"/>
            <w:tcBorders>
              <w:top w:val="nil"/>
              <w:left w:val="nil"/>
              <w:bottom w:val="single" w:sz="4" w:space="0" w:color="auto"/>
              <w:right w:val="nil"/>
            </w:tcBorders>
            <w:shd w:val="clear" w:color="auto" w:fill="B8CCE4" w:themeFill="accent1" w:themeFillTint="66"/>
            <w:noWrap/>
            <w:vAlign w:val="bottom"/>
            <w:hideMark/>
          </w:tcPr>
          <w:p w14:paraId="6A2513A6" w14:textId="77777777" w:rsidR="00480E48" w:rsidRDefault="00480E48" w:rsidP="00606F0E">
            <w:pPr>
              <w:widowControl/>
              <w:jc w:val="right"/>
              <w:rPr>
                <w:rFonts w:asciiTheme="minorHAnsi" w:eastAsia="Times New Roman" w:hAnsiTheme="minorHAnsi" w:cs="Arial"/>
                <w:b/>
                <w:bCs/>
                <w:caps/>
              </w:rPr>
            </w:pPr>
          </w:p>
          <w:p w14:paraId="2B6FB261" w14:textId="77777777" w:rsidR="00480E48" w:rsidRPr="00F945D9" w:rsidRDefault="00480E48" w:rsidP="00606F0E">
            <w:pPr>
              <w:widowControl/>
              <w:jc w:val="right"/>
              <w:rPr>
                <w:rFonts w:asciiTheme="minorHAnsi" w:eastAsia="Times New Roman" w:hAnsiTheme="minorHAnsi" w:cs="Arial"/>
                <w:b/>
                <w:bCs/>
                <w:caps/>
              </w:rPr>
            </w:pPr>
            <w:r>
              <w:rPr>
                <w:rFonts w:asciiTheme="minorHAnsi" w:eastAsia="Times New Roman" w:hAnsiTheme="minorHAnsi" w:cs="Arial"/>
                <w:b/>
                <w:bCs/>
                <w:caps/>
              </w:rPr>
              <w:t>aIRCRAFT type</w:t>
            </w:r>
          </w:p>
        </w:tc>
        <w:tc>
          <w:tcPr>
            <w:tcW w:w="1584" w:type="dxa"/>
            <w:tcBorders>
              <w:top w:val="nil"/>
              <w:left w:val="nil"/>
              <w:bottom w:val="single" w:sz="4" w:space="0" w:color="auto"/>
              <w:right w:val="nil"/>
            </w:tcBorders>
            <w:shd w:val="clear" w:color="auto" w:fill="B8CCE4" w:themeFill="accent1" w:themeFillTint="66"/>
            <w:noWrap/>
            <w:vAlign w:val="bottom"/>
            <w:hideMark/>
          </w:tcPr>
          <w:p w14:paraId="771AFC5E" w14:textId="77777777" w:rsidR="00480E48" w:rsidRDefault="00480E48" w:rsidP="00606F0E">
            <w:pPr>
              <w:widowControl/>
              <w:jc w:val="right"/>
              <w:rPr>
                <w:rFonts w:asciiTheme="minorHAnsi" w:eastAsia="Times New Roman" w:hAnsiTheme="minorHAnsi" w:cs="Arial"/>
                <w:b/>
                <w:bCs/>
                <w:caps/>
              </w:rPr>
            </w:pPr>
          </w:p>
          <w:p w14:paraId="615086C7" w14:textId="45CC03DC" w:rsidR="00480E48" w:rsidRPr="00F945D9" w:rsidRDefault="00480E48" w:rsidP="00606F0E">
            <w:pPr>
              <w:widowControl/>
              <w:jc w:val="right"/>
              <w:rPr>
                <w:rFonts w:asciiTheme="minorHAnsi" w:eastAsia="Times New Roman" w:hAnsiTheme="minorHAnsi" w:cs="Arial"/>
                <w:b/>
                <w:bCs/>
                <w:caps/>
              </w:rPr>
            </w:pPr>
            <w:r>
              <w:rPr>
                <w:rFonts w:asciiTheme="minorHAnsi" w:eastAsia="Times New Roman" w:hAnsiTheme="minorHAnsi" w:cs="Arial"/>
                <w:b/>
                <w:bCs/>
                <w:caps/>
              </w:rPr>
              <w:t>operations</w:t>
            </w:r>
          </w:p>
        </w:tc>
        <w:tc>
          <w:tcPr>
            <w:tcW w:w="2041" w:type="dxa"/>
            <w:tcBorders>
              <w:top w:val="nil"/>
              <w:left w:val="nil"/>
              <w:bottom w:val="single" w:sz="4" w:space="0" w:color="auto"/>
              <w:right w:val="nil"/>
            </w:tcBorders>
            <w:shd w:val="clear" w:color="auto" w:fill="B8CCE4" w:themeFill="accent1" w:themeFillTint="66"/>
            <w:vAlign w:val="bottom"/>
          </w:tcPr>
          <w:p w14:paraId="694F5808" w14:textId="77777777" w:rsidR="00480E48" w:rsidRDefault="00480E48" w:rsidP="00606F0E">
            <w:pPr>
              <w:widowControl/>
              <w:jc w:val="right"/>
              <w:rPr>
                <w:rFonts w:asciiTheme="minorHAnsi" w:eastAsia="Times New Roman" w:hAnsiTheme="minorHAnsi" w:cs="Arial"/>
                <w:b/>
                <w:bCs/>
                <w:caps/>
              </w:rPr>
            </w:pPr>
            <w:r>
              <w:rPr>
                <w:rFonts w:asciiTheme="minorHAnsi" w:eastAsia="Times New Roman" w:hAnsiTheme="minorHAnsi" w:cs="Arial"/>
                <w:b/>
                <w:bCs/>
                <w:caps/>
              </w:rPr>
              <w:t>% of fleet</w:t>
            </w:r>
          </w:p>
        </w:tc>
      </w:tr>
      <w:tr w:rsidR="00480E48" w:rsidRPr="008A5A92" w14:paraId="1BF00D1A" w14:textId="77777777" w:rsidTr="00E10054">
        <w:trPr>
          <w:gridAfter w:val="1"/>
          <w:wAfter w:w="1008" w:type="dxa"/>
          <w:trHeight w:val="179"/>
          <w:jc w:val="center"/>
        </w:trPr>
        <w:tc>
          <w:tcPr>
            <w:tcW w:w="3024" w:type="dxa"/>
            <w:tcBorders>
              <w:top w:val="nil"/>
              <w:left w:val="nil"/>
              <w:bottom w:val="nil"/>
              <w:right w:val="nil"/>
            </w:tcBorders>
            <w:shd w:val="clear" w:color="auto" w:fill="auto"/>
            <w:noWrap/>
            <w:vAlign w:val="center"/>
            <w:hideMark/>
          </w:tcPr>
          <w:p w14:paraId="7457D6A1"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Dassault Falcon 5</w:t>
            </w:r>
            <w:r w:rsidR="007154B9">
              <w:rPr>
                <w:rFonts w:asciiTheme="minorHAnsi" w:hAnsiTheme="minorHAnsi"/>
                <w:color w:val="000000"/>
                <w:sz w:val="20"/>
                <w:szCs w:val="20"/>
              </w:rPr>
              <w:t>0</w:t>
            </w:r>
          </w:p>
        </w:tc>
        <w:tc>
          <w:tcPr>
            <w:tcW w:w="1584" w:type="dxa"/>
            <w:tcBorders>
              <w:top w:val="nil"/>
              <w:left w:val="nil"/>
              <w:bottom w:val="nil"/>
              <w:right w:val="nil"/>
            </w:tcBorders>
            <w:shd w:val="clear" w:color="auto" w:fill="auto"/>
            <w:noWrap/>
            <w:vAlign w:val="center"/>
            <w:hideMark/>
          </w:tcPr>
          <w:p w14:paraId="68D1C896"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271 </w:t>
            </w:r>
          </w:p>
        </w:tc>
        <w:tc>
          <w:tcPr>
            <w:tcW w:w="2041" w:type="dxa"/>
            <w:tcBorders>
              <w:top w:val="nil"/>
              <w:left w:val="nil"/>
              <w:bottom w:val="nil"/>
              <w:right w:val="nil"/>
            </w:tcBorders>
            <w:vAlign w:val="center"/>
          </w:tcPr>
          <w:p w14:paraId="5309041F"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17.9%</w:t>
            </w:r>
          </w:p>
        </w:tc>
      </w:tr>
      <w:tr w:rsidR="00480E48" w:rsidRPr="008A5A92" w14:paraId="564D29F7"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hideMark/>
          </w:tcPr>
          <w:p w14:paraId="6333713D"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Piper PA-31 Navajo</w:t>
            </w:r>
          </w:p>
        </w:tc>
        <w:tc>
          <w:tcPr>
            <w:tcW w:w="1584" w:type="dxa"/>
            <w:tcBorders>
              <w:top w:val="nil"/>
              <w:left w:val="nil"/>
              <w:bottom w:val="nil"/>
              <w:right w:val="nil"/>
            </w:tcBorders>
            <w:shd w:val="clear" w:color="auto" w:fill="auto"/>
            <w:noWrap/>
            <w:vAlign w:val="center"/>
            <w:hideMark/>
          </w:tcPr>
          <w:p w14:paraId="478C2659"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177 </w:t>
            </w:r>
          </w:p>
        </w:tc>
        <w:tc>
          <w:tcPr>
            <w:tcW w:w="2041" w:type="dxa"/>
            <w:tcBorders>
              <w:top w:val="nil"/>
              <w:left w:val="nil"/>
              <w:bottom w:val="nil"/>
              <w:right w:val="nil"/>
            </w:tcBorders>
            <w:vAlign w:val="center"/>
          </w:tcPr>
          <w:p w14:paraId="66A80177"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11.7%</w:t>
            </w:r>
          </w:p>
        </w:tc>
      </w:tr>
      <w:tr w:rsidR="00480E48" w:rsidRPr="008A5A92" w14:paraId="250613A0"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94FCC9C"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Cirrus SR22</w:t>
            </w:r>
          </w:p>
        </w:tc>
        <w:tc>
          <w:tcPr>
            <w:tcW w:w="1584" w:type="dxa"/>
            <w:tcBorders>
              <w:top w:val="nil"/>
              <w:left w:val="nil"/>
              <w:bottom w:val="nil"/>
              <w:right w:val="nil"/>
            </w:tcBorders>
            <w:shd w:val="clear" w:color="auto" w:fill="auto"/>
            <w:noWrap/>
            <w:vAlign w:val="center"/>
          </w:tcPr>
          <w:p w14:paraId="35695B6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118 </w:t>
            </w:r>
          </w:p>
        </w:tc>
        <w:tc>
          <w:tcPr>
            <w:tcW w:w="2041" w:type="dxa"/>
            <w:tcBorders>
              <w:top w:val="nil"/>
              <w:left w:val="nil"/>
              <w:bottom w:val="nil"/>
              <w:right w:val="nil"/>
            </w:tcBorders>
            <w:vAlign w:val="center"/>
          </w:tcPr>
          <w:p w14:paraId="25E388DB"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7.8%</w:t>
            </w:r>
          </w:p>
        </w:tc>
      </w:tr>
      <w:tr w:rsidR="00480E48" w:rsidRPr="008A5A92" w14:paraId="0FBAB515"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52BA156"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Gulfstream IV-SP</w:t>
            </w:r>
          </w:p>
        </w:tc>
        <w:tc>
          <w:tcPr>
            <w:tcW w:w="1584" w:type="dxa"/>
            <w:tcBorders>
              <w:top w:val="nil"/>
              <w:left w:val="nil"/>
              <w:bottom w:val="nil"/>
              <w:right w:val="nil"/>
            </w:tcBorders>
            <w:shd w:val="clear" w:color="auto" w:fill="auto"/>
            <w:noWrap/>
            <w:vAlign w:val="center"/>
          </w:tcPr>
          <w:p w14:paraId="25D953A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79 </w:t>
            </w:r>
          </w:p>
        </w:tc>
        <w:tc>
          <w:tcPr>
            <w:tcW w:w="2041" w:type="dxa"/>
            <w:tcBorders>
              <w:top w:val="nil"/>
              <w:left w:val="nil"/>
              <w:bottom w:val="nil"/>
              <w:right w:val="nil"/>
            </w:tcBorders>
            <w:vAlign w:val="center"/>
          </w:tcPr>
          <w:p w14:paraId="1D6A3D34"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5.2%</w:t>
            </w:r>
          </w:p>
        </w:tc>
      </w:tr>
      <w:tr w:rsidR="00480E48" w:rsidRPr="008A5A92" w14:paraId="38C7B8F8"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8C19B2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172 Skyhawk</w:t>
            </w:r>
          </w:p>
        </w:tc>
        <w:tc>
          <w:tcPr>
            <w:tcW w:w="1584" w:type="dxa"/>
            <w:tcBorders>
              <w:top w:val="nil"/>
              <w:left w:val="nil"/>
              <w:bottom w:val="nil"/>
              <w:right w:val="nil"/>
            </w:tcBorders>
            <w:shd w:val="clear" w:color="auto" w:fill="auto"/>
            <w:noWrap/>
            <w:vAlign w:val="center"/>
          </w:tcPr>
          <w:p w14:paraId="066A0DA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64 </w:t>
            </w:r>
          </w:p>
        </w:tc>
        <w:tc>
          <w:tcPr>
            <w:tcW w:w="2041" w:type="dxa"/>
            <w:tcBorders>
              <w:top w:val="nil"/>
              <w:left w:val="nil"/>
              <w:bottom w:val="nil"/>
              <w:right w:val="nil"/>
            </w:tcBorders>
            <w:vAlign w:val="center"/>
          </w:tcPr>
          <w:p w14:paraId="2D9B458B"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4.2%</w:t>
            </w:r>
          </w:p>
        </w:tc>
      </w:tr>
      <w:tr w:rsidR="00480E48" w:rsidRPr="008A5A92" w14:paraId="4BBB9B8B"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10FC2E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Cessma 56</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XLS</w:t>
            </w:r>
          </w:p>
        </w:tc>
        <w:tc>
          <w:tcPr>
            <w:tcW w:w="1584" w:type="dxa"/>
            <w:tcBorders>
              <w:top w:val="nil"/>
              <w:left w:val="nil"/>
              <w:bottom w:val="nil"/>
              <w:right w:val="nil"/>
            </w:tcBorders>
            <w:shd w:val="clear" w:color="auto" w:fill="auto"/>
            <w:noWrap/>
            <w:vAlign w:val="center"/>
          </w:tcPr>
          <w:p w14:paraId="34B51CB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61 </w:t>
            </w:r>
          </w:p>
        </w:tc>
        <w:tc>
          <w:tcPr>
            <w:tcW w:w="2041" w:type="dxa"/>
            <w:tcBorders>
              <w:top w:val="nil"/>
              <w:left w:val="nil"/>
              <w:bottom w:val="nil"/>
              <w:right w:val="nil"/>
            </w:tcBorders>
            <w:vAlign w:val="center"/>
          </w:tcPr>
          <w:p w14:paraId="231A870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4.</w:t>
            </w:r>
            <w:r w:rsidR="007154B9">
              <w:rPr>
                <w:rFonts w:asciiTheme="minorHAnsi" w:hAnsiTheme="minorHAnsi"/>
                <w:sz w:val="20"/>
                <w:szCs w:val="20"/>
              </w:rPr>
              <w:t>0</w:t>
            </w:r>
            <w:r w:rsidRPr="00E10054">
              <w:rPr>
                <w:rFonts w:asciiTheme="minorHAnsi" w:hAnsiTheme="minorHAnsi"/>
                <w:sz w:val="20"/>
                <w:szCs w:val="20"/>
              </w:rPr>
              <w:t>%</w:t>
            </w:r>
          </w:p>
        </w:tc>
      </w:tr>
      <w:tr w:rsidR="00480E48" w:rsidRPr="008A5A92" w14:paraId="05285CB3"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74B0892"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Raytheon Hawker 8</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1494CA85"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6</w:t>
            </w:r>
            <w:r w:rsidR="007154B9">
              <w:rPr>
                <w:rFonts w:asciiTheme="minorHAnsi" w:hAnsiTheme="minorHAnsi"/>
                <w:sz w:val="20"/>
                <w:szCs w:val="20"/>
              </w:rPr>
              <w:t>0</w:t>
            </w:r>
            <w:r w:rsidRPr="00E10054">
              <w:rPr>
                <w:rFonts w:asciiTheme="minorHAnsi" w:hAnsiTheme="minorHAnsi"/>
                <w:sz w:val="20"/>
                <w:szCs w:val="20"/>
              </w:rPr>
              <w:t xml:space="preserve"> </w:t>
            </w:r>
          </w:p>
        </w:tc>
        <w:tc>
          <w:tcPr>
            <w:tcW w:w="2041" w:type="dxa"/>
            <w:tcBorders>
              <w:top w:val="nil"/>
              <w:left w:val="nil"/>
              <w:bottom w:val="nil"/>
              <w:right w:val="nil"/>
            </w:tcBorders>
            <w:vAlign w:val="center"/>
          </w:tcPr>
          <w:p w14:paraId="2B29FF00"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4.</w:t>
            </w:r>
            <w:r w:rsidR="007154B9">
              <w:rPr>
                <w:rFonts w:asciiTheme="minorHAnsi" w:hAnsiTheme="minorHAnsi"/>
                <w:sz w:val="20"/>
                <w:szCs w:val="20"/>
              </w:rPr>
              <w:t>0</w:t>
            </w:r>
            <w:r w:rsidRPr="00E10054">
              <w:rPr>
                <w:rFonts w:asciiTheme="minorHAnsi" w:hAnsiTheme="minorHAnsi"/>
                <w:sz w:val="20"/>
                <w:szCs w:val="20"/>
              </w:rPr>
              <w:t>%</w:t>
            </w:r>
          </w:p>
        </w:tc>
      </w:tr>
      <w:tr w:rsidR="00480E48" w:rsidRPr="008A5A92" w14:paraId="3373D1ED"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878ED41"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Raytheon Super King Air 3</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5232D996"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58 </w:t>
            </w:r>
          </w:p>
        </w:tc>
        <w:tc>
          <w:tcPr>
            <w:tcW w:w="2041" w:type="dxa"/>
            <w:tcBorders>
              <w:top w:val="nil"/>
              <w:left w:val="nil"/>
              <w:bottom w:val="nil"/>
              <w:right w:val="nil"/>
            </w:tcBorders>
            <w:vAlign w:val="center"/>
          </w:tcPr>
          <w:p w14:paraId="03D23CD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3.8%</w:t>
            </w:r>
          </w:p>
        </w:tc>
      </w:tr>
      <w:tr w:rsidR="00480E48" w:rsidRPr="008A5A92" w14:paraId="71E8985F"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D494D2E"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Challenger 6</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0022E6F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45 </w:t>
            </w:r>
          </w:p>
        </w:tc>
        <w:tc>
          <w:tcPr>
            <w:tcW w:w="2041" w:type="dxa"/>
            <w:tcBorders>
              <w:top w:val="nil"/>
              <w:left w:val="nil"/>
              <w:bottom w:val="nil"/>
              <w:right w:val="nil"/>
            </w:tcBorders>
            <w:vAlign w:val="center"/>
          </w:tcPr>
          <w:p w14:paraId="5603FC08"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3.</w:t>
            </w:r>
            <w:r w:rsidR="007154B9">
              <w:rPr>
                <w:rFonts w:asciiTheme="minorHAnsi" w:hAnsiTheme="minorHAnsi"/>
                <w:sz w:val="20"/>
                <w:szCs w:val="20"/>
              </w:rPr>
              <w:t>0</w:t>
            </w:r>
            <w:r w:rsidRPr="00E10054">
              <w:rPr>
                <w:rFonts w:asciiTheme="minorHAnsi" w:hAnsiTheme="minorHAnsi"/>
                <w:sz w:val="20"/>
                <w:szCs w:val="20"/>
              </w:rPr>
              <w:t>%</w:t>
            </w:r>
          </w:p>
        </w:tc>
      </w:tr>
      <w:tr w:rsidR="00480E48" w:rsidRPr="008A5A92" w14:paraId="5A6C4E9A"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32A581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55</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II</w:t>
            </w:r>
          </w:p>
        </w:tc>
        <w:tc>
          <w:tcPr>
            <w:tcW w:w="1584" w:type="dxa"/>
            <w:tcBorders>
              <w:top w:val="nil"/>
              <w:left w:val="nil"/>
              <w:bottom w:val="nil"/>
              <w:right w:val="nil"/>
            </w:tcBorders>
            <w:shd w:val="clear" w:color="auto" w:fill="auto"/>
            <w:noWrap/>
            <w:vAlign w:val="center"/>
          </w:tcPr>
          <w:p w14:paraId="0A8253A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41 </w:t>
            </w:r>
          </w:p>
        </w:tc>
        <w:tc>
          <w:tcPr>
            <w:tcW w:w="2041" w:type="dxa"/>
            <w:tcBorders>
              <w:top w:val="nil"/>
              <w:left w:val="nil"/>
              <w:bottom w:val="nil"/>
              <w:right w:val="nil"/>
            </w:tcBorders>
            <w:vAlign w:val="center"/>
          </w:tcPr>
          <w:p w14:paraId="44CF293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2.7%</w:t>
            </w:r>
          </w:p>
        </w:tc>
      </w:tr>
      <w:tr w:rsidR="00480E48" w:rsidRPr="008A5A92" w14:paraId="7B727E4D"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81046A3"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Challenger 3</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737282C6"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41 </w:t>
            </w:r>
          </w:p>
        </w:tc>
        <w:tc>
          <w:tcPr>
            <w:tcW w:w="2041" w:type="dxa"/>
            <w:tcBorders>
              <w:top w:val="nil"/>
              <w:left w:val="nil"/>
              <w:bottom w:val="nil"/>
              <w:right w:val="nil"/>
            </w:tcBorders>
            <w:vAlign w:val="center"/>
          </w:tcPr>
          <w:p w14:paraId="0B0FE28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2.7%</w:t>
            </w:r>
          </w:p>
        </w:tc>
      </w:tr>
      <w:tr w:rsidR="00480E48" w:rsidRPr="008A5A92" w14:paraId="2534F9FF"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2645CAF"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Gulfstream V-SP</w:t>
            </w:r>
          </w:p>
        </w:tc>
        <w:tc>
          <w:tcPr>
            <w:tcW w:w="1584" w:type="dxa"/>
            <w:tcBorders>
              <w:top w:val="nil"/>
              <w:left w:val="nil"/>
              <w:bottom w:val="nil"/>
              <w:right w:val="nil"/>
            </w:tcBorders>
            <w:shd w:val="clear" w:color="auto" w:fill="auto"/>
            <w:noWrap/>
            <w:vAlign w:val="center"/>
          </w:tcPr>
          <w:p w14:paraId="0F44AA9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39 </w:t>
            </w:r>
          </w:p>
        </w:tc>
        <w:tc>
          <w:tcPr>
            <w:tcW w:w="2041" w:type="dxa"/>
            <w:tcBorders>
              <w:top w:val="nil"/>
              <w:left w:val="nil"/>
              <w:bottom w:val="nil"/>
              <w:right w:val="nil"/>
            </w:tcBorders>
            <w:vAlign w:val="center"/>
          </w:tcPr>
          <w:p w14:paraId="58508CC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2.6%</w:t>
            </w:r>
          </w:p>
        </w:tc>
      </w:tr>
      <w:tr w:rsidR="00480E48" w:rsidRPr="008A5A92" w14:paraId="32323579"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C67675A"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Pilatus PC-12</w:t>
            </w:r>
          </w:p>
        </w:tc>
        <w:tc>
          <w:tcPr>
            <w:tcW w:w="1584" w:type="dxa"/>
            <w:tcBorders>
              <w:top w:val="nil"/>
              <w:left w:val="nil"/>
              <w:bottom w:val="nil"/>
              <w:right w:val="nil"/>
            </w:tcBorders>
            <w:shd w:val="clear" w:color="auto" w:fill="auto"/>
            <w:noWrap/>
            <w:vAlign w:val="center"/>
          </w:tcPr>
          <w:p w14:paraId="25F4DEF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34 </w:t>
            </w:r>
          </w:p>
        </w:tc>
        <w:tc>
          <w:tcPr>
            <w:tcW w:w="2041" w:type="dxa"/>
            <w:tcBorders>
              <w:top w:val="nil"/>
              <w:left w:val="nil"/>
              <w:bottom w:val="nil"/>
              <w:right w:val="nil"/>
            </w:tcBorders>
            <w:vAlign w:val="center"/>
          </w:tcPr>
          <w:p w14:paraId="3E1B239E"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2.2%</w:t>
            </w:r>
          </w:p>
        </w:tc>
      </w:tr>
      <w:tr w:rsidR="00480E48" w:rsidRPr="008A5A92" w14:paraId="69013B53"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4B3A2AF6"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56</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V</w:t>
            </w:r>
          </w:p>
        </w:tc>
        <w:tc>
          <w:tcPr>
            <w:tcW w:w="1584" w:type="dxa"/>
            <w:tcBorders>
              <w:top w:val="nil"/>
              <w:left w:val="nil"/>
              <w:bottom w:val="nil"/>
              <w:right w:val="nil"/>
            </w:tcBorders>
            <w:shd w:val="clear" w:color="auto" w:fill="auto"/>
            <w:noWrap/>
            <w:vAlign w:val="center"/>
          </w:tcPr>
          <w:p w14:paraId="118F0E90"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33 </w:t>
            </w:r>
          </w:p>
        </w:tc>
        <w:tc>
          <w:tcPr>
            <w:tcW w:w="2041" w:type="dxa"/>
            <w:tcBorders>
              <w:top w:val="nil"/>
              <w:left w:val="nil"/>
              <w:bottom w:val="nil"/>
              <w:right w:val="nil"/>
            </w:tcBorders>
            <w:vAlign w:val="center"/>
          </w:tcPr>
          <w:p w14:paraId="382E731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2.2%</w:t>
            </w:r>
          </w:p>
        </w:tc>
      </w:tr>
      <w:tr w:rsidR="00480E48" w:rsidRPr="008A5A92" w14:paraId="47E75A71"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F4DCB6C"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Cessma 68</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Sovereign</w:t>
            </w:r>
          </w:p>
        </w:tc>
        <w:tc>
          <w:tcPr>
            <w:tcW w:w="1584" w:type="dxa"/>
            <w:tcBorders>
              <w:top w:val="nil"/>
              <w:left w:val="nil"/>
              <w:bottom w:val="nil"/>
              <w:right w:val="nil"/>
            </w:tcBorders>
            <w:shd w:val="clear" w:color="auto" w:fill="auto"/>
            <w:noWrap/>
            <w:vAlign w:val="center"/>
          </w:tcPr>
          <w:p w14:paraId="1681DA2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28 </w:t>
            </w:r>
          </w:p>
        </w:tc>
        <w:tc>
          <w:tcPr>
            <w:tcW w:w="2041" w:type="dxa"/>
            <w:tcBorders>
              <w:top w:val="nil"/>
              <w:left w:val="nil"/>
              <w:bottom w:val="nil"/>
              <w:right w:val="nil"/>
            </w:tcBorders>
            <w:vAlign w:val="center"/>
          </w:tcPr>
          <w:p w14:paraId="0E9A1369"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1.8%</w:t>
            </w:r>
          </w:p>
        </w:tc>
      </w:tr>
      <w:tr w:rsidR="00480E48" w:rsidRPr="008A5A92" w14:paraId="4576E753"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11857CD7"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2</w:t>
            </w:r>
            <w:r w:rsidR="007154B9">
              <w:rPr>
                <w:rFonts w:asciiTheme="minorHAnsi" w:hAnsiTheme="minorHAnsi"/>
                <w:color w:val="000000"/>
                <w:sz w:val="20"/>
                <w:szCs w:val="20"/>
              </w:rPr>
              <w:t>0</w:t>
            </w:r>
            <w:r w:rsidRPr="00E10054">
              <w:rPr>
                <w:rFonts w:asciiTheme="minorHAnsi" w:hAnsiTheme="minorHAnsi"/>
                <w:color w:val="000000"/>
                <w:sz w:val="20"/>
                <w:szCs w:val="20"/>
              </w:rPr>
              <w:t>8 Caravan</w:t>
            </w:r>
          </w:p>
        </w:tc>
        <w:tc>
          <w:tcPr>
            <w:tcW w:w="1584" w:type="dxa"/>
            <w:tcBorders>
              <w:top w:val="nil"/>
              <w:left w:val="nil"/>
              <w:bottom w:val="nil"/>
              <w:right w:val="nil"/>
            </w:tcBorders>
            <w:shd w:val="clear" w:color="auto" w:fill="auto"/>
            <w:noWrap/>
            <w:vAlign w:val="center"/>
          </w:tcPr>
          <w:p w14:paraId="49130B2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28 </w:t>
            </w:r>
          </w:p>
        </w:tc>
        <w:tc>
          <w:tcPr>
            <w:tcW w:w="2041" w:type="dxa"/>
            <w:tcBorders>
              <w:top w:val="nil"/>
              <w:left w:val="nil"/>
              <w:bottom w:val="nil"/>
              <w:right w:val="nil"/>
            </w:tcBorders>
            <w:vAlign w:val="center"/>
          </w:tcPr>
          <w:p w14:paraId="7A9F1F0B"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1.8%</w:t>
            </w:r>
          </w:p>
        </w:tc>
      </w:tr>
      <w:tr w:rsidR="00480E48" w:rsidRPr="008A5A92" w14:paraId="17058E42"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D953E94"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Learjet 45</w:t>
            </w:r>
          </w:p>
        </w:tc>
        <w:tc>
          <w:tcPr>
            <w:tcW w:w="1584" w:type="dxa"/>
            <w:tcBorders>
              <w:top w:val="nil"/>
              <w:left w:val="nil"/>
              <w:bottom w:val="nil"/>
              <w:right w:val="nil"/>
            </w:tcBorders>
            <w:shd w:val="clear" w:color="auto" w:fill="auto"/>
            <w:noWrap/>
            <w:vAlign w:val="center"/>
          </w:tcPr>
          <w:p w14:paraId="618EB564"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26 </w:t>
            </w:r>
          </w:p>
        </w:tc>
        <w:tc>
          <w:tcPr>
            <w:tcW w:w="2041" w:type="dxa"/>
            <w:tcBorders>
              <w:top w:val="nil"/>
              <w:left w:val="nil"/>
              <w:bottom w:val="nil"/>
              <w:right w:val="nil"/>
            </w:tcBorders>
            <w:vAlign w:val="center"/>
          </w:tcPr>
          <w:p w14:paraId="3AD1A075"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1.7%</w:t>
            </w:r>
          </w:p>
        </w:tc>
      </w:tr>
      <w:tr w:rsidR="00480E48" w:rsidRPr="008A5A92" w14:paraId="782AE449"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4B2F4714"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Learjet 31</w:t>
            </w:r>
          </w:p>
        </w:tc>
        <w:tc>
          <w:tcPr>
            <w:tcW w:w="1584" w:type="dxa"/>
            <w:tcBorders>
              <w:top w:val="nil"/>
              <w:left w:val="nil"/>
              <w:bottom w:val="nil"/>
              <w:right w:val="nil"/>
            </w:tcBorders>
            <w:shd w:val="clear" w:color="auto" w:fill="auto"/>
            <w:noWrap/>
            <w:vAlign w:val="center"/>
          </w:tcPr>
          <w:p w14:paraId="6FC6A095"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26 </w:t>
            </w:r>
          </w:p>
        </w:tc>
        <w:tc>
          <w:tcPr>
            <w:tcW w:w="2041" w:type="dxa"/>
            <w:tcBorders>
              <w:top w:val="nil"/>
              <w:left w:val="nil"/>
              <w:bottom w:val="nil"/>
              <w:right w:val="nil"/>
            </w:tcBorders>
            <w:vAlign w:val="center"/>
          </w:tcPr>
          <w:p w14:paraId="320B578F"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1.7%</w:t>
            </w:r>
          </w:p>
        </w:tc>
      </w:tr>
      <w:tr w:rsidR="00480E48" w:rsidRPr="008A5A92" w14:paraId="0BF462C7"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2084AE7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Dassault Falcon 2</w:t>
            </w:r>
            <w:r w:rsidR="007154B9">
              <w:rPr>
                <w:rFonts w:asciiTheme="minorHAnsi" w:hAnsiTheme="minorHAnsi"/>
                <w:color w:val="000000"/>
                <w:sz w:val="20"/>
                <w:szCs w:val="20"/>
              </w:rPr>
              <w:t>000</w:t>
            </w:r>
            <w:r w:rsidRPr="00E10054">
              <w:rPr>
                <w:rFonts w:asciiTheme="minorHAnsi" w:hAnsiTheme="minorHAnsi"/>
                <w:color w:val="000000"/>
                <w:sz w:val="20"/>
                <w:szCs w:val="20"/>
              </w:rPr>
              <w:t>-EX</w:t>
            </w:r>
          </w:p>
        </w:tc>
        <w:tc>
          <w:tcPr>
            <w:tcW w:w="1584" w:type="dxa"/>
            <w:tcBorders>
              <w:top w:val="nil"/>
              <w:left w:val="nil"/>
              <w:bottom w:val="nil"/>
              <w:right w:val="nil"/>
            </w:tcBorders>
            <w:shd w:val="clear" w:color="auto" w:fill="auto"/>
            <w:noWrap/>
            <w:vAlign w:val="center"/>
          </w:tcPr>
          <w:p w14:paraId="1D26057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25 </w:t>
            </w:r>
          </w:p>
        </w:tc>
        <w:tc>
          <w:tcPr>
            <w:tcW w:w="2041" w:type="dxa"/>
            <w:tcBorders>
              <w:top w:val="nil"/>
              <w:left w:val="nil"/>
              <w:bottom w:val="nil"/>
              <w:right w:val="nil"/>
            </w:tcBorders>
            <w:vAlign w:val="center"/>
          </w:tcPr>
          <w:p w14:paraId="56AB7D57"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1.7%</w:t>
            </w:r>
          </w:p>
        </w:tc>
      </w:tr>
      <w:tr w:rsidR="00480E48" w:rsidRPr="008A5A92" w14:paraId="5C0349BA"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397E1C8C"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Learjet 35A/36A</w:t>
            </w:r>
          </w:p>
        </w:tc>
        <w:tc>
          <w:tcPr>
            <w:tcW w:w="1584" w:type="dxa"/>
            <w:tcBorders>
              <w:top w:val="nil"/>
              <w:left w:val="nil"/>
              <w:bottom w:val="nil"/>
              <w:right w:val="nil"/>
            </w:tcBorders>
            <w:shd w:val="clear" w:color="auto" w:fill="auto"/>
            <w:noWrap/>
            <w:vAlign w:val="center"/>
          </w:tcPr>
          <w:p w14:paraId="3619FFCD"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22 </w:t>
            </w:r>
          </w:p>
        </w:tc>
        <w:tc>
          <w:tcPr>
            <w:tcW w:w="2041" w:type="dxa"/>
            <w:tcBorders>
              <w:top w:val="nil"/>
              <w:left w:val="nil"/>
              <w:bottom w:val="nil"/>
              <w:right w:val="nil"/>
            </w:tcBorders>
            <w:vAlign w:val="center"/>
          </w:tcPr>
          <w:p w14:paraId="1E77264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1.5%</w:t>
            </w:r>
          </w:p>
        </w:tc>
      </w:tr>
      <w:tr w:rsidR="00480E48" w:rsidRPr="008A5A92" w14:paraId="50F487DF"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53054AB"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Dassault Falcon 9</w:t>
            </w:r>
            <w:r w:rsidR="007154B9">
              <w:rPr>
                <w:rFonts w:asciiTheme="minorHAnsi" w:hAnsiTheme="minorHAnsi"/>
                <w:color w:val="000000"/>
                <w:sz w:val="20"/>
                <w:szCs w:val="20"/>
              </w:rPr>
              <w:t>00</w:t>
            </w:r>
            <w:r w:rsidRPr="00E10054">
              <w:rPr>
                <w:rFonts w:asciiTheme="minorHAnsi" w:hAnsiTheme="minorHAnsi"/>
                <w:color w:val="000000"/>
                <w:sz w:val="20"/>
                <w:szCs w:val="20"/>
              </w:rPr>
              <w:t>-B</w:t>
            </w:r>
          </w:p>
        </w:tc>
        <w:tc>
          <w:tcPr>
            <w:tcW w:w="1584" w:type="dxa"/>
            <w:tcBorders>
              <w:top w:val="nil"/>
              <w:left w:val="nil"/>
              <w:bottom w:val="nil"/>
              <w:right w:val="nil"/>
            </w:tcBorders>
            <w:shd w:val="clear" w:color="auto" w:fill="auto"/>
            <w:noWrap/>
            <w:vAlign w:val="center"/>
          </w:tcPr>
          <w:p w14:paraId="2A2CCD69"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22 </w:t>
            </w:r>
          </w:p>
        </w:tc>
        <w:tc>
          <w:tcPr>
            <w:tcW w:w="2041" w:type="dxa"/>
            <w:tcBorders>
              <w:top w:val="nil"/>
              <w:left w:val="nil"/>
              <w:bottom w:val="nil"/>
              <w:right w:val="nil"/>
            </w:tcBorders>
            <w:vAlign w:val="center"/>
          </w:tcPr>
          <w:p w14:paraId="13D0EBD8"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1.5%</w:t>
            </w:r>
          </w:p>
        </w:tc>
      </w:tr>
      <w:tr w:rsidR="00480E48" w:rsidRPr="008A5A92" w14:paraId="44D7512E"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500D5E03"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Raytheon Beechjet 4</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2BDC776D"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22 </w:t>
            </w:r>
          </w:p>
        </w:tc>
        <w:tc>
          <w:tcPr>
            <w:tcW w:w="2041" w:type="dxa"/>
            <w:tcBorders>
              <w:top w:val="nil"/>
              <w:left w:val="nil"/>
              <w:bottom w:val="nil"/>
              <w:right w:val="nil"/>
            </w:tcBorders>
            <w:vAlign w:val="center"/>
          </w:tcPr>
          <w:p w14:paraId="43DE5E60"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1.5%</w:t>
            </w:r>
          </w:p>
        </w:tc>
      </w:tr>
      <w:tr w:rsidR="00480E48" w:rsidRPr="008A5A92" w14:paraId="483EAAC1"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1352366B"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525 Citationjet</w:t>
            </w:r>
          </w:p>
        </w:tc>
        <w:tc>
          <w:tcPr>
            <w:tcW w:w="1584" w:type="dxa"/>
            <w:tcBorders>
              <w:top w:val="nil"/>
              <w:left w:val="nil"/>
              <w:bottom w:val="nil"/>
              <w:right w:val="nil"/>
            </w:tcBorders>
            <w:shd w:val="clear" w:color="auto" w:fill="auto"/>
            <w:noWrap/>
            <w:vAlign w:val="center"/>
          </w:tcPr>
          <w:p w14:paraId="53FE5F24"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21 </w:t>
            </w:r>
          </w:p>
        </w:tc>
        <w:tc>
          <w:tcPr>
            <w:tcW w:w="2041" w:type="dxa"/>
            <w:tcBorders>
              <w:top w:val="nil"/>
              <w:left w:val="nil"/>
              <w:bottom w:val="nil"/>
              <w:right w:val="nil"/>
            </w:tcBorders>
            <w:vAlign w:val="center"/>
          </w:tcPr>
          <w:p w14:paraId="6094D1B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1.4%</w:t>
            </w:r>
          </w:p>
        </w:tc>
      </w:tr>
      <w:tr w:rsidR="00480E48" w:rsidRPr="008A5A92" w14:paraId="2A7F34D3"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27299451"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Bombardier Learjet 6</w:t>
            </w:r>
            <w:r w:rsidR="007154B9">
              <w:rPr>
                <w:rFonts w:asciiTheme="minorHAnsi" w:hAnsiTheme="minorHAnsi"/>
                <w:color w:val="000000"/>
                <w:sz w:val="20"/>
                <w:szCs w:val="20"/>
              </w:rPr>
              <w:t>0</w:t>
            </w:r>
          </w:p>
        </w:tc>
        <w:tc>
          <w:tcPr>
            <w:tcW w:w="1584" w:type="dxa"/>
            <w:tcBorders>
              <w:top w:val="nil"/>
              <w:left w:val="nil"/>
              <w:bottom w:val="nil"/>
              <w:right w:val="nil"/>
            </w:tcBorders>
            <w:shd w:val="clear" w:color="auto" w:fill="auto"/>
            <w:noWrap/>
            <w:vAlign w:val="center"/>
          </w:tcPr>
          <w:p w14:paraId="012BB7F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18 </w:t>
            </w:r>
          </w:p>
        </w:tc>
        <w:tc>
          <w:tcPr>
            <w:tcW w:w="2041" w:type="dxa"/>
            <w:tcBorders>
              <w:top w:val="nil"/>
              <w:left w:val="nil"/>
              <w:bottom w:val="nil"/>
              <w:right w:val="nil"/>
            </w:tcBorders>
            <w:vAlign w:val="center"/>
          </w:tcPr>
          <w:p w14:paraId="053DAF6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1.2%</w:t>
            </w:r>
          </w:p>
        </w:tc>
      </w:tr>
      <w:tr w:rsidR="00480E48" w:rsidRPr="008A5A92" w14:paraId="0DCB82CD"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D1A544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Piper PA-47 5</w:t>
            </w:r>
            <w:r w:rsidR="007154B9">
              <w:rPr>
                <w:rFonts w:asciiTheme="minorHAnsi" w:hAnsiTheme="minorHAnsi"/>
                <w:color w:val="000000"/>
                <w:sz w:val="20"/>
                <w:szCs w:val="20"/>
              </w:rPr>
              <w:t>00</w:t>
            </w:r>
            <w:r w:rsidRPr="00E10054">
              <w:rPr>
                <w:rFonts w:asciiTheme="minorHAnsi" w:hAnsiTheme="minorHAnsi"/>
                <w:color w:val="000000"/>
                <w:sz w:val="20"/>
                <w:szCs w:val="20"/>
              </w:rPr>
              <w:t>TP</w:t>
            </w:r>
          </w:p>
        </w:tc>
        <w:tc>
          <w:tcPr>
            <w:tcW w:w="1584" w:type="dxa"/>
            <w:tcBorders>
              <w:top w:val="nil"/>
              <w:left w:val="nil"/>
              <w:bottom w:val="nil"/>
              <w:right w:val="nil"/>
            </w:tcBorders>
            <w:shd w:val="clear" w:color="auto" w:fill="auto"/>
            <w:noWrap/>
            <w:vAlign w:val="center"/>
          </w:tcPr>
          <w:p w14:paraId="26202F9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16 </w:t>
            </w:r>
          </w:p>
        </w:tc>
        <w:tc>
          <w:tcPr>
            <w:tcW w:w="2041" w:type="dxa"/>
            <w:tcBorders>
              <w:top w:val="nil"/>
              <w:left w:val="nil"/>
              <w:bottom w:val="nil"/>
              <w:right w:val="nil"/>
            </w:tcBorders>
            <w:vAlign w:val="center"/>
          </w:tcPr>
          <w:p w14:paraId="3BCEF64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1.1%</w:t>
            </w:r>
          </w:p>
        </w:tc>
      </w:tr>
      <w:tr w:rsidR="00480E48" w:rsidRPr="008A5A92" w14:paraId="3A44B443"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5365A6FF"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Israel IAI-1125 Astra</w:t>
            </w:r>
          </w:p>
        </w:tc>
        <w:tc>
          <w:tcPr>
            <w:tcW w:w="1584" w:type="dxa"/>
            <w:tcBorders>
              <w:top w:val="nil"/>
              <w:left w:val="nil"/>
              <w:bottom w:val="nil"/>
              <w:right w:val="nil"/>
            </w:tcBorders>
            <w:shd w:val="clear" w:color="auto" w:fill="auto"/>
            <w:noWrap/>
            <w:vAlign w:val="center"/>
          </w:tcPr>
          <w:p w14:paraId="7DC46B2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16 </w:t>
            </w:r>
          </w:p>
        </w:tc>
        <w:tc>
          <w:tcPr>
            <w:tcW w:w="2041" w:type="dxa"/>
            <w:tcBorders>
              <w:top w:val="nil"/>
              <w:left w:val="nil"/>
              <w:bottom w:val="nil"/>
              <w:right w:val="nil"/>
            </w:tcBorders>
            <w:vAlign w:val="center"/>
          </w:tcPr>
          <w:p w14:paraId="734F0A22"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1.1%</w:t>
            </w:r>
          </w:p>
        </w:tc>
      </w:tr>
      <w:tr w:rsidR="00480E48" w:rsidRPr="008A5A92" w14:paraId="18CB2394"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8C43631"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65</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III</w:t>
            </w:r>
          </w:p>
        </w:tc>
        <w:tc>
          <w:tcPr>
            <w:tcW w:w="1584" w:type="dxa"/>
            <w:tcBorders>
              <w:top w:val="nil"/>
              <w:left w:val="nil"/>
              <w:bottom w:val="nil"/>
              <w:right w:val="nil"/>
            </w:tcBorders>
            <w:shd w:val="clear" w:color="auto" w:fill="auto"/>
            <w:noWrap/>
            <w:vAlign w:val="center"/>
          </w:tcPr>
          <w:p w14:paraId="1A5FFD6C"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15 </w:t>
            </w:r>
          </w:p>
        </w:tc>
        <w:tc>
          <w:tcPr>
            <w:tcW w:w="2041" w:type="dxa"/>
            <w:tcBorders>
              <w:top w:val="nil"/>
              <w:left w:val="nil"/>
              <w:bottom w:val="nil"/>
              <w:right w:val="nil"/>
            </w:tcBorders>
            <w:vAlign w:val="center"/>
          </w:tcPr>
          <w:p w14:paraId="6F89E96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1.</w:t>
            </w:r>
            <w:r w:rsidR="007154B9">
              <w:rPr>
                <w:rFonts w:asciiTheme="minorHAnsi" w:hAnsiTheme="minorHAnsi"/>
                <w:sz w:val="20"/>
                <w:szCs w:val="20"/>
              </w:rPr>
              <w:t>0</w:t>
            </w:r>
            <w:r w:rsidRPr="00E10054">
              <w:rPr>
                <w:rFonts w:asciiTheme="minorHAnsi" w:hAnsiTheme="minorHAnsi"/>
                <w:sz w:val="20"/>
                <w:szCs w:val="20"/>
              </w:rPr>
              <w:t>%</w:t>
            </w:r>
          </w:p>
        </w:tc>
      </w:tr>
      <w:tr w:rsidR="00480E48" w:rsidRPr="008A5A92" w14:paraId="020353DB"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4420A9A0"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Embrarer EMB12</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Brasilia</w:t>
            </w:r>
          </w:p>
        </w:tc>
        <w:tc>
          <w:tcPr>
            <w:tcW w:w="1584" w:type="dxa"/>
            <w:tcBorders>
              <w:top w:val="nil"/>
              <w:left w:val="nil"/>
              <w:bottom w:val="nil"/>
              <w:right w:val="nil"/>
            </w:tcBorders>
            <w:shd w:val="clear" w:color="auto" w:fill="auto"/>
            <w:noWrap/>
            <w:vAlign w:val="center"/>
          </w:tcPr>
          <w:p w14:paraId="34183631"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14 </w:t>
            </w:r>
          </w:p>
        </w:tc>
        <w:tc>
          <w:tcPr>
            <w:tcW w:w="2041" w:type="dxa"/>
            <w:tcBorders>
              <w:top w:val="nil"/>
              <w:left w:val="nil"/>
              <w:bottom w:val="nil"/>
              <w:right w:val="nil"/>
            </w:tcBorders>
            <w:vAlign w:val="center"/>
          </w:tcPr>
          <w:p w14:paraId="1FE3D231"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163EFAF4"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54B4B8EC"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525 Citationjet</w:t>
            </w:r>
          </w:p>
        </w:tc>
        <w:tc>
          <w:tcPr>
            <w:tcW w:w="1584" w:type="dxa"/>
            <w:tcBorders>
              <w:top w:val="nil"/>
              <w:left w:val="nil"/>
              <w:bottom w:val="nil"/>
              <w:right w:val="nil"/>
            </w:tcBorders>
            <w:shd w:val="clear" w:color="auto" w:fill="auto"/>
            <w:noWrap/>
            <w:vAlign w:val="center"/>
          </w:tcPr>
          <w:p w14:paraId="342710B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14 </w:t>
            </w:r>
          </w:p>
        </w:tc>
        <w:tc>
          <w:tcPr>
            <w:tcW w:w="2041" w:type="dxa"/>
            <w:tcBorders>
              <w:top w:val="nil"/>
              <w:left w:val="nil"/>
              <w:bottom w:val="nil"/>
              <w:right w:val="nil"/>
            </w:tcBorders>
            <w:vAlign w:val="center"/>
          </w:tcPr>
          <w:p w14:paraId="59B88123"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44837C32"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92E10F3"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414</w:t>
            </w:r>
          </w:p>
        </w:tc>
        <w:tc>
          <w:tcPr>
            <w:tcW w:w="1584" w:type="dxa"/>
            <w:tcBorders>
              <w:top w:val="nil"/>
              <w:left w:val="nil"/>
              <w:bottom w:val="nil"/>
              <w:right w:val="nil"/>
            </w:tcBorders>
            <w:shd w:val="clear" w:color="auto" w:fill="auto"/>
            <w:noWrap/>
            <w:vAlign w:val="center"/>
          </w:tcPr>
          <w:p w14:paraId="474CF77E"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13 </w:t>
            </w:r>
          </w:p>
        </w:tc>
        <w:tc>
          <w:tcPr>
            <w:tcW w:w="2041" w:type="dxa"/>
            <w:tcBorders>
              <w:top w:val="nil"/>
              <w:left w:val="nil"/>
              <w:bottom w:val="nil"/>
              <w:right w:val="nil"/>
            </w:tcBorders>
            <w:vAlign w:val="center"/>
          </w:tcPr>
          <w:p w14:paraId="6EBF85F8"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789E0B60"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34062CF"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75</w:t>
            </w:r>
            <w:r w:rsidR="007154B9">
              <w:rPr>
                <w:rFonts w:asciiTheme="minorHAnsi" w:hAnsiTheme="minorHAnsi"/>
                <w:color w:val="000000"/>
                <w:sz w:val="20"/>
                <w:szCs w:val="20"/>
              </w:rPr>
              <w:t>0</w:t>
            </w:r>
            <w:r w:rsidRPr="00E10054">
              <w:rPr>
                <w:rFonts w:asciiTheme="minorHAnsi" w:hAnsiTheme="minorHAnsi"/>
                <w:color w:val="000000"/>
                <w:sz w:val="20"/>
                <w:szCs w:val="20"/>
              </w:rPr>
              <w:t xml:space="preserve"> Citation X</w:t>
            </w:r>
          </w:p>
        </w:tc>
        <w:tc>
          <w:tcPr>
            <w:tcW w:w="1584" w:type="dxa"/>
            <w:tcBorders>
              <w:top w:val="nil"/>
              <w:left w:val="nil"/>
              <w:bottom w:val="nil"/>
              <w:right w:val="nil"/>
            </w:tcBorders>
            <w:shd w:val="clear" w:color="auto" w:fill="auto"/>
            <w:noWrap/>
            <w:vAlign w:val="center"/>
          </w:tcPr>
          <w:p w14:paraId="581B4E1A"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13 </w:t>
            </w:r>
          </w:p>
        </w:tc>
        <w:tc>
          <w:tcPr>
            <w:tcW w:w="2041" w:type="dxa"/>
            <w:tcBorders>
              <w:top w:val="nil"/>
              <w:left w:val="nil"/>
              <w:bottom w:val="nil"/>
              <w:right w:val="nil"/>
            </w:tcBorders>
            <w:vAlign w:val="center"/>
          </w:tcPr>
          <w:p w14:paraId="2A90306A"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4508FBC8"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2275CE8"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Convair CV-58</w:t>
            </w:r>
            <w:r w:rsidR="007154B9">
              <w:rPr>
                <w:rFonts w:asciiTheme="minorHAnsi" w:hAnsiTheme="minorHAnsi"/>
                <w:color w:val="000000"/>
                <w:sz w:val="20"/>
                <w:szCs w:val="20"/>
              </w:rPr>
              <w:t>0</w:t>
            </w:r>
          </w:p>
        </w:tc>
        <w:tc>
          <w:tcPr>
            <w:tcW w:w="1584" w:type="dxa"/>
            <w:tcBorders>
              <w:top w:val="nil"/>
              <w:left w:val="nil"/>
              <w:bottom w:val="nil"/>
              <w:right w:val="nil"/>
            </w:tcBorders>
            <w:shd w:val="clear" w:color="auto" w:fill="auto"/>
            <w:noWrap/>
            <w:vAlign w:val="center"/>
          </w:tcPr>
          <w:p w14:paraId="1B241403"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13 </w:t>
            </w:r>
          </w:p>
        </w:tc>
        <w:tc>
          <w:tcPr>
            <w:tcW w:w="2041" w:type="dxa"/>
            <w:tcBorders>
              <w:top w:val="nil"/>
              <w:left w:val="nil"/>
              <w:bottom w:val="nil"/>
              <w:right w:val="nil"/>
            </w:tcBorders>
            <w:vAlign w:val="center"/>
          </w:tcPr>
          <w:p w14:paraId="522087DD"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075F49D1"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04B000FA"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Gulfstream G2</w:t>
            </w:r>
            <w:r w:rsidR="007154B9">
              <w:rPr>
                <w:rFonts w:asciiTheme="minorHAnsi" w:hAnsiTheme="minorHAnsi"/>
                <w:color w:val="000000"/>
                <w:sz w:val="20"/>
                <w:szCs w:val="20"/>
              </w:rPr>
              <w:t>00</w:t>
            </w:r>
          </w:p>
        </w:tc>
        <w:tc>
          <w:tcPr>
            <w:tcW w:w="1584" w:type="dxa"/>
            <w:tcBorders>
              <w:top w:val="nil"/>
              <w:left w:val="nil"/>
              <w:bottom w:val="nil"/>
              <w:right w:val="nil"/>
            </w:tcBorders>
            <w:shd w:val="clear" w:color="auto" w:fill="auto"/>
            <w:noWrap/>
            <w:vAlign w:val="center"/>
          </w:tcPr>
          <w:p w14:paraId="6F2217B6"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13 </w:t>
            </w:r>
          </w:p>
        </w:tc>
        <w:tc>
          <w:tcPr>
            <w:tcW w:w="2041" w:type="dxa"/>
            <w:tcBorders>
              <w:top w:val="nil"/>
              <w:left w:val="nil"/>
              <w:bottom w:val="nil"/>
              <w:right w:val="nil"/>
            </w:tcBorders>
            <w:vAlign w:val="center"/>
          </w:tcPr>
          <w:p w14:paraId="09F4975C"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.9%</w:t>
            </w:r>
          </w:p>
        </w:tc>
      </w:tr>
      <w:tr w:rsidR="00480E48" w:rsidRPr="008A5A92" w14:paraId="232D51F9"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6D9F7C8A"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Raytheon King Air 9</w:t>
            </w:r>
            <w:r w:rsidR="007154B9">
              <w:rPr>
                <w:rFonts w:asciiTheme="minorHAnsi" w:hAnsiTheme="minorHAnsi"/>
                <w:color w:val="000000"/>
                <w:sz w:val="20"/>
                <w:szCs w:val="20"/>
              </w:rPr>
              <w:t>0</w:t>
            </w:r>
          </w:p>
        </w:tc>
        <w:tc>
          <w:tcPr>
            <w:tcW w:w="1584" w:type="dxa"/>
            <w:tcBorders>
              <w:top w:val="nil"/>
              <w:left w:val="nil"/>
              <w:bottom w:val="nil"/>
              <w:right w:val="nil"/>
            </w:tcBorders>
            <w:shd w:val="clear" w:color="auto" w:fill="auto"/>
            <w:noWrap/>
            <w:vAlign w:val="center"/>
          </w:tcPr>
          <w:p w14:paraId="1A799B05"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12 </w:t>
            </w:r>
          </w:p>
        </w:tc>
        <w:tc>
          <w:tcPr>
            <w:tcW w:w="2041" w:type="dxa"/>
            <w:tcBorders>
              <w:top w:val="nil"/>
              <w:left w:val="nil"/>
              <w:bottom w:val="nil"/>
              <w:right w:val="nil"/>
            </w:tcBorders>
            <w:vAlign w:val="center"/>
          </w:tcPr>
          <w:p w14:paraId="463CBD0C"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.8%</w:t>
            </w:r>
          </w:p>
        </w:tc>
      </w:tr>
      <w:tr w:rsidR="00480E48" w:rsidRPr="008A5A92" w14:paraId="504E9D10"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1CAE846B" w14:textId="77777777" w:rsidR="00480E48" w:rsidRPr="00E10054" w:rsidRDefault="00480E48" w:rsidP="00E10054">
            <w:pPr>
              <w:jc w:val="right"/>
              <w:rPr>
                <w:rFonts w:asciiTheme="minorHAnsi" w:hAnsiTheme="minorHAnsi"/>
                <w:color w:val="000000"/>
                <w:sz w:val="20"/>
                <w:szCs w:val="20"/>
              </w:rPr>
            </w:pPr>
            <w:r w:rsidRPr="00E10054">
              <w:rPr>
                <w:rFonts w:asciiTheme="minorHAnsi" w:hAnsiTheme="minorHAnsi"/>
                <w:color w:val="000000"/>
                <w:sz w:val="20"/>
                <w:szCs w:val="20"/>
              </w:rPr>
              <w:t>Cessna 31</w:t>
            </w:r>
            <w:r w:rsidR="007154B9">
              <w:rPr>
                <w:rFonts w:asciiTheme="minorHAnsi" w:hAnsiTheme="minorHAnsi"/>
                <w:color w:val="000000"/>
                <w:sz w:val="20"/>
                <w:szCs w:val="20"/>
              </w:rPr>
              <w:t>0</w:t>
            </w:r>
          </w:p>
        </w:tc>
        <w:tc>
          <w:tcPr>
            <w:tcW w:w="1584" w:type="dxa"/>
            <w:tcBorders>
              <w:top w:val="nil"/>
              <w:left w:val="nil"/>
              <w:bottom w:val="nil"/>
              <w:right w:val="nil"/>
            </w:tcBorders>
            <w:shd w:val="clear" w:color="auto" w:fill="auto"/>
            <w:noWrap/>
            <w:vAlign w:val="center"/>
          </w:tcPr>
          <w:p w14:paraId="6E1AB0DE" w14:textId="77777777" w:rsidR="00480E48" w:rsidRPr="00E10054" w:rsidRDefault="00480E48" w:rsidP="00E10054">
            <w:pPr>
              <w:jc w:val="right"/>
              <w:rPr>
                <w:rFonts w:asciiTheme="minorHAnsi" w:hAnsiTheme="minorHAnsi"/>
                <w:sz w:val="20"/>
                <w:szCs w:val="20"/>
              </w:rPr>
            </w:pPr>
            <w:r w:rsidRPr="00E10054">
              <w:rPr>
                <w:rFonts w:asciiTheme="minorHAnsi" w:hAnsiTheme="minorHAnsi"/>
                <w:sz w:val="20"/>
                <w:szCs w:val="20"/>
              </w:rPr>
              <w:t xml:space="preserve"> 9 </w:t>
            </w:r>
          </w:p>
        </w:tc>
        <w:tc>
          <w:tcPr>
            <w:tcW w:w="2041" w:type="dxa"/>
            <w:tcBorders>
              <w:top w:val="nil"/>
              <w:left w:val="nil"/>
              <w:bottom w:val="nil"/>
              <w:right w:val="nil"/>
            </w:tcBorders>
            <w:vAlign w:val="center"/>
          </w:tcPr>
          <w:p w14:paraId="1100371A" w14:textId="77777777" w:rsidR="00480E48" w:rsidRPr="00E10054" w:rsidRDefault="007154B9" w:rsidP="00E10054">
            <w:pPr>
              <w:jc w:val="right"/>
              <w:rPr>
                <w:rFonts w:asciiTheme="minorHAnsi" w:hAnsiTheme="minorHAnsi"/>
                <w:sz w:val="20"/>
                <w:szCs w:val="20"/>
              </w:rPr>
            </w:pPr>
            <w:r>
              <w:rPr>
                <w:rFonts w:asciiTheme="minorHAnsi" w:hAnsiTheme="minorHAnsi"/>
                <w:sz w:val="20"/>
                <w:szCs w:val="20"/>
              </w:rPr>
              <w:t>0</w:t>
            </w:r>
            <w:r w:rsidR="00480E48" w:rsidRPr="00E10054">
              <w:rPr>
                <w:rFonts w:asciiTheme="minorHAnsi" w:hAnsiTheme="minorHAnsi"/>
                <w:sz w:val="20"/>
                <w:szCs w:val="20"/>
              </w:rPr>
              <w:t>.6%</w:t>
            </w:r>
          </w:p>
        </w:tc>
      </w:tr>
      <w:tr w:rsidR="009C7A36" w:rsidRPr="008A5A92" w14:paraId="01CFD721"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1D12833" w14:textId="13D93FF4" w:rsidR="009C7A36" w:rsidRPr="00E10054" w:rsidRDefault="009C7A36" w:rsidP="009C7A36">
            <w:pPr>
              <w:jc w:val="right"/>
              <w:rPr>
                <w:rFonts w:asciiTheme="minorHAnsi" w:hAnsiTheme="minorHAnsi"/>
                <w:color w:val="000000"/>
                <w:sz w:val="20"/>
                <w:szCs w:val="20"/>
              </w:rPr>
            </w:pPr>
            <w:r w:rsidRPr="00E10054">
              <w:rPr>
                <w:rFonts w:asciiTheme="minorHAnsi" w:hAnsiTheme="minorHAnsi"/>
                <w:color w:val="000000"/>
                <w:sz w:val="20"/>
                <w:szCs w:val="20"/>
              </w:rPr>
              <w:t>Raytheon Beech Bonanza 36</w:t>
            </w:r>
          </w:p>
        </w:tc>
        <w:tc>
          <w:tcPr>
            <w:tcW w:w="1584" w:type="dxa"/>
            <w:tcBorders>
              <w:top w:val="nil"/>
              <w:left w:val="nil"/>
              <w:bottom w:val="nil"/>
              <w:right w:val="nil"/>
            </w:tcBorders>
            <w:shd w:val="clear" w:color="auto" w:fill="auto"/>
            <w:noWrap/>
            <w:vAlign w:val="center"/>
          </w:tcPr>
          <w:p w14:paraId="00001EA6" w14:textId="571F8732" w:rsidR="009C7A36" w:rsidRPr="009C7A36" w:rsidRDefault="009C7A36" w:rsidP="009C7A36">
            <w:pPr>
              <w:jc w:val="right"/>
              <w:rPr>
                <w:rFonts w:asciiTheme="minorHAnsi" w:hAnsiTheme="minorHAnsi"/>
                <w:sz w:val="20"/>
                <w:szCs w:val="20"/>
                <w:u w:val="single"/>
              </w:rPr>
            </w:pPr>
            <w:r w:rsidRPr="009C7A36">
              <w:rPr>
                <w:rFonts w:asciiTheme="minorHAnsi" w:hAnsiTheme="minorHAnsi"/>
                <w:sz w:val="20"/>
                <w:szCs w:val="20"/>
                <w:u w:val="single"/>
              </w:rPr>
              <w:t xml:space="preserve">          7 </w:t>
            </w:r>
          </w:p>
        </w:tc>
        <w:tc>
          <w:tcPr>
            <w:tcW w:w="2041" w:type="dxa"/>
            <w:tcBorders>
              <w:top w:val="nil"/>
              <w:left w:val="nil"/>
              <w:bottom w:val="nil"/>
              <w:right w:val="nil"/>
            </w:tcBorders>
            <w:vAlign w:val="center"/>
          </w:tcPr>
          <w:p w14:paraId="1FA46BFF" w14:textId="47C828B0" w:rsidR="009C7A36" w:rsidRDefault="009C7A36" w:rsidP="009C7A36">
            <w:pPr>
              <w:jc w:val="right"/>
              <w:rPr>
                <w:rFonts w:asciiTheme="minorHAnsi" w:hAnsiTheme="minorHAnsi"/>
                <w:sz w:val="20"/>
                <w:szCs w:val="20"/>
              </w:rPr>
            </w:pPr>
            <w:r>
              <w:rPr>
                <w:rFonts w:asciiTheme="minorHAnsi" w:hAnsiTheme="minorHAnsi"/>
                <w:sz w:val="20"/>
                <w:szCs w:val="20"/>
              </w:rPr>
              <w:t>0</w:t>
            </w:r>
            <w:r w:rsidRPr="00E10054">
              <w:rPr>
                <w:rFonts w:asciiTheme="minorHAnsi" w:hAnsiTheme="minorHAnsi"/>
                <w:sz w:val="20"/>
                <w:szCs w:val="20"/>
              </w:rPr>
              <w:t>.5%</w:t>
            </w:r>
          </w:p>
        </w:tc>
      </w:tr>
      <w:tr w:rsidR="009C7A36" w:rsidRPr="008A5A92" w14:paraId="0A288956" w14:textId="77777777" w:rsidTr="00E10054">
        <w:trPr>
          <w:gridAfter w:val="1"/>
          <w:wAfter w:w="1008" w:type="dxa"/>
          <w:trHeight w:val="144"/>
          <w:jc w:val="center"/>
        </w:trPr>
        <w:tc>
          <w:tcPr>
            <w:tcW w:w="3024" w:type="dxa"/>
            <w:tcBorders>
              <w:top w:val="nil"/>
              <w:left w:val="nil"/>
              <w:bottom w:val="nil"/>
              <w:right w:val="nil"/>
            </w:tcBorders>
            <w:shd w:val="clear" w:color="auto" w:fill="auto"/>
            <w:noWrap/>
            <w:vAlign w:val="center"/>
          </w:tcPr>
          <w:p w14:paraId="72EC46A0" w14:textId="582376E2" w:rsidR="009C7A36" w:rsidRPr="009C7A36" w:rsidRDefault="009C7A36" w:rsidP="009C7A36">
            <w:pPr>
              <w:jc w:val="right"/>
              <w:rPr>
                <w:rFonts w:asciiTheme="minorHAnsi" w:hAnsiTheme="minorHAnsi"/>
                <w:b/>
                <w:color w:val="000000"/>
                <w:sz w:val="20"/>
                <w:szCs w:val="20"/>
              </w:rPr>
            </w:pPr>
            <w:r w:rsidRPr="009C7A36">
              <w:rPr>
                <w:rFonts w:asciiTheme="minorHAnsi" w:hAnsiTheme="minorHAnsi"/>
                <w:b/>
                <w:color w:val="000000"/>
                <w:sz w:val="20"/>
                <w:szCs w:val="20"/>
              </w:rPr>
              <w:t>Total Operations</w:t>
            </w:r>
          </w:p>
        </w:tc>
        <w:tc>
          <w:tcPr>
            <w:tcW w:w="1584" w:type="dxa"/>
            <w:tcBorders>
              <w:top w:val="nil"/>
              <w:left w:val="nil"/>
              <w:bottom w:val="nil"/>
              <w:right w:val="nil"/>
            </w:tcBorders>
            <w:shd w:val="clear" w:color="auto" w:fill="auto"/>
            <w:noWrap/>
            <w:vAlign w:val="center"/>
          </w:tcPr>
          <w:p w14:paraId="6D5E63D4" w14:textId="00123847" w:rsidR="009C7A36" w:rsidRPr="00A46C57" w:rsidRDefault="009C7A36" w:rsidP="009C7A36">
            <w:pPr>
              <w:jc w:val="right"/>
              <w:rPr>
                <w:rFonts w:asciiTheme="minorHAnsi" w:hAnsiTheme="minorHAnsi"/>
                <w:b/>
                <w:sz w:val="20"/>
                <w:szCs w:val="20"/>
              </w:rPr>
            </w:pPr>
            <w:r w:rsidRPr="00A46C57">
              <w:rPr>
                <w:rFonts w:asciiTheme="minorHAnsi" w:hAnsiTheme="minorHAnsi"/>
                <w:b/>
                <w:sz w:val="20"/>
                <w:szCs w:val="20"/>
              </w:rPr>
              <w:fldChar w:fldCharType="begin"/>
            </w:r>
            <w:r w:rsidRPr="00A46C57">
              <w:rPr>
                <w:rFonts w:asciiTheme="minorHAnsi" w:hAnsiTheme="minorHAnsi"/>
                <w:b/>
                <w:sz w:val="20"/>
                <w:szCs w:val="20"/>
              </w:rPr>
              <w:instrText xml:space="preserve"> =SUM(ABOVE) \# "#,##0" </w:instrText>
            </w:r>
            <w:r w:rsidRPr="00A46C57">
              <w:rPr>
                <w:rFonts w:asciiTheme="minorHAnsi" w:hAnsiTheme="minorHAnsi"/>
                <w:b/>
                <w:sz w:val="20"/>
                <w:szCs w:val="20"/>
              </w:rPr>
              <w:fldChar w:fldCharType="separate"/>
            </w:r>
            <w:r w:rsidRPr="00A46C57">
              <w:rPr>
                <w:rFonts w:asciiTheme="minorHAnsi" w:hAnsiTheme="minorHAnsi"/>
                <w:b/>
                <w:noProof/>
                <w:sz w:val="20"/>
                <w:szCs w:val="20"/>
              </w:rPr>
              <w:t>1,514</w:t>
            </w:r>
            <w:r w:rsidRPr="00A46C57">
              <w:rPr>
                <w:rFonts w:asciiTheme="minorHAnsi" w:hAnsiTheme="minorHAnsi"/>
                <w:b/>
                <w:sz w:val="20"/>
                <w:szCs w:val="20"/>
              </w:rPr>
              <w:fldChar w:fldCharType="end"/>
            </w:r>
          </w:p>
        </w:tc>
        <w:tc>
          <w:tcPr>
            <w:tcW w:w="2041" w:type="dxa"/>
            <w:tcBorders>
              <w:top w:val="nil"/>
              <w:left w:val="nil"/>
              <w:bottom w:val="nil"/>
              <w:right w:val="nil"/>
            </w:tcBorders>
            <w:vAlign w:val="center"/>
          </w:tcPr>
          <w:p w14:paraId="5928B805" w14:textId="0CD32411" w:rsidR="009C7A36" w:rsidRPr="00E10054" w:rsidRDefault="009C7A36" w:rsidP="009C7A36">
            <w:pPr>
              <w:jc w:val="right"/>
              <w:rPr>
                <w:rFonts w:asciiTheme="minorHAnsi" w:hAnsiTheme="minorHAnsi"/>
                <w:sz w:val="20"/>
                <w:szCs w:val="20"/>
              </w:rPr>
            </w:pPr>
          </w:p>
        </w:tc>
      </w:tr>
      <w:tr w:rsidR="009C7A36" w:rsidRPr="008A5A92" w14:paraId="416DB3F5" w14:textId="77777777" w:rsidTr="00480E48">
        <w:trPr>
          <w:trHeight w:val="144"/>
          <w:jc w:val="center"/>
        </w:trPr>
        <w:tc>
          <w:tcPr>
            <w:tcW w:w="7657" w:type="dxa"/>
            <w:gridSpan w:val="4"/>
            <w:tcBorders>
              <w:top w:val="nil"/>
              <w:left w:val="nil"/>
              <w:bottom w:val="nil"/>
              <w:right w:val="nil"/>
            </w:tcBorders>
          </w:tcPr>
          <w:p w14:paraId="502962D6" w14:textId="77777777" w:rsidR="009C7A36" w:rsidRDefault="009C7A36" w:rsidP="009C7A36">
            <w:pPr>
              <w:rPr>
                <w:i/>
                <w:sz w:val="18"/>
              </w:rPr>
            </w:pPr>
          </w:p>
          <w:p w14:paraId="5EC1873A" w14:textId="77777777" w:rsidR="009C7A36" w:rsidRPr="008A5A92" w:rsidRDefault="009C7A36" w:rsidP="009C7A36">
            <w:pPr>
              <w:ind w:left="31"/>
              <w:rPr>
                <w:i/>
                <w:sz w:val="18"/>
              </w:rPr>
            </w:pPr>
            <w:r>
              <w:rPr>
                <w:i/>
                <w:sz w:val="18"/>
              </w:rPr>
              <w:t xml:space="preserve">Source: LeighFisher; </w:t>
            </w:r>
            <w:r>
              <w:rPr>
                <w:rFonts w:asciiTheme="minorHAnsi" w:eastAsia="Times New Roman" w:hAnsiTheme="minorHAnsi" w:cs="Times New Roman"/>
                <w:i/>
                <w:color w:val="000000"/>
                <w:sz w:val="18"/>
                <w:szCs w:val="20"/>
              </w:rPr>
              <w:t>Federal Aviation Administration, Airport Noise and Operations Monitoring System (ANOMS), 2015.</w:t>
            </w:r>
          </w:p>
        </w:tc>
      </w:tr>
    </w:tbl>
    <w:p w14:paraId="289D8975" w14:textId="77777777" w:rsidR="00606F0E" w:rsidRDefault="00606F0E"/>
    <w:p w14:paraId="3EAF23F9" w14:textId="77777777" w:rsidR="001D2A2A" w:rsidRDefault="00606F0E">
      <w:r>
        <w:br w:type="page"/>
      </w:r>
    </w:p>
    <w:p w14:paraId="6003D275" w14:textId="77777777" w:rsidR="001D2A2A" w:rsidRDefault="001D2A2A"/>
    <w:p w14:paraId="0DADCBE4" w14:textId="2BCC25D4" w:rsidR="001D2A2A" w:rsidRDefault="001D2A2A" w:rsidP="001D2A2A">
      <w:pPr>
        <w:pStyle w:val="Caption"/>
        <w:keepNext/>
      </w:pPr>
      <w:bookmarkStart w:id="11" w:name="_Ref455992863"/>
      <w:r>
        <w:t xml:space="preserve">Table </w:t>
      </w:r>
      <w:r w:rsidR="00925E54">
        <w:t>A</w:t>
      </w:r>
      <w:r w:rsidR="007340D0">
        <w:t>1</w:t>
      </w:r>
      <w:r w:rsidR="00561104">
        <w:noBreakHyphen/>
      </w:r>
      <w:r w:rsidR="002A434E">
        <w:fldChar w:fldCharType="begin"/>
      </w:r>
      <w:r w:rsidR="002A434E">
        <w:instrText xml:space="preserve"> SEQ Table \* ARABIC \s 1 </w:instrText>
      </w:r>
      <w:r w:rsidR="002A434E">
        <w:fldChar w:fldCharType="separate"/>
      </w:r>
      <w:r w:rsidR="00E033FE">
        <w:rPr>
          <w:noProof/>
        </w:rPr>
        <w:t>5</w:t>
      </w:r>
      <w:r w:rsidR="002A434E">
        <w:rPr>
          <w:noProof/>
        </w:rPr>
        <w:fldChar w:fldCharType="end"/>
      </w:r>
      <w:bookmarkEnd w:id="11"/>
    </w:p>
    <w:p w14:paraId="5F73A731" w14:textId="2564D249" w:rsidR="001D2A2A" w:rsidRDefault="00B61B72" w:rsidP="001D2A2A">
      <w:pPr>
        <w:jc w:val="center"/>
        <w:rPr>
          <w:b/>
          <w:caps/>
        </w:rPr>
      </w:pPr>
      <w:r>
        <w:rPr>
          <w:b/>
          <w:caps/>
        </w:rPr>
        <w:t>generator inventory</w:t>
      </w:r>
      <w:r w:rsidR="00A46C57">
        <w:rPr>
          <w:b/>
          <w:caps/>
        </w:rPr>
        <w:t xml:space="preserve"> (2014)</w:t>
      </w:r>
    </w:p>
    <w:p w14:paraId="72E1F9EF" w14:textId="77777777" w:rsidR="001D2A2A" w:rsidRPr="001D2A2A" w:rsidRDefault="001D2A2A" w:rsidP="001D2A2A">
      <w:pPr>
        <w:jc w:val="center"/>
        <w:rPr>
          <w:b/>
          <w:caps/>
        </w:rPr>
      </w:pPr>
    </w:p>
    <w:tbl>
      <w:tblPr>
        <w:tblW w:w="10126" w:type="dxa"/>
        <w:jc w:val="center"/>
        <w:tblLook w:val="04A0" w:firstRow="1" w:lastRow="0" w:firstColumn="1" w:lastColumn="0" w:noHBand="0" w:noVBand="1"/>
      </w:tblPr>
      <w:tblGrid>
        <w:gridCol w:w="2160"/>
        <w:gridCol w:w="1594"/>
        <w:gridCol w:w="1440"/>
        <w:gridCol w:w="2304"/>
        <w:gridCol w:w="2628"/>
      </w:tblGrid>
      <w:tr w:rsidR="001D2A2A" w:rsidRPr="008E684C" w14:paraId="7CE542B2" w14:textId="77777777" w:rsidTr="00925E54">
        <w:trPr>
          <w:trHeight w:val="179"/>
          <w:jc w:val="center"/>
        </w:trPr>
        <w:tc>
          <w:tcPr>
            <w:tcW w:w="2160" w:type="dxa"/>
            <w:tcBorders>
              <w:left w:val="nil"/>
              <w:bottom w:val="single" w:sz="4" w:space="0" w:color="auto"/>
              <w:right w:val="nil"/>
            </w:tcBorders>
            <w:shd w:val="clear" w:color="auto" w:fill="B8CCE4" w:themeFill="accent1" w:themeFillTint="66"/>
            <w:vAlign w:val="bottom"/>
          </w:tcPr>
          <w:p w14:paraId="623E3EAF" w14:textId="77777777" w:rsidR="001D2A2A" w:rsidRPr="00CA1425" w:rsidRDefault="00817C5A" w:rsidP="000A48BD">
            <w:pPr>
              <w:widowControl/>
              <w:jc w:val="right"/>
              <w:rPr>
                <w:rFonts w:asciiTheme="minorHAnsi" w:eastAsia="Times New Roman" w:hAnsiTheme="minorHAnsi" w:cs="Arial"/>
                <w:b/>
                <w:bCs/>
                <w:caps/>
              </w:rPr>
            </w:pPr>
            <w:r>
              <w:rPr>
                <w:rFonts w:asciiTheme="minorHAnsi" w:eastAsia="Times New Roman" w:hAnsiTheme="minorHAnsi" w:cs="Arial"/>
                <w:b/>
                <w:bCs/>
                <w:caps/>
              </w:rPr>
              <w:t>generator/pump</w:t>
            </w:r>
          </w:p>
        </w:tc>
        <w:tc>
          <w:tcPr>
            <w:tcW w:w="1594" w:type="dxa"/>
            <w:tcBorders>
              <w:left w:val="nil"/>
              <w:bottom w:val="single" w:sz="4" w:space="0" w:color="auto"/>
              <w:right w:val="nil"/>
            </w:tcBorders>
            <w:shd w:val="clear" w:color="auto" w:fill="B8CCE4" w:themeFill="accent1" w:themeFillTint="66"/>
            <w:vAlign w:val="bottom"/>
          </w:tcPr>
          <w:p w14:paraId="08F798F8" w14:textId="77777777" w:rsidR="001D2A2A" w:rsidRDefault="001D2A2A" w:rsidP="000A48BD">
            <w:pPr>
              <w:widowControl/>
              <w:jc w:val="right"/>
              <w:rPr>
                <w:rFonts w:asciiTheme="minorHAnsi" w:eastAsia="Times New Roman" w:hAnsiTheme="minorHAnsi" w:cs="Arial"/>
                <w:b/>
                <w:bCs/>
                <w:caps/>
              </w:rPr>
            </w:pPr>
            <w:r>
              <w:rPr>
                <w:rFonts w:asciiTheme="minorHAnsi" w:eastAsia="Times New Roman" w:hAnsiTheme="minorHAnsi" w:cs="Arial"/>
                <w:b/>
                <w:bCs/>
                <w:caps/>
              </w:rPr>
              <w:t>stationary source</w:t>
            </w:r>
          </w:p>
        </w:tc>
        <w:tc>
          <w:tcPr>
            <w:tcW w:w="1440" w:type="dxa"/>
            <w:tcBorders>
              <w:left w:val="nil"/>
              <w:bottom w:val="single" w:sz="4" w:space="0" w:color="auto"/>
              <w:right w:val="nil"/>
            </w:tcBorders>
            <w:shd w:val="clear" w:color="auto" w:fill="B8CCE4" w:themeFill="accent1" w:themeFillTint="66"/>
            <w:noWrap/>
            <w:vAlign w:val="bottom"/>
          </w:tcPr>
          <w:p w14:paraId="1DB409F5" w14:textId="77777777" w:rsidR="001D2A2A" w:rsidRDefault="001D2A2A" w:rsidP="000A48BD">
            <w:pPr>
              <w:widowControl/>
              <w:jc w:val="right"/>
              <w:rPr>
                <w:rFonts w:asciiTheme="minorHAnsi" w:eastAsia="Times New Roman" w:hAnsiTheme="minorHAnsi" w:cs="Arial"/>
                <w:b/>
                <w:bCs/>
                <w:caps/>
              </w:rPr>
            </w:pPr>
          </w:p>
          <w:p w14:paraId="1EEEC7C2" w14:textId="77777777" w:rsidR="001D2A2A" w:rsidRPr="00F945D9" w:rsidRDefault="001D2A2A" w:rsidP="000A48BD">
            <w:pPr>
              <w:widowControl/>
              <w:jc w:val="right"/>
              <w:rPr>
                <w:rFonts w:asciiTheme="minorHAnsi" w:eastAsia="Times New Roman" w:hAnsiTheme="minorHAnsi" w:cs="Arial"/>
                <w:b/>
                <w:bCs/>
                <w:caps/>
              </w:rPr>
            </w:pPr>
            <w:r>
              <w:rPr>
                <w:rFonts w:asciiTheme="minorHAnsi" w:eastAsia="Times New Roman" w:hAnsiTheme="minorHAnsi" w:cs="Arial"/>
                <w:b/>
                <w:bCs/>
                <w:caps/>
              </w:rPr>
              <w:t>type</w:t>
            </w:r>
          </w:p>
        </w:tc>
        <w:tc>
          <w:tcPr>
            <w:tcW w:w="2304" w:type="dxa"/>
            <w:tcBorders>
              <w:left w:val="nil"/>
              <w:bottom w:val="single" w:sz="4" w:space="0" w:color="auto"/>
              <w:right w:val="nil"/>
            </w:tcBorders>
            <w:shd w:val="clear" w:color="auto" w:fill="B8CCE4" w:themeFill="accent1" w:themeFillTint="66"/>
            <w:vAlign w:val="bottom"/>
          </w:tcPr>
          <w:p w14:paraId="49722974" w14:textId="77777777" w:rsidR="001D2A2A" w:rsidRDefault="001D2A2A" w:rsidP="000A48BD">
            <w:pPr>
              <w:widowControl/>
              <w:jc w:val="right"/>
              <w:rPr>
                <w:rFonts w:asciiTheme="minorHAnsi" w:eastAsia="Times New Roman" w:hAnsiTheme="minorHAnsi" w:cs="Arial"/>
                <w:b/>
                <w:bCs/>
                <w:caps/>
              </w:rPr>
            </w:pPr>
            <w:r>
              <w:rPr>
                <w:rFonts w:asciiTheme="minorHAnsi" w:eastAsia="Times New Roman" w:hAnsiTheme="minorHAnsi" w:cs="Arial"/>
                <w:b/>
                <w:bCs/>
                <w:caps/>
              </w:rPr>
              <w:t>annual operating hours</w:t>
            </w:r>
          </w:p>
        </w:tc>
        <w:tc>
          <w:tcPr>
            <w:tcW w:w="2628" w:type="dxa"/>
            <w:tcBorders>
              <w:left w:val="nil"/>
              <w:bottom w:val="single" w:sz="4" w:space="0" w:color="auto"/>
              <w:right w:val="nil"/>
            </w:tcBorders>
            <w:shd w:val="clear" w:color="auto" w:fill="B8CCE4" w:themeFill="accent1" w:themeFillTint="66"/>
          </w:tcPr>
          <w:p w14:paraId="3BAD2806" w14:textId="77777777" w:rsidR="001D2A2A" w:rsidRDefault="001D2A2A" w:rsidP="000A48BD">
            <w:pPr>
              <w:widowControl/>
              <w:jc w:val="right"/>
              <w:rPr>
                <w:rFonts w:asciiTheme="minorHAnsi" w:eastAsia="Times New Roman" w:hAnsiTheme="minorHAnsi" w:cs="Arial"/>
                <w:b/>
                <w:bCs/>
                <w:caps/>
              </w:rPr>
            </w:pPr>
            <w:r>
              <w:rPr>
                <w:rFonts w:asciiTheme="minorHAnsi" w:eastAsia="Times New Roman" w:hAnsiTheme="minorHAnsi" w:cs="Arial"/>
                <w:b/>
                <w:bCs/>
                <w:caps/>
              </w:rPr>
              <w:t>horsepower rating (HP)</w:t>
            </w:r>
          </w:p>
        </w:tc>
      </w:tr>
      <w:tr w:rsidR="001D2A2A" w:rsidRPr="008E684C" w14:paraId="1FEB1377" w14:textId="77777777" w:rsidTr="000A48BD">
        <w:trPr>
          <w:trHeight w:val="179"/>
          <w:jc w:val="center"/>
        </w:trPr>
        <w:tc>
          <w:tcPr>
            <w:tcW w:w="2160" w:type="dxa"/>
            <w:tcBorders>
              <w:top w:val="single" w:sz="4" w:space="0" w:color="auto"/>
              <w:left w:val="nil"/>
              <w:right w:val="nil"/>
            </w:tcBorders>
            <w:vAlign w:val="center"/>
          </w:tcPr>
          <w:p w14:paraId="023CA2AD" w14:textId="77777777" w:rsidR="001D2A2A" w:rsidRPr="0083615A" w:rsidRDefault="00817C5A" w:rsidP="000A48BD">
            <w:pPr>
              <w:jc w:val="right"/>
              <w:rPr>
                <w:color w:val="000000"/>
                <w:sz w:val="20"/>
                <w:szCs w:val="20"/>
              </w:rPr>
            </w:pPr>
            <w:r>
              <w:rPr>
                <w:color w:val="000000"/>
                <w:sz w:val="20"/>
                <w:szCs w:val="20"/>
              </w:rPr>
              <w:t>Airfield Light 1</w:t>
            </w:r>
          </w:p>
        </w:tc>
        <w:tc>
          <w:tcPr>
            <w:tcW w:w="1594" w:type="dxa"/>
            <w:tcBorders>
              <w:top w:val="single" w:sz="4" w:space="0" w:color="auto"/>
              <w:left w:val="nil"/>
              <w:right w:val="nil"/>
            </w:tcBorders>
            <w:vAlign w:val="center"/>
          </w:tcPr>
          <w:p w14:paraId="6B396BA3" w14:textId="77777777" w:rsidR="001D2A2A" w:rsidRPr="0083615A" w:rsidRDefault="001D2A2A" w:rsidP="000A48BD">
            <w:pPr>
              <w:jc w:val="right"/>
              <w:rPr>
                <w:sz w:val="20"/>
                <w:szCs w:val="20"/>
              </w:rPr>
            </w:pPr>
            <w:r w:rsidRPr="0083615A">
              <w:rPr>
                <w:sz w:val="20"/>
                <w:szCs w:val="20"/>
              </w:rPr>
              <w:t>Generator</w:t>
            </w:r>
          </w:p>
        </w:tc>
        <w:tc>
          <w:tcPr>
            <w:tcW w:w="1440" w:type="dxa"/>
            <w:tcBorders>
              <w:top w:val="single" w:sz="4" w:space="0" w:color="auto"/>
              <w:left w:val="nil"/>
              <w:right w:val="nil"/>
            </w:tcBorders>
            <w:shd w:val="clear" w:color="auto" w:fill="auto"/>
            <w:noWrap/>
            <w:vAlign w:val="center"/>
          </w:tcPr>
          <w:p w14:paraId="14E32D2D" w14:textId="77777777" w:rsidR="001D2A2A" w:rsidRPr="0083615A" w:rsidRDefault="001D2A2A" w:rsidP="000A48BD">
            <w:pPr>
              <w:jc w:val="right"/>
              <w:rPr>
                <w:sz w:val="20"/>
                <w:szCs w:val="20"/>
              </w:rPr>
            </w:pPr>
            <w:r w:rsidRPr="0083615A">
              <w:rPr>
                <w:sz w:val="20"/>
                <w:szCs w:val="20"/>
              </w:rPr>
              <w:t>Diesel Fuel</w:t>
            </w:r>
          </w:p>
        </w:tc>
        <w:tc>
          <w:tcPr>
            <w:tcW w:w="2304" w:type="dxa"/>
            <w:tcBorders>
              <w:top w:val="single" w:sz="4" w:space="0" w:color="auto"/>
              <w:left w:val="nil"/>
              <w:right w:val="nil"/>
            </w:tcBorders>
            <w:vAlign w:val="center"/>
          </w:tcPr>
          <w:p w14:paraId="6A48E38C" w14:textId="77777777" w:rsidR="001D2A2A" w:rsidRPr="0083615A" w:rsidRDefault="001D2A2A" w:rsidP="000A48BD">
            <w:pPr>
              <w:jc w:val="right"/>
              <w:rPr>
                <w:color w:val="000000"/>
                <w:sz w:val="20"/>
                <w:szCs w:val="20"/>
              </w:rPr>
            </w:pPr>
            <w:r w:rsidRPr="0083615A">
              <w:rPr>
                <w:color w:val="000000"/>
                <w:sz w:val="20"/>
                <w:szCs w:val="20"/>
              </w:rPr>
              <w:t>122.7</w:t>
            </w:r>
          </w:p>
        </w:tc>
        <w:tc>
          <w:tcPr>
            <w:tcW w:w="2628" w:type="dxa"/>
            <w:tcBorders>
              <w:top w:val="single" w:sz="4" w:space="0" w:color="auto"/>
              <w:left w:val="nil"/>
              <w:right w:val="nil"/>
            </w:tcBorders>
            <w:vAlign w:val="center"/>
          </w:tcPr>
          <w:p w14:paraId="094E67A6" w14:textId="77777777" w:rsidR="001D2A2A" w:rsidRPr="009D54A3" w:rsidRDefault="001D2A2A" w:rsidP="000A48BD">
            <w:pPr>
              <w:jc w:val="right"/>
              <w:rPr>
                <w:color w:val="000000"/>
                <w:sz w:val="20"/>
                <w:szCs w:val="20"/>
              </w:rPr>
            </w:pPr>
            <w:r>
              <w:rPr>
                <w:color w:val="000000"/>
                <w:sz w:val="20"/>
                <w:szCs w:val="20"/>
              </w:rPr>
              <w:t>24</w:t>
            </w:r>
            <w:r w:rsidR="007154B9">
              <w:rPr>
                <w:color w:val="000000"/>
                <w:sz w:val="20"/>
                <w:szCs w:val="20"/>
              </w:rPr>
              <w:t>00</w:t>
            </w:r>
          </w:p>
        </w:tc>
      </w:tr>
      <w:tr w:rsidR="001D2A2A" w:rsidRPr="008E684C" w14:paraId="29127448" w14:textId="77777777" w:rsidTr="000A48BD">
        <w:trPr>
          <w:trHeight w:val="179"/>
          <w:jc w:val="center"/>
        </w:trPr>
        <w:tc>
          <w:tcPr>
            <w:tcW w:w="2160" w:type="dxa"/>
            <w:tcBorders>
              <w:left w:val="nil"/>
              <w:right w:val="nil"/>
            </w:tcBorders>
            <w:vAlign w:val="center"/>
          </w:tcPr>
          <w:p w14:paraId="18566CA3" w14:textId="77777777" w:rsidR="001D2A2A" w:rsidRPr="0083615A" w:rsidRDefault="00817C5A" w:rsidP="000A48BD">
            <w:pPr>
              <w:jc w:val="right"/>
              <w:rPr>
                <w:color w:val="000000"/>
                <w:sz w:val="20"/>
                <w:szCs w:val="20"/>
              </w:rPr>
            </w:pPr>
            <w:r>
              <w:rPr>
                <w:color w:val="000000"/>
                <w:sz w:val="20"/>
                <w:szCs w:val="20"/>
              </w:rPr>
              <w:t>Airfield Light 2</w:t>
            </w:r>
          </w:p>
        </w:tc>
        <w:tc>
          <w:tcPr>
            <w:tcW w:w="1594" w:type="dxa"/>
            <w:tcBorders>
              <w:left w:val="nil"/>
              <w:right w:val="nil"/>
            </w:tcBorders>
            <w:vAlign w:val="center"/>
          </w:tcPr>
          <w:p w14:paraId="469269BA"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79EEED77"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E18F9D2" w14:textId="77777777" w:rsidR="001D2A2A" w:rsidRPr="0083615A" w:rsidRDefault="001D2A2A" w:rsidP="000A48BD">
            <w:pPr>
              <w:jc w:val="right"/>
              <w:rPr>
                <w:color w:val="000000"/>
                <w:sz w:val="20"/>
                <w:szCs w:val="20"/>
              </w:rPr>
            </w:pPr>
            <w:r w:rsidRPr="0083615A">
              <w:rPr>
                <w:color w:val="000000"/>
                <w:sz w:val="20"/>
                <w:szCs w:val="20"/>
              </w:rPr>
              <w:t>87.7</w:t>
            </w:r>
          </w:p>
        </w:tc>
        <w:tc>
          <w:tcPr>
            <w:tcW w:w="2628" w:type="dxa"/>
            <w:tcBorders>
              <w:left w:val="nil"/>
              <w:right w:val="nil"/>
            </w:tcBorders>
            <w:vAlign w:val="center"/>
          </w:tcPr>
          <w:p w14:paraId="7F34D669" w14:textId="77777777" w:rsidR="001D2A2A" w:rsidRPr="009D54A3" w:rsidRDefault="001D2A2A" w:rsidP="000A48BD">
            <w:pPr>
              <w:jc w:val="right"/>
              <w:rPr>
                <w:color w:val="000000"/>
                <w:sz w:val="20"/>
                <w:szCs w:val="20"/>
              </w:rPr>
            </w:pPr>
            <w:r>
              <w:rPr>
                <w:color w:val="000000"/>
                <w:sz w:val="20"/>
                <w:szCs w:val="20"/>
              </w:rPr>
              <w:t>24</w:t>
            </w:r>
            <w:r w:rsidR="007154B9">
              <w:rPr>
                <w:color w:val="000000"/>
                <w:sz w:val="20"/>
                <w:szCs w:val="20"/>
              </w:rPr>
              <w:t>00</w:t>
            </w:r>
          </w:p>
        </w:tc>
      </w:tr>
      <w:tr w:rsidR="001D2A2A" w:rsidRPr="008E684C" w14:paraId="4D82043D" w14:textId="77777777" w:rsidTr="000A48BD">
        <w:trPr>
          <w:trHeight w:val="179"/>
          <w:jc w:val="center"/>
        </w:trPr>
        <w:tc>
          <w:tcPr>
            <w:tcW w:w="2160" w:type="dxa"/>
            <w:tcBorders>
              <w:left w:val="nil"/>
              <w:right w:val="nil"/>
            </w:tcBorders>
            <w:vAlign w:val="center"/>
          </w:tcPr>
          <w:p w14:paraId="4403A4A1" w14:textId="77777777" w:rsidR="001D2A2A" w:rsidRPr="0083615A" w:rsidRDefault="00817C5A" w:rsidP="000A48BD">
            <w:pPr>
              <w:jc w:val="right"/>
              <w:rPr>
                <w:color w:val="000000"/>
                <w:sz w:val="20"/>
                <w:szCs w:val="20"/>
              </w:rPr>
            </w:pPr>
            <w:r>
              <w:rPr>
                <w:color w:val="000000"/>
                <w:sz w:val="20"/>
                <w:szCs w:val="20"/>
              </w:rPr>
              <w:t>Building Lights 1</w:t>
            </w:r>
          </w:p>
        </w:tc>
        <w:tc>
          <w:tcPr>
            <w:tcW w:w="1594" w:type="dxa"/>
            <w:tcBorders>
              <w:left w:val="nil"/>
              <w:right w:val="nil"/>
            </w:tcBorders>
            <w:vAlign w:val="center"/>
          </w:tcPr>
          <w:p w14:paraId="5ACF9059"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67E19AB2"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4F87BE0" w14:textId="77777777" w:rsidR="001D2A2A" w:rsidRPr="0083615A" w:rsidRDefault="001D2A2A" w:rsidP="000A48BD">
            <w:pPr>
              <w:jc w:val="right"/>
              <w:rPr>
                <w:color w:val="000000"/>
                <w:sz w:val="20"/>
                <w:szCs w:val="20"/>
              </w:rPr>
            </w:pPr>
            <w:r w:rsidRPr="0083615A">
              <w:rPr>
                <w:color w:val="000000"/>
                <w:sz w:val="20"/>
                <w:szCs w:val="20"/>
              </w:rPr>
              <w:t>4</w:t>
            </w:r>
          </w:p>
        </w:tc>
        <w:tc>
          <w:tcPr>
            <w:tcW w:w="2628" w:type="dxa"/>
            <w:tcBorders>
              <w:left w:val="nil"/>
              <w:right w:val="nil"/>
            </w:tcBorders>
            <w:vAlign w:val="center"/>
          </w:tcPr>
          <w:p w14:paraId="5BB518B7" w14:textId="77777777" w:rsidR="001D2A2A" w:rsidRPr="009D54A3" w:rsidRDefault="001D2A2A" w:rsidP="000A48BD">
            <w:pPr>
              <w:jc w:val="right"/>
              <w:rPr>
                <w:color w:val="000000"/>
                <w:sz w:val="20"/>
                <w:szCs w:val="20"/>
              </w:rPr>
            </w:pPr>
            <w:r w:rsidRPr="009D54A3">
              <w:rPr>
                <w:color w:val="000000"/>
                <w:sz w:val="20"/>
                <w:szCs w:val="20"/>
              </w:rPr>
              <w:t>67</w:t>
            </w:r>
          </w:p>
        </w:tc>
      </w:tr>
      <w:tr w:rsidR="001D2A2A" w:rsidRPr="008E684C" w14:paraId="5028CA74" w14:textId="77777777" w:rsidTr="000A48BD">
        <w:trPr>
          <w:trHeight w:val="179"/>
          <w:jc w:val="center"/>
        </w:trPr>
        <w:tc>
          <w:tcPr>
            <w:tcW w:w="2160" w:type="dxa"/>
            <w:tcBorders>
              <w:left w:val="nil"/>
              <w:right w:val="nil"/>
            </w:tcBorders>
            <w:vAlign w:val="center"/>
          </w:tcPr>
          <w:p w14:paraId="0FE9773F" w14:textId="77777777" w:rsidR="001D2A2A" w:rsidRPr="0083615A" w:rsidRDefault="00817C5A" w:rsidP="000A48BD">
            <w:pPr>
              <w:jc w:val="right"/>
              <w:rPr>
                <w:color w:val="000000"/>
                <w:sz w:val="20"/>
                <w:szCs w:val="20"/>
              </w:rPr>
            </w:pPr>
            <w:r>
              <w:rPr>
                <w:color w:val="000000"/>
                <w:sz w:val="20"/>
                <w:szCs w:val="20"/>
              </w:rPr>
              <w:t>Building Lights 2</w:t>
            </w:r>
          </w:p>
        </w:tc>
        <w:tc>
          <w:tcPr>
            <w:tcW w:w="1594" w:type="dxa"/>
            <w:tcBorders>
              <w:left w:val="nil"/>
              <w:right w:val="nil"/>
            </w:tcBorders>
            <w:vAlign w:val="center"/>
          </w:tcPr>
          <w:p w14:paraId="0A90729F"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628A0338"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63AA63CB" w14:textId="77777777" w:rsidR="001D2A2A" w:rsidRPr="0083615A" w:rsidRDefault="001D2A2A" w:rsidP="000A48BD">
            <w:pPr>
              <w:jc w:val="right"/>
              <w:rPr>
                <w:color w:val="000000"/>
                <w:sz w:val="20"/>
                <w:szCs w:val="20"/>
              </w:rPr>
            </w:pPr>
            <w:r w:rsidRPr="0083615A">
              <w:rPr>
                <w:color w:val="000000"/>
                <w:sz w:val="20"/>
                <w:szCs w:val="20"/>
              </w:rPr>
              <w:t>5.2</w:t>
            </w:r>
          </w:p>
        </w:tc>
        <w:tc>
          <w:tcPr>
            <w:tcW w:w="2628" w:type="dxa"/>
            <w:tcBorders>
              <w:left w:val="nil"/>
              <w:right w:val="nil"/>
            </w:tcBorders>
            <w:vAlign w:val="center"/>
          </w:tcPr>
          <w:p w14:paraId="1AC34488" w14:textId="77777777" w:rsidR="001D2A2A" w:rsidRPr="009D54A3" w:rsidRDefault="001D2A2A" w:rsidP="000A48BD">
            <w:pPr>
              <w:jc w:val="right"/>
              <w:rPr>
                <w:color w:val="000000"/>
                <w:sz w:val="20"/>
                <w:szCs w:val="20"/>
              </w:rPr>
            </w:pPr>
            <w:r w:rsidRPr="009D54A3">
              <w:rPr>
                <w:color w:val="000000"/>
                <w:sz w:val="20"/>
                <w:szCs w:val="20"/>
              </w:rPr>
              <w:t>8</w:t>
            </w:r>
            <w:r w:rsidR="007154B9">
              <w:rPr>
                <w:color w:val="000000"/>
                <w:sz w:val="20"/>
                <w:szCs w:val="20"/>
              </w:rPr>
              <w:t>0</w:t>
            </w:r>
          </w:p>
        </w:tc>
      </w:tr>
      <w:tr w:rsidR="001D2A2A" w:rsidRPr="008E684C" w14:paraId="31240990" w14:textId="77777777" w:rsidTr="000A48BD">
        <w:trPr>
          <w:trHeight w:val="179"/>
          <w:jc w:val="center"/>
        </w:trPr>
        <w:tc>
          <w:tcPr>
            <w:tcW w:w="2160" w:type="dxa"/>
            <w:tcBorders>
              <w:left w:val="nil"/>
              <w:right w:val="nil"/>
            </w:tcBorders>
            <w:vAlign w:val="center"/>
          </w:tcPr>
          <w:p w14:paraId="47EBB50F" w14:textId="77777777" w:rsidR="001D2A2A" w:rsidRPr="0083615A" w:rsidRDefault="00817C5A" w:rsidP="000A48BD">
            <w:pPr>
              <w:jc w:val="right"/>
              <w:rPr>
                <w:color w:val="000000"/>
                <w:sz w:val="20"/>
                <w:szCs w:val="20"/>
              </w:rPr>
            </w:pPr>
            <w:r>
              <w:rPr>
                <w:color w:val="000000"/>
                <w:sz w:val="20"/>
                <w:szCs w:val="20"/>
              </w:rPr>
              <w:t>Boiler 3 Generator</w:t>
            </w:r>
          </w:p>
        </w:tc>
        <w:tc>
          <w:tcPr>
            <w:tcW w:w="1594" w:type="dxa"/>
            <w:tcBorders>
              <w:left w:val="nil"/>
              <w:right w:val="nil"/>
            </w:tcBorders>
            <w:vAlign w:val="center"/>
          </w:tcPr>
          <w:p w14:paraId="388DD006"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33724C46"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42E4E7F4" w14:textId="77777777" w:rsidR="001D2A2A" w:rsidRPr="0083615A" w:rsidRDefault="001D2A2A" w:rsidP="000A48BD">
            <w:pPr>
              <w:jc w:val="right"/>
              <w:rPr>
                <w:color w:val="000000"/>
                <w:sz w:val="20"/>
                <w:szCs w:val="20"/>
              </w:rPr>
            </w:pPr>
            <w:r w:rsidRPr="0083615A">
              <w:rPr>
                <w:color w:val="000000"/>
                <w:sz w:val="20"/>
                <w:szCs w:val="20"/>
              </w:rPr>
              <w:t>1</w:t>
            </w:r>
          </w:p>
        </w:tc>
        <w:tc>
          <w:tcPr>
            <w:tcW w:w="2628" w:type="dxa"/>
            <w:tcBorders>
              <w:left w:val="nil"/>
              <w:right w:val="nil"/>
            </w:tcBorders>
            <w:vAlign w:val="center"/>
          </w:tcPr>
          <w:p w14:paraId="62A36344" w14:textId="77777777" w:rsidR="001D2A2A" w:rsidRPr="009D54A3" w:rsidRDefault="00817C5A" w:rsidP="00817C5A">
            <w:pPr>
              <w:jc w:val="right"/>
              <w:rPr>
                <w:color w:val="000000"/>
                <w:sz w:val="20"/>
                <w:szCs w:val="20"/>
              </w:rPr>
            </w:pPr>
            <w:r>
              <w:rPr>
                <w:color w:val="000000"/>
                <w:sz w:val="20"/>
                <w:szCs w:val="20"/>
              </w:rPr>
              <w:t>38</w:t>
            </w:r>
            <w:r w:rsidR="007154B9">
              <w:rPr>
                <w:color w:val="000000"/>
                <w:sz w:val="20"/>
                <w:szCs w:val="20"/>
              </w:rPr>
              <w:t>0</w:t>
            </w:r>
          </w:p>
        </w:tc>
      </w:tr>
      <w:tr w:rsidR="001D2A2A" w:rsidRPr="008E684C" w14:paraId="2AC1D964" w14:textId="77777777" w:rsidTr="000A48BD">
        <w:trPr>
          <w:trHeight w:val="179"/>
          <w:jc w:val="center"/>
        </w:trPr>
        <w:tc>
          <w:tcPr>
            <w:tcW w:w="2160" w:type="dxa"/>
            <w:tcBorders>
              <w:left w:val="nil"/>
              <w:right w:val="nil"/>
            </w:tcBorders>
            <w:vAlign w:val="center"/>
          </w:tcPr>
          <w:p w14:paraId="4E8F9554" w14:textId="77777777" w:rsidR="001D2A2A" w:rsidRPr="0083615A" w:rsidRDefault="00817C5A" w:rsidP="00817C5A">
            <w:pPr>
              <w:jc w:val="right"/>
              <w:rPr>
                <w:color w:val="000000"/>
                <w:sz w:val="20"/>
                <w:szCs w:val="20"/>
              </w:rPr>
            </w:pPr>
            <w:r>
              <w:rPr>
                <w:color w:val="000000"/>
                <w:sz w:val="20"/>
                <w:szCs w:val="20"/>
              </w:rPr>
              <w:t>Concourse A C4</w:t>
            </w:r>
          </w:p>
        </w:tc>
        <w:tc>
          <w:tcPr>
            <w:tcW w:w="1594" w:type="dxa"/>
            <w:tcBorders>
              <w:left w:val="nil"/>
              <w:right w:val="nil"/>
            </w:tcBorders>
            <w:vAlign w:val="center"/>
          </w:tcPr>
          <w:p w14:paraId="7560A44F"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178C6104"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7F7282BB" w14:textId="77777777" w:rsidR="001D2A2A" w:rsidRPr="0083615A" w:rsidRDefault="001D2A2A" w:rsidP="000A48BD">
            <w:pPr>
              <w:jc w:val="right"/>
              <w:rPr>
                <w:color w:val="000000"/>
                <w:sz w:val="20"/>
                <w:szCs w:val="20"/>
              </w:rPr>
            </w:pPr>
            <w:r w:rsidRPr="0083615A">
              <w:rPr>
                <w:color w:val="000000"/>
                <w:sz w:val="20"/>
                <w:szCs w:val="20"/>
              </w:rPr>
              <w:t>33</w:t>
            </w:r>
          </w:p>
        </w:tc>
        <w:tc>
          <w:tcPr>
            <w:tcW w:w="2628" w:type="dxa"/>
            <w:tcBorders>
              <w:left w:val="nil"/>
              <w:right w:val="nil"/>
            </w:tcBorders>
            <w:vAlign w:val="center"/>
          </w:tcPr>
          <w:p w14:paraId="670E4D8C" w14:textId="77777777" w:rsidR="001D2A2A" w:rsidRPr="009D54A3" w:rsidRDefault="001D2A2A" w:rsidP="000A48BD">
            <w:pPr>
              <w:jc w:val="right"/>
              <w:rPr>
                <w:color w:val="000000"/>
                <w:sz w:val="20"/>
                <w:szCs w:val="20"/>
              </w:rPr>
            </w:pPr>
            <w:r>
              <w:rPr>
                <w:color w:val="000000"/>
                <w:sz w:val="20"/>
                <w:szCs w:val="20"/>
              </w:rPr>
              <w:t>1341</w:t>
            </w:r>
          </w:p>
        </w:tc>
      </w:tr>
      <w:tr w:rsidR="001D2A2A" w:rsidRPr="008E684C" w14:paraId="5285A6D2" w14:textId="77777777" w:rsidTr="000A48BD">
        <w:trPr>
          <w:trHeight w:val="179"/>
          <w:jc w:val="center"/>
        </w:trPr>
        <w:tc>
          <w:tcPr>
            <w:tcW w:w="2160" w:type="dxa"/>
            <w:tcBorders>
              <w:left w:val="nil"/>
              <w:right w:val="nil"/>
            </w:tcBorders>
            <w:vAlign w:val="center"/>
          </w:tcPr>
          <w:p w14:paraId="69BD8986" w14:textId="77777777" w:rsidR="001D2A2A" w:rsidRPr="0083615A" w:rsidRDefault="001D2A2A" w:rsidP="000A48BD">
            <w:pPr>
              <w:jc w:val="right"/>
              <w:rPr>
                <w:color w:val="000000"/>
                <w:sz w:val="20"/>
                <w:szCs w:val="20"/>
              </w:rPr>
            </w:pPr>
            <w:r w:rsidRPr="0083615A">
              <w:rPr>
                <w:color w:val="000000"/>
                <w:sz w:val="20"/>
                <w:szCs w:val="20"/>
              </w:rPr>
              <w:t>Conc</w:t>
            </w:r>
            <w:r w:rsidR="00817C5A">
              <w:rPr>
                <w:color w:val="000000"/>
                <w:sz w:val="20"/>
                <w:szCs w:val="20"/>
              </w:rPr>
              <w:t>ourse</w:t>
            </w:r>
            <w:r w:rsidRPr="0083615A">
              <w:rPr>
                <w:color w:val="000000"/>
                <w:sz w:val="20"/>
                <w:szCs w:val="20"/>
              </w:rPr>
              <w:t xml:space="preserve"> A Fire</w:t>
            </w:r>
          </w:p>
        </w:tc>
        <w:tc>
          <w:tcPr>
            <w:tcW w:w="1594" w:type="dxa"/>
            <w:tcBorders>
              <w:left w:val="nil"/>
              <w:right w:val="nil"/>
            </w:tcBorders>
            <w:vAlign w:val="center"/>
          </w:tcPr>
          <w:p w14:paraId="2751BC5D"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05B3F7BB"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64338065" w14:textId="77777777" w:rsidR="001D2A2A" w:rsidRPr="0083615A" w:rsidRDefault="001D2A2A" w:rsidP="000A48BD">
            <w:pPr>
              <w:jc w:val="right"/>
              <w:rPr>
                <w:sz w:val="20"/>
                <w:szCs w:val="20"/>
              </w:rPr>
            </w:pPr>
            <w:r w:rsidRPr="0083615A">
              <w:rPr>
                <w:sz w:val="20"/>
                <w:szCs w:val="20"/>
              </w:rPr>
              <w:t>3.5</w:t>
            </w:r>
          </w:p>
        </w:tc>
        <w:tc>
          <w:tcPr>
            <w:tcW w:w="2628" w:type="dxa"/>
            <w:tcBorders>
              <w:left w:val="nil"/>
              <w:right w:val="nil"/>
            </w:tcBorders>
            <w:vAlign w:val="center"/>
          </w:tcPr>
          <w:p w14:paraId="26D19D20" w14:textId="77777777" w:rsidR="001D2A2A" w:rsidRPr="009D54A3" w:rsidRDefault="001D2A2A" w:rsidP="000A48BD">
            <w:pPr>
              <w:jc w:val="right"/>
              <w:rPr>
                <w:sz w:val="20"/>
                <w:szCs w:val="20"/>
              </w:rPr>
            </w:pPr>
            <w:r>
              <w:rPr>
                <w:sz w:val="20"/>
                <w:szCs w:val="20"/>
              </w:rPr>
              <w:t>24</w:t>
            </w:r>
            <w:r w:rsidR="007154B9">
              <w:rPr>
                <w:sz w:val="20"/>
                <w:szCs w:val="20"/>
              </w:rPr>
              <w:t>0</w:t>
            </w:r>
          </w:p>
        </w:tc>
      </w:tr>
      <w:tr w:rsidR="001D2A2A" w:rsidRPr="008E684C" w14:paraId="4982420E" w14:textId="77777777" w:rsidTr="000A48BD">
        <w:trPr>
          <w:trHeight w:val="179"/>
          <w:jc w:val="center"/>
        </w:trPr>
        <w:tc>
          <w:tcPr>
            <w:tcW w:w="2160" w:type="dxa"/>
            <w:tcBorders>
              <w:left w:val="nil"/>
              <w:right w:val="nil"/>
            </w:tcBorders>
            <w:vAlign w:val="center"/>
          </w:tcPr>
          <w:p w14:paraId="6C5DAA17" w14:textId="77777777" w:rsidR="001D2A2A" w:rsidRPr="0083615A" w:rsidRDefault="00817C5A" w:rsidP="000A48BD">
            <w:pPr>
              <w:jc w:val="right"/>
              <w:rPr>
                <w:color w:val="000000"/>
                <w:sz w:val="20"/>
                <w:szCs w:val="20"/>
              </w:rPr>
            </w:pPr>
            <w:r>
              <w:rPr>
                <w:color w:val="000000"/>
                <w:sz w:val="20"/>
                <w:szCs w:val="20"/>
              </w:rPr>
              <w:t>Concourse</w:t>
            </w:r>
            <w:r w:rsidR="001D2A2A" w:rsidRPr="0083615A">
              <w:rPr>
                <w:color w:val="000000"/>
                <w:sz w:val="20"/>
                <w:szCs w:val="20"/>
              </w:rPr>
              <w:t xml:space="preserve"> A STEP</w:t>
            </w:r>
          </w:p>
        </w:tc>
        <w:tc>
          <w:tcPr>
            <w:tcW w:w="1594" w:type="dxa"/>
            <w:tcBorders>
              <w:left w:val="nil"/>
              <w:right w:val="nil"/>
            </w:tcBorders>
            <w:vAlign w:val="center"/>
          </w:tcPr>
          <w:p w14:paraId="60533275"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72C3A750"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6F6AF15" w14:textId="77777777" w:rsidR="001D2A2A" w:rsidRPr="0083615A" w:rsidRDefault="001D2A2A" w:rsidP="000A48BD">
            <w:pPr>
              <w:jc w:val="right"/>
              <w:rPr>
                <w:sz w:val="20"/>
                <w:szCs w:val="20"/>
              </w:rPr>
            </w:pPr>
            <w:r w:rsidRPr="0083615A">
              <w:rPr>
                <w:sz w:val="20"/>
                <w:szCs w:val="20"/>
              </w:rPr>
              <w:t>2</w:t>
            </w:r>
          </w:p>
        </w:tc>
        <w:tc>
          <w:tcPr>
            <w:tcW w:w="2628" w:type="dxa"/>
            <w:tcBorders>
              <w:left w:val="nil"/>
              <w:right w:val="nil"/>
            </w:tcBorders>
            <w:vAlign w:val="center"/>
          </w:tcPr>
          <w:p w14:paraId="50A79EC1" w14:textId="77777777" w:rsidR="001D2A2A" w:rsidRPr="009D54A3" w:rsidRDefault="001D2A2A" w:rsidP="000A48BD">
            <w:pPr>
              <w:jc w:val="right"/>
              <w:rPr>
                <w:sz w:val="20"/>
                <w:szCs w:val="20"/>
              </w:rPr>
            </w:pPr>
            <w:r>
              <w:rPr>
                <w:sz w:val="20"/>
                <w:szCs w:val="20"/>
              </w:rPr>
              <w:t>2</w:t>
            </w:r>
            <w:r w:rsidR="007154B9">
              <w:rPr>
                <w:sz w:val="20"/>
                <w:szCs w:val="20"/>
              </w:rPr>
              <w:t>0</w:t>
            </w:r>
            <w:r>
              <w:rPr>
                <w:sz w:val="20"/>
                <w:szCs w:val="20"/>
              </w:rPr>
              <w:t>12</w:t>
            </w:r>
          </w:p>
        </w:tc>
      </w:tr>
      <w:tr w:rsidR="001D2A2A" w:rsidRPr="008E684C" w14:paraId="37F2C075" w14:textId="77777777" w:rsidTr="000A48BD">
        <w:trPr>
          <w:trHeight w:val="179"/>
          <w:jc w:val="center"/>
        </w:trPr>
        <w:tc>
          <w:tcPr>
            <w:tcW w:w="2160" w:type="dxa"/>
            <w:tcBorders>
              <w:left w:val="nil"/>
              <w:right w:val="nil"/>
            </w:tcBorders>
            <w:vAlign w:val="center"/>
          </w:tcPr>
          <w:p w14:paraId="252CFB2A" w14:textId="77777777" w:rsidR="001D2A2A" w:rsidRPr="0083615A" w:rsidRDefault="001D2A2A" w:rsidP="000A48BD">
            <w:pPr>
              <w:jc w:val="right"/>
              <w:rPr>
                <w:color w:val="000000"/>
                <w:sz w:val="20"/>
                <w:szCs w:val="20"/>
              </w:rPr>
            </w:pPr>
            <w:r w:rsidRPr="0083615A">
              <w:rPr>
                <w:color w:val="000000"/>
                <w:sz w:val="20"/>
                <w:szCs w:val="20"/>
              </w:rPr>
              <w:t>Parking Garage</w:t>
            </w:r>
          </w:p>
        </w:tc>
        <w:tc>
          <w:tcPr>
            <w:tcW w:w="1594" w:type="dxa"/>
            <w:tcBorders>
              <w:left w:val="nil"/>
              <w:right w:val="nil"/>
            </w:tcBorders>
            <w:vAlign w:val="center"/>
          </w:tcPr>
          <w:p w14:paraId="49AC3933"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6F1B232E"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7F218AC0" w14:textId="77777777" w:rsidR="001D2A2A" w:rsidRPr="0083615A" w:rsidRDefault="001D2A2A" w:rsidP="000A48BD">
            <w:pPr>
              <w:jc w:val="right"/>
              <w:rPr>
                <w:sz w:val="20"/>
                <w:szCs w:val="20"/>
              </w:rPr>
            </w:pPr>
            <w:r w:rsidRPr="0083615A">
              <w:rPr>
                <w:sz w:val="20"/>
                <w:szCs w:val="20"/>
              </w:rPr>
              <w:t>4.4</w:t>
            </w:r>
          </w:p>
        </w:tc>
        <w:tc>
          <w:tcPr>
            <w:tcW w:w="2628" w:type="dxa"/>
            <w:tcBorders>
              <w:left w:val="nil"/>
              <w:right w:val="nil"/>
            </w:tcBorders>
            <w:vAlign w:val="center"/>
          </w:tcPr>
          <w:p w14:paraId="44D4EF72" w14:textId="77777777" w:rsidR="001D2A2A" w:rsidRPr="009D54A3" w:rsidRDefault="001D2A2A" w:rsidP="000A48BD">
            <w:pPr>
              <w:jc w:val="right"/>
              <w:rPr>
                <w:sz w:val="20"/>
                <w:szCs w:val="20"/>
              </w:rPr>
            </w:pPr>
            <w:r>
              <w:rPr>
                <w:sz w:val="20"/>
                <w:szCs w:val="20"/>
              </w:rPr>
              <w:t>235</w:t>
            </w:r>
          </w:p>
        </w:tc>
      </w:tr>
      <w:tr w:rsidR="001D2A2A" w:rsidRPr="008E684C" w14:paraId="117C1D18" w14:textId="77777777" w:rsidTr="000A48BD">
        <w:trPr>
          <w:trHeight w:val="179"/>
          <w:jc w:val="center"/>
        </w:trPr>
        <w:tc>
          <w:tcPr>
            <w:tcW w:w="2160" w:type="dxa"/>
            <w:tcBorders>
              <w:left w:val="nil"/>
              <w:right w:val="nil"/>
            </w:tcBorders>
            <w:vAlign w:val="center"/>
          </w:tcPr>
          <w:p w14:paraId="76CE0C63"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1</w:t>
            </w:r>
          </w:p>
        </w:tc>
        <w:tc>
          <w:tcPr>
            <w:tcW w:w="1594" w:type="dxa"/>
            <w:tcBorders>
              <w:left w:val="nil"/>
              <w:right w:val="nil"/>
            </w:tcBorders>
            <w:vAlign w:val="center"/>
          </w:tcPr>
          <w:p w14:paraId="59BE2188"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6E194A13"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B3BBBC7" w14:textId="77777777" w:rsidR="001D2A2A" w:rsidRPr="0083615A" w:rsidRDefault="001D2A2A" w:rsidP="000A48BD">
            <w:pPr>
              <w:jc w:val="right"/>
              <w:rPr>
                <w:color w:val="000000"/>
                <w:sz w:val="20"/>
                <w:szCs w:val="20"/>
              </w:rPr>
            </w:pPr>
            <w:r w:rsidRPr="0083615A">
              <w:rPr>
                <w:color w:val="000000"/>
                <w:sz w:val="20"/>
                <w:szCs w:val="20"/>
              </w:rPr>
              <w:t>6.8</w:t>
            </w:r>
          </w:p>
        </w:tc>
        <w:tc>
          <w:tcPr>
            <w:tcW w:w="2628" w:type="dxa"/>
            <w:tcBorders>
              <w:left w:val="nil"/>
              <w:right w:val="nil"/>
            </w:tcBorders>
            <w:vAlign w:val="center"/>
          </w:tcPr>
          <w:p w14:paraId="1D9FAB52" w14:textId="77777777" w:rsidR="001D2A2A" w:rsidRPr="009D54A3" w:rsidRDefault="001D2A2A" w:rsidP="000A48BD">
            <w:pPr>
              <w:jc w:val="right"/>
              <w:rPr>
                <w:color w:val="000000"/>
                <w:sz w:val="20"/>
                <w:szCs w:val="20"/>
              </w:rPr>
            </w:pPr>
            <w:r w:rsidRPr="009D54A3">
              <w:rPr>
                <w:color w:val="000000"/>
                <w:sz w:val="20"/>
                <w:szCs w:val="20"/>
              </w:rPr>
              <w:t>412</w:t>
            </w:r>
          </w:p>
        </w:tc>
      </w:tr>
      <w:tr w:rsidR="001D2A2A" w:rsidRPr="008E684C" w14:paraId="61214C95" w14:textId="77777777" w:rsidTr="000A48BD">
        <w:trPr>
          <w:trHeight w:val="179"/>
          <w:jc w:val="center"/>
        </w:trPr>
        <w:tc>
          <w:tcPr>
            <w:tcW w:w="2160" w:type="dxa"/>
            <w:tcBorders>
              <w:left w:val="nil"/>
              <w:right w:val="nil"/>
            </w:tcBorders>
            <w:vAlign w:val="center"/>
          </w:tcPr>
          <w:p w14:paraId="6174CCF3"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2</w:t>
            </w:r>
          </w:p>
        </w:tc>
        <w:tc>
          <w:tcPr>
            <w:tcW w:w="1594" w:type="dxa"/>
            <w:tcBorders>
              <w:left w:val="nil"/>
              <w:right w:val="nil"/>
            </w:tcBorders>
            <w:vAlign w:val="center"/>
          </w:tcPr>
          <w:p w14:paraId="58E77F10"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44025B29"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296FFF46" w14:textId="77777777" w:rsidR="001D2A2A" w:rsidRPr="0083615A" w:rsidRDefault="001D2A2A" w:rsidP="000A48BD">
            <w:pPr>
              <w:jc w:val="right"/>
              <w:rPr>
                <w:color w:val="000000"/>
                <w:sz w:val="20"/>
                <w:szCs w:val="20"/>
              </w:rPr>
            </w:pPr>
            <w:r w:rsidRPr="0083615A">
              <w:rPr>
                <w:color w:val="000000"/>
                <w:sz w:val="20"/>
                <w:szCs w:val="20"/>
              </w:rPr>
              <w:t>6.6</w:t>
            </w:r>
          </w:p>
        </w:tc>
        <w:tc>
          <w:tcPr>
            <w:tcW w:w="2628" w:type="dxa"/>
            <w:tcBorders>
              <w:left w:val="nil"/>
              <w:right w:val="nil"/>
            </w:tcBorders>
            <w:vAlign w:val="center"/>
          </w:tcPr>
          <w:p w14:paraId="48A0EFEE" w14:textId="77777777" w:rsidR="001D2A2A" w:rsidRPr="009D54A3" w:rsidRDefault="001D2A2A" w:rsidP="000A48BD">
            <w:pPr>
              <w:jc w:val="right"/>
              <w:rPr>
                <w:color w:val="000000"/>
                <w:sz w:val="20"/>
                <w:szCs w:val="20"/>
              </w:rPr>
            </w:pPr>
            <w:r w:rsidRPr="009D54A3">
              <w:rPr>
                <w:color w:val="000000"/>
                <w:sz w:val="20"/>
                <w:szCs w:val="20"/>
              </w:rPr>
              <w:t>412</w:t>
            </w:r>
          </w:p>
        </w:tc>
      </w:tr>
      <w:tr w:rsidR="001D2A2A" w:rsidRPr="008E684C" w14:paraId="356CD44B" w14:textId="77777777" w:rsidTr="000A48BD">
        <w:trPr>
          <w:trHeight w:val="179"/>
          <w:jc w:val="center"/>
        </w:trPr>
        <w:tc>
          <w:tcPr>
            <w:tcW w:w="2160" w:type="dxa"/>
            <w:tcBorders>
              <w:left w:val="nil"/>
              <w:right w:val="nil"/>
            </w:tcBorders>
            <w:vAlign w:val="center"/>
          </w:tcPr>
          <w:p w14:paraId="5583E923"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3</w:t>
            </w:r>
          </w:p>
        </w:tc>
        <w:tc>
          <w:tcPr>
            <w:tcW w:w="1594" w:type="dxa"/>
            <w:tcBorders>
              <w:left w:val="nil"/>
              <w:right w:val="nil"/>
            </w:tcBorders>
            <w:vAlign w:val="center"/>
          </w:tcPr>
          <w:p w14:paraId="4093CAF7"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00DE4B1D"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6AF441CB" w14:textId="77777777" w:rsidR="001D2A2A" w:rsidRPr="0083615A" w:rsidRDefault="001D2A2A" w:rsidP="000A48BD">
            <w:pPr>
              <w:jc w:val="right"/>
              <w:rPr>
                <w:color w:val="000000"/>
                <w:sz w:val="20"/>
                <w:szCs w:val="20"/>
              </w:rPr>
            </w:pPr>
            <w:r w:rsidRPr="0083615A">
              <w:rPr>
                <w:color w:val="000000"/>
                <w:sz w:val="20"/>
                <w:szCs w:val="20"/>
              </w:rPr>
              <w:t>2.6</w:t>
            </w:r>
          </w:p>
        </w:tc>
        <w:tc>
          <w:tcPr>
            <w:tcW w:w="2628" w:type="dxa"/>
            <w:tcBorders>
              <w:left w:val="nil"/>
              <w:right w:val="nil"/>
            </w:tcBorders>
            <w:vAlign w:val="center"/>
          </w:tcPr>
          <w:p w14:paraId="378CF3AC" w14:textId="77777777" w:rsidR="001D2A2A" w:rsidRPr="009D54A3" w:rsidRDefault="001D2A2A" w:rsidP="000A48BD">
            <w:pPr>
              <w:jc w:val="right"/>
              <w:rPr>
                <w:color w:val="000000"/>
                <w:sz w:val="20"/>
                <w:szCs w:val="20"/>
              </w:rPr>
            </w:pPr>
            <w:r w:rsidRPr="009D54A3">
              <w:rPr>
                <w:color w:val="000000"/>
                <w:sz w:val="20"/>
                <w:szCs w:val="20"/>
              </w:rPr>
              <w:t>412</w:t>
            </w:r>
          </w:p>
        </w:tc>
      </w:tr>
      <w:tr w:rsidR="001D2A2A" w:rsidRPr="008E684C" w14:paraId="6F7E3BE6" w14:textId="77777777" w:rsidTr="000A48BD">
        <w:trPr>
          <w:trHeight w:val="179"/>
          <w:jc w:val="center"/>
        </w:trPr>
        <w:tc>
          <w:tcPr>
            <w:tcW w:w="2160" w:type="dxa"/>
            <w:tcBorders>
              <w:left w:val="nil"/>
              <w:right w:val="nil"/>
            </w:tcBorders>
            <w:vAlign w:val="center"/>
          </w:tcPr>
          <w:p w14:paraId="2B190DAD"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4</w:t>
            </w:r>
          </w:p>
        </w:tc>
        <w:tc>
          <w:tcPr>
            <w:tcW w:w="1594" w:type="dxa"/>
            <w:tcBorders>
              <w:left w:val="nil"/>
              <w:right w:val="nil"/>
            </w:tcBorders>
            <w:vAlign w:val="center"/>
          </w:tcPr>
          <w:p w14:paraId="7B2E63CF"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3DB804B8"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799DEE2" w14:textId="77777777" w:rsidR="001D2A2A" w:rsidRPr="0083615A" w:rsidRDefault="001D2A2A" w:rsidP="000A48BD">
            <w:pPr>
              <w:jc w:val="right"/>
              <w:rPr>
                <w:color w:val="000000"/>
                <w:sz w:val="20"/>
                <w:szCs w:val="20"/>
              </w:rPr>
            </w:pPr>
            <w:r w:rsidRPr="0083615A">
              <w:rPr>
                <w:color w:val="000000"/>
                <w:sz w:val="20"/>
                <w:szCs w:val="20"/>
              </w:rPr>
              <w:t>7.4</w:t>
            </w:r>
          </w:p>
        </w:tc>
        <w:tc>
          <w:tcPr>
            <w:tcW w:w="2628" w:type="dxa"/>
            <w:tcBorders>
              <w:left w:val="nil"/>
              <w:right w:val="nil"/>
            </w:tcBorders>
            <w:vAlign w:val="center"/>
          </w:tcPr>
          <w:p w14:paraId="45086E5A" w14:textId="77777777" w:rsidR="001D2A2A" w:rsidRPr="009D54A3" w:rsidRDefault="001D2A2A" w:rsidP="000A48BD">
            <w:pPr>
              <w:jc w:val="right"/>
              <w:rPr>
                <w:color w:val="000000"/>
                <w:sz w:val="20"/>
                <w:szCs w:val="20"/>
              </w:rPr>
            </w:pPr>
            <w:r w:rsidRPr="009D54A3">
              <w:rPr>
                <w:color w:val="000000"/>
                <w:sz w:val="20"/>
                <w:szCs w:val="20"/>
              </w:rPr>
              <w:t>412</w:t>
            </w:r>
          </w:p>
        </w:tc>
      </w:tr>
      <w:tr w:rsidR="001D2A2A" w:rsidRPr="008E684C" w14:paraId="60862F55" w14:textId="77777777" w:rsidTr="000A48BD">
        <w:trPr>
          <w:trHeight w:val="179"/>
          <w:jc w:val="center"/>
        </w:trPr>
        <w:tc>
          <w:tcPr>
            <w:tcW w:w="2160" w:type="dxa"/>
            <w:tcBorders>
              <w:left w:val="nil"/>
              <w:right w:val="nil"/>
            </w:tcBorders>
            <w:vAlign w:val="center"/>
          </w:tcPr>
          <w:p w14:paraId="58CCD227"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5</w:t>
            </w:r>
          </w:p>
        </w:tc>
        <w:tc>
          <w:tcPr>
            <w:tcW w:w="1594" w:type="dxa"/>
            <w:tcBorders>
              <w:left w:val="nil"/>
              <w:right w:val="nil"/>
            </w:tcBorders>
            <w:vAlign w:val="center"/>
          </w:tcPr>
          <w:p w14:paraId="44A6F5B7"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542D3543"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656125A0" w14:textId="77777777" w:rsidR="001D2A2A" w:rsidRPr="0083615A" w:rsidRDefault="001D2A2A" w:rsidP="000A48BD">
            <w:pPr>
              <w:jc w:val="right"/>
              <w:rPr>
                <w:color w:val="000000"/>
                <w:sz w:val="20"/>
                <w:szCs w:val="20"/>
              </w:rPr>
            </w:pPr>
            <w:r w:rsidRPr="0083615A">
              <w:rPr>
                <w:color w:val="000000"/>
                <w:sz w:val="20"/>
                <w:szCs w:val="20"/>
              </w:rPr>
              <w:t>4.5</w:t>
            </w:r>
          </w:p>
        </w:tc>
        <w:tc>
          <w:tcPr>
            <w:tcW w:w="2628" w:type="dxa"/>
            <w:tcBorders>
              <w:left w:val="nil"/>
              <w:right w:val="nil"/>
            </w:tcBorders>
            <w:vAlign w:val="center"/>
          </w:tcPr>
          <w:p w14:paraId="5AED669B" w14:textId="77777777" w:rsidR="001D2A2A" w:rsidRPr="009D54A3" w:rsidRDefault="001D2A2A" w:rsidP="000A48BD">
            <w:pPr>
              <w:jc w:val="right"/>
              <w:rPr>
                <w:color w:val="000000"/>
                <w:sz w:val="20"/>
                <w:szCs w:val="20"/>
              </w:rPr>
            </w:pPr>
            <w:r w:rsidRPr="009D54A3">
              <w:rPr>
                <w:color w:val="000000"/>
                <w:sz w:val="20"/>
                <w:szCs w:val="20"/>
              </w:rPr>
              <w:t>38</w:t>
            </w:r>
            <w:r w:rsidR="007154B9">
              <w:rPr>
                <w:color w:val="000000"/>
                <w:sz w:val="20"/>
                <w:szCs w:val="20"/>
              </w:rPr>
              <w:t>0</w:t>
            </w:r>
          </w:p>
        </w:tc>
      </w:tr>
      <w:tr w:rsidR="001D2A2A" w:rsidRPr="008E684C" w14:paraId="38AD5924" w14:textId="77777777" w:rsidTr="000A48BD">
        <w:trPr>
          <w:trHeight w:val="179"/>
          <w:jc w:val="center"/>
        </w:trPr>
        <w:tc>
          <w:tcPr>
            <w:tcW w:w="2160" w:type="dxa"/>
            <w:tcBorders>
              <w:left w:val="nil"/>
              <w:right w:val="nil"/>
            </w:tcBorders>
            <w:vAlign w:val="center"/>
          </w:tcPr>
          <w:p w14:paraId="16D2C6B8" w14:textId="77777777" w:rsidR="001D2A2A" w:rsidRPr="0083615A" w:rsidRDefault="001D2A2A" w:rsidP="000A48BD">
            <w:pPr>
              <w:jc w:val="right"/>
              <w:rPr>
                <w:color w:val="000000"/>
                <w:sz w:val="20"/>
                <w:szCs w:val="20"/>
              </w:rPr>
            </w:pPr>
            <w:r w:rsidRPr="0083615A">
              <w:rPr>
                <w:color w:val="000000"/>
                <w:sz w:val="20"/>
                <w:szCs w:val="20"/>
              </w:rPr>
              <w:t xml:space="preserve">Pump </w:t>
            </w:r>
            <w:r w:rsidR="007154B9">
              <w:rPr>
                <w:color w:val="000000"/>
                <w:sz w:val="20"/>
                <w:szCs w:val="20"/>
              </w:rPr>
              <w:t>0</w:t>
            </w:r>
            <w:r w:rsidRPr="0083615A">
              <w:rPr>
                <w:color w:val="000000"/>
                <w:sz w:val="20"/>
                <w:szCs w:val="20"/>
              </w:rPr>
              <w:t>7</w:t>
            </w:r>
          </w:p>
        </w:tc>
        <w:tc>
          <w:tcPr>
            <w:tcW w:w="1594" w:type="dxa"/>
            <w:tcBorders>
              <w:left w:val="nil"/>
              <w:right w:val="nil"/>
            </w:tcBorders>
            <w:vAlign w:val="center"/>
          </w:tcPr>
          <w:p w14:paraId="2F1E3778"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3542BA08"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5BE78AAA" w14:textId="77777777" w:rsidR="001D2A2A" w:rsidRPr="0083615A" w:rsidRDefault="001D2A2A" w:rsidP="000A48BD">
            <w:pPr>
              <w:jc w:val="right"/>
              <w:rPr>
                <w:color w:val="000000"/>
                <w:sz w:val="20"/>
                <w:szCs w:val="20"/>
              </w:rPr>
            </w:pPr>
            <w:r w:rsidRPr="0083615A">
              <w:rPr>
                <w:color w:val="000000"/>
                <w:sz w:val="20"/>
                <w:szCs w:val="20"/>
              </w:rPr>
              <w:t>5.6</w:t>
            </w:r>
          </w:p>
        </w:tc>
        <w:tc>
          <w:tcPr>
            <w:tcW w:w="2628" w:type="dxa"/>
            <w:tcBorders>
              <w:left w:val="nil"/>
              <w:right w:val="nil"/>
            </w:tcBorders>
            <w:vAlign w:val="center"/>
          </w:tcPr>
          <w:p w14:paraId="5CBF79B7" w14:textId="77777777" w:rsidR="001D2A2A" w:rsidRPr="009D54A3" w:rsidRDefault="001D2A2A" w:rsidP="000A48BD">
            <w:pPr>
              <w:jc w:val="right"/>
              <w:rPr>
                <w:color w:val="000000"/>
                <w:sz w:val="20"/>
                <w:szCs w:val="20"/>
              </w:rPr>
            </w:pPr>
            <w:r w:rsidRPr="009D54A3">
              <w:rPr>
                <w:color w:val="000000"/>
                <w:sz w:val="20"/>
                <w:szCs w:val="20"/>
              </w:rPr>
              <w:t>38</w:t>
            </w:r>
            <w:r w:rsidR="007154B9">
              <w:rPr>
                <w:color w:val="000000"/>
                <w:sz w:val="20"/>
                <w:szCs w:val="20"/>
              </w:rPr>
              <w:t>0</w:t>
            </w:r>
          </w:p>
        </w:tc>
      </w:tr>
      <w:tr w:rsidR="001D2A2A" w:rsidRPr="008E684C" w14:paraId="7C1980ED" w14:textId="77777777" w:rsidTr="000A48BD">
        <w:trPr>
          <w:trHeight w:val="179"/>
          <w:jc w:val="center"/>
        </w:trPr>
        <w:tc>
          <w:tcPr>
            <w:tcW w:w="2160" w:type="dxa"/>
            <w:tcBorders>
              <w:left w:val="nil"/>
              <w:right w:val="nil"/>
            </w:tcBorders>
            <w:vAlign w:val="center"/>
          </w:tcPr>
          <w:p w14:paraId="6D4196FD" w14:textId="77777777" w:rsidR="001D2A2A" w:rsidRPr="0083615A" w:rsidRDefault="001D2A2A" w:rsidP="000A48BD">
            <w:pPr>
              <w:jc w:val="right"/>
              <w:rPr>
                <w:color w:val="000000"/>
                <w:sz w:val="20"/>
                <w:szCs w:val="20"/>
              </w:rPr>
            </w:pPr>
            <w:r w:rsidRPr="0083615A">
              <w:rPr>
                <w:color w:val="000000"/>
                <w:sz w:val="20"/>
                <w:szCs w:val="20"/>
              </w:rPr>
              <w:t>Pump 8</w:t>
            </w:r>
          </w:p>
        </w:tc>
        <w:tc>
          <w:tcPr>
            <w:tcW w:w="1594" w:type="dxa"/>
            <w:tcBorders>
              <w:left w:val="nil"/>
              <w:right w:val="nil"/>
            </w:tcBorders>
            <w:vAlign w:val="center"/>
          </w:tcPr>
          <w:p w14:paraId="084A4ABF"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252224FB"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29F16F60" w14:textId="77777777" w:rsidR="001D2A2A" w:rsidRPr="0083615A" w:rsidRDefault="001D2A2A" w:rsidP="000A48BD">
            <w:pPr>
              <w:jc w:val="right"/>
              <w:rPr>
                <w:color w:val="000000"/>
                <w:sz w:val="20"/>
                <w:szCs w:val="20"/>
              </w:rPr>
            </w:pPr>
            <w:r w:rsidRPr="0083615A">
              <w:rPr>
                <w:color w:val="000000"/>
                <w:sz w:val="20"/>
                <w:szCs w:val="20"/>
              </w:rPr>
              <w:t>4.4</w:t>
            </w:r>
          </w:p>
        </w:tc>
        <w:tc>
          <w:tcPr>
            <w:tcW w:w="2628" w:type="dxa"/>
            <w:tcBorders>
              <w:left w:val="nil"/>
              <w:right w:val="nil"/>
            </w:tcBorders>
            <w:vAlign w:val="center"/>
          </w:tcPr>
          <w:p w14:paraId="2E4A8693" w14:textId="77777777" w:rsidR="001D2A2A" w:rsidRPr="009D54A3" w:rsidRDefault="001D2A2A" w:rsidP="000A48BD">
            <w:pPr>
              <w:jc w:val="right"/>
              <w:rPr>
                <w:color w:val="000000"/>
                <w:sz w:val="20"/>
                <w:szCs w:val="20"/>
              </w:rPr>
            </w:pPr>
            <w:r w:rsidRPr="009D54A3">
              <w:rPr>
                <w:color w:val="000000"/>
                <w:sz w:val="20"/>
                <w:szCs w:val="20"/>
              </w:rPr>
              <w:t>38</w:t>
            </w:r>
            <w:r w:rsidR="007154B9">
              <w:rPr>
                <w:color w:val="000000"/>
                <w:sz w:val="20"/>
                <w:szCs w:val="20"/>
              </w:rPr>
              <w:t>0</w:t>
            </w:r>
          </w:p>
        </w:tc>
      </w:tr>
      <w:tr w:rsidR="001D2A2A" w:rsidRPr="008E684C" w14:paraId="05A29944" w14:textId="77777777" w:rsidTr="000A48BD">
        <w:trPr>
          <w:trHeight w:val="179"/>
          <w:jc w:val="center"/>
        </w:trPr>
        <w:tc>
          <w:tcPr>
            <w:tcW w:w="2160" w:type="dxa"/>
            <w:tcBorders>
              <w:left w:val="nil"/>
              <w:right w:val="nil"/>
            </w:tcBorders>
            <w:vAlign w:val="center"/>
          </w:tcPr>
          <w:p w14:paraId="797407E5" w14:textId="77777777" w:rsidR="001D2A2A" w:rsidRPr="0083615A" w:rsidRDefault="001D2A2A" w:rsidP="000A48BD">
            <w:pPr>
              <w:jc w:val="right"/>
              <w:rPr>
                <w:color w:val="000000"/>
                <w:sz w:val="20"/>
                <w:szCs w:val="20"/>
              </w:rPr>
            </w:pPr>
            <w:r w:rsidRPr="0083615A">
              <w:rPr>
                <w:color w:val="000000"/>
                <w:sz w:val="20"/>
                <w:szCs w:val="20"/>
              </w:rPr>
              <w:t>Toll Plaza</w:t>
            </w:r>
          </w:p>
        </w:tc>
        <w:tc>
          <w:tcPr>
            <w:tcW w:w="1594" w:type="dxa"/>
            <w:tcBorders>
              <w:left w:val="nil"/>
              <w:right w:val="nil"/>
            </w:tcBorders>
            <w:vAlign w:val="center"/>
          </w:tcPr>
          <w:p w14:paraId="735FC982"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3CC28107"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0CDCCCAD" w14:textId="77777777" w:rsidR="001D2A2A" w:rsidRPr="0083615A" w:rsidRDefault="001D2A2A" w:rsidP="000A48BD">
            <w:pPr>
              <w:jc w:val="right"/>
              <w:rPr>
                <w:sz w:val="20"/>
                <w:szCs w:val="20"/>
              </w:rPr>
            </w:pPr>
            <w:r w:rsidRPr="0083615A">
              <w:rPr>
                <w:sz w:val="20"/>
                <w:szCs w:val="20"/>
              </w:rPr>
              <w:t>4.1</w:t>
            </w:r>
          </w:p>
        </w:tc>
        <w:tc>
          <w:tcPr>
            <w:tcW w:w="2628" w:type="dxa"/>
            <w:tcBorders>
              <w:left w:val="nil"/>
              <w:right w:val="nil"/>
            </w:tcBorders>
            <w:vAlign w:val="center"/>
          </w:tcPr>
          <w:p w14:paraId="0DA4C83E" w14:textId="77777777" w:rsidR="001D2A2A" w:rsidRPr="00817C5A" w:rsidRDefault="00817C5A" w:rsidP="00817C5A">
            <w:pPr>
              <w:jc w:val="right"/>
              <w:rPr>
                <w:color w:val="000000"/>
                <w:sz w:val="20"/>
                <w:szCs w:val="20"/>
              </w:rPr>
            </w:pPr>
            <w:r>
              <w:rPr>
                <w:color w:val="000000"/>
                <w:sz w:val="20"/>
                <w:szCs w:val="20"/>
              </w:rPr>
              <w:t>5</w:t>
            </w:r>
            <w:r w:rsidR="007154B9">
              <w:rPr>
                <w:color w:val="000000"/>
                <w:sz w:val="20"/>
                <w:szCs w:val="20"/>
              </w:rPr>
              <w:t>0</w:t>
            </w:r>
            <w:r>
              <w:rPr>
                <w:color w:val="000000"/>
                <w:sz w:val="20"/>
                <w:szCs w:val="20"/>
              </w:rPr>
              <w:t>3</w:t>
            </w:r>
          </w:p>
        </w:tc>
      </w:tr>
      <w:tr w:rsidR="001D2A2A" w:rsidRPr="008E684C" w14:paraId="3E5A77C5" w14:textId="77777777" w:rsidTr="000A48BD">
        <w:trPr>
          <w:trHeight w:val="179"/>
          <w:jc w:val="center"/>
        </w:trPr>
        <w:tc>
          <w:tcPr>
            <w:tcW w:w="2160" w:type="dxa"/>
            <w:tcBorders>
              <w:left w:val="nil"/>
              <w:right w:val="nil"/>
            </w:tcBorders>
            <w:vAlign w:val="center"/>
          </w:tcPr>
          <w:p w14:paraId="49DE75A8" w14:textId="77777777" w:rsidR="001D2A2A" w:rsidRPr="0083615A" w:rsidRDefault="001D2A2A" w:rsidP="000A48BD">
            <w:pPr>
              <w:jc w:val="right"/>
              <w:rPr>
                <w:color w:val="000000"/>
                <w:sz w:val="20"/>
                <w:szCs w:val="20"/>
              </w:rPr>
            </w:pPr>
            <w:r w:rsidRPr="0083615A">
              <w:rPr>
                <w:color w:val="000000"/>
                <w:sz w:val="20"/>
                <w:szCs w:val="20"/>
              </w:rPr>
              <w:t>WWTP</w:t>
            </w:r>
          </w:p>
        </w:tc>
        <w:tc>
          <w:tcPr>
            <w:tcW w:w="1594" w:type="dxa"/>
            <w:tcBorders>
              <w:left w:val="nil"/>
              <w:right w:val="nil"/>
            </w:tcBorders>
            <w:vAlign w:val="center"/>
          </w:tcPr>
          <w:p w14:paraId="76549175" w14:textId="77777777" w:rsidR="001D2A2A" w:rsidRPr="0083615A" w:rsidRDefault="001D2A2A" w:rsidP="000A48BD">
            <w:pPr>
              <w:jc w:val="right"/>
              <w:rPr>
                <w:sz w:val="20"/>
                <w:szCs w:val="20"/>
              </w:rPr>
            </w:pPr>
            <w:r w:rsidRPr="0083615A">
              <w:rPr>
                <w:sz w:val="20"/>
                <w:szCs w:val="20"/>
              </w:rPr>
              <w:t>Generator</w:t>
            </w:r>
          </w:p>
        </w:tc>
        <w:tc>
          <w:tcPr>
            <w:tcW w:w="1440" w:type="dxa"/>
            <w:tcBorders>
              <w:left w:val="nil"/>
              <w:right w:val="nil"/>
            </w:tcBorders>
            <w:shd w:val="clear" w:color="auto" w:fill="auto"/>
            <w:noWrap/>
            <w:vAlign w:val="center"/>
          </w:tcPr>
          <w:p w14:paraId="255D3722" w14:textId="77777777" w:rsidR="001D2A2A" w:rsidRPr="0083615A" w:rsidRDefault="001D2A2A" w:rsidP="000A48BD">
            <w:pPr>
              <w:jc w:val="right"/>
              <w:rPr>
                <w:sz w:val="20"/>
                <w:szCs w:val="20"/>
              </w:rPr>
            </w:pPr>
            <w:r w:rsidRPr="0083615A">
              <w:rPr>
                <w:sz w:val="20"/>
                <w:szCs w:val="20"/>
              </w:rPr>
              <w:t>Diesel Fuel</w:t>
            </w:r>
          </w:p>
        </w:tc>
        <w:tc>
          <w:tcPr>
            <w:tcW w:w="2304" w:type="dxa"/>
            <w:tcBorders>
              <w:left w:val="nil"/>
              <w:right w:val="nil"/>
            </w:tcBorders>
            <w:vAlign w:val="center"/>
          </w:tcPr>
          <w:p w14:paraId="0418D01F" w14:textId="77777777" w:rsidR="001D2A2A" w:rsidRPr="0083615A" w:rsidRDefault="001D2A2A" w:rsidP="000A48BD">
            <w:pPr>
              <w:jc w:val="right"/>
              <w:rPr>
                <w:sz w:val="20"/>
                <w:szCs w:val="20"/>
              </w:rPr>
            </w:pPr>
            <w:r w:rsidRPr="0083615A">
              <w:rPr>
                <w:sz w:val="20"/>
                <w:szCs w:val="20"/>
              </w:rPr>
              <w:t>16.6</w:t>
            </w:r>
          </w:p>
        </w:tc>
        <w:tc>
          <w:tcPr>
            <w:tcW w:w="2628" w:type="dxa"/>
            <w:tcBorders>
              <w:left w:val="nil"/>
              <w:right w:val="nil"/>
            </w:tcBorders>
            <w:vAlign w:val="center"/>
          </w:tcPr>
          <w:p w14:paraId="46F4F4A7" w14:textId="77777777" w:rsidR="001D2A2A" w:rsidRPr="00817C5A" w:rsidRDefault="00817C5A" w:rsidP="00817C5A">
            <w:pPr>
              <w:jc w:val="right"/>
              <w:rPr>
                <w:color w:val="000000"/>
                <w:sz w:val="20"/>
                <w:szCs w:val="20"/>
              </w:rPr>
            </w:pPr>
            <w:r>
              <w:rPr>
                <w:color w:val="000000"/>
                <w:sz w:val="20"/>
                <w:szCs w:val="20"/>
              </w:rPr>
              <w:t>165</w:t>
            </w:r>
          </w:p>
        </w:tc>
      </w:tr>
      <w:tr w:rsidR="00D27383" w:rsidRPr="008E684C" w14:paraId="63F01FAB" w14:textId="77777777" w:rsidTr="00D27383">
        <w:trPr>
          <w:trHeight w:val="179"/>
          <w:jc w:val="center"/>
        </w:trPr>
        <w:tc>
          <w:tcPr>
            <w:tcW w:w="10126" w:type="dxa"/>
            <w:gridSpan w:val="5"/>
            <w:tcBorders>
              <w:left w:val="nil"/>
              <w:right w:val="nil"/>
            </w:tcBorders>
            <w:vAlign w:val="center"/>
          </w:tcPr>
          <w:p w14:paraId="2FB196E3" w14:textId="77777777" w:rsidR="00D27383" w:rsidRDefault="00D27383" w:rsidP="00D27383">
            <w:pPr>
              <w:rPr>
                <w:color w:val="000000"/>
                <w:sz w:val="20"/>
                <w:szCs w:val="20"/>
              </w:rPr>
            </w:pPr>
          </w:p>
          <w:p w14:paraId="4AF63F88" w14:textId="77777777" w:rsidR="00D27383" w:rsidRPr="00D27383" w:rsidRDefault="00D27383" w:rsidP="00D27383">
            <w:pPr>
              <w:rPr>
                <w:i/>
                <w:color w:val="000000"/>
                <w:sz w:val="20"/>
                <w:szCs w:val="20"/>
              </w:rPr>
            </w:pPr>
            <w:r>
              <w:rPr>
                <w:i/>
                <w:color w:val="000000"/>
                <w:sz w:val="20"/>
                <w:szCs w:val="20"/>
              </w:rPr>
              <w:t>Source: Port of Seattle, 2</w:t>
            </w:r>
            <w:r w:rsidR="007154B9">
              <w:rPr>
                <w:i/>
                <w:color w:val="000000"/>
                <w:sz w:val="20"/>
                <w:szCs w:val="20"/>
              </w:rPr>
              <w:t>0</w:t>
            </w:r>
            <w:r>
              <w:rPr>
                <w:i/>
                <w:color w:val="000000"/>
                <w:sz w:val="20"/>
                <w:szCs w:val="20"/>
              </w:rPr>
              <w:t>15</w:t>
            </w:r>
          </w:p>
        </w:tc>
      </w:tr>
    </w:tbl>
    <w:p w14:paraId="1804F67A" w14:textId="77777777" w:rsidR="00783DCD" w:rsidRDefault="00783DCD"/>
    <w:p w14:paraId="1F28EDA9" w14:textId="77777777" w:rsidR="00783DCD" w:rsidRDefault="00783DCD">
      <w:r>
        <w:br w:type="page"/>
      </w:r>
    </w:p>
    <w:p w14:paraId="540CDDD5" w14:textId="77777777" w:rsidR="00783DCD" w:rsidRDefault="00783DCD" w:rsidP="00783DCD"/>
    <w:p w14:paraId="0CA71497" w14:textId="5C48246A" w:rsidR="00783DCD" w:rsidRDefault="00783DCD" w:rsidP="00783DCD">
      <w:pPr>
        <w:pStyle w:val="Heading1"/>
        <w:numPr>
          <w:ilvl w:val="0"/>
          <w:numId w:val="0"/>
        </w:numPr>
        <w:ind w:left="432"/>
        <w:jc w:val="center"/>
        <w:rPr>
          <w:caps/>
        </w:rPr>
      </w:pPr>
      <w:r w:rsidRPr="00CA03B3">
        <w:rPr>
          <w:caps/>
        </w:rPr>
        <w:t xml:space="preserve">Appendix </w:t>
      </w:r>
      <w:r>
        <w:rPr>
          <w:caps/>
        </w:rPr>
        <w:t>EDMS Inputs</w:t>
      </w:r>
    </w:p>
    <w:p w14:paraId="01D70040" w14:textId="77777777" w:rsidR="00783DCD" w:rsidRPr="00CA03B3" w:rsidRDefault="00783DCD" w:rsidP="00783DCD">
      <w:pPr>
        <w:pStyle w:val="Heading1"/>
        <w:numPr>
          <w:ilvl w:val="0"/>
          <w:numId w:val="0"/>
        </w:numPr>
        <w:ind w:left="432"/>
        <w:jc w:val="center"/>
        <w:rPr>
          <w:caps/>
        </w:rPr>
      </w:pPr>
    </w:p>
    <w:p w14:paraId="0DFBC61B" w14:textId="58873096" w:rsidR="001D2A2A" w:rsidRDefault="001D2A2A"/>
    <w:tbl>
      <w:tblPr>
        <w:tblW w:w="9849" w:type="dxa"/>
        <w:jc w:val="center"/>
        <w:tblLook w:val="04A0" w:firstRow="1" w:lastRow="0" w:firstColumn="1" w:lastColumn="0" w:noHBand="0" w:noVBand="1"/>
      </w:tblPr>
      <w:tblGrid>
        <w:gridCol w:w="1008"/>
        <w:gridCol w:w="3738"/>
        <w:gridCol w:w="2157"/>
        <w:gridCol w:w="1584"/>
        <w:gridCol w:w="1362"/>
      </w:tblGrid>
      <w:tr w:rsidR="00925E54" w:rsidRPr="00480E48" w14:paraId="7CE286D2" w14:textId="4162FACE" w:rsidTr="00C87991">
        <w:trPr>
          <w:trHeight w:val="144"/>
          <w:tblHeader/>
          <w:jc w:val="center"/>
        </w:trPr>
        <w:tc>
          <w:tcPr>
            <w:tcW w:w="9849" w:type="dxa"/>
            <w:gridSpan w:val="5"/>
            <w:tcBorders>
              <w:top w:val="nil"/>
              <w:left w:val="nil"/>
              <w:bottom w:val="single" w:sz="4" w:space="0" w:color="auto"/>
              <w:right w:val="nil"/>
            </w:tcBorders>
            <w:shd w:val="clear" w:color="auto" w:fill="auto"/>
            <w:vAlign w:val="bottom"/>
          </w:tcPr>
          <w:p w14:paraId="14658DF2" w14:textId="67523DC0" w:rsidR="00925E54" w:rsidRDefault="00925E54" w:rsidP="00925E54">
            <w:pPr>
              <w:pStyle w:val="Caption"/>
              <w:keepNext/>
            </w:pPr>
            <w:r>
              <w:t>Table A2</w:t>
            </w:r>
            <w:r>
              <w:noBreakHyphen/>
            </w:r>
            <w:r w:rsidR="002A434E">
              <w:fldChar w:fldCharType="begin"/>
            </w:r>
            <w:r w:rsidR="002A434E">
              <w:instrText xml:space="preserve"> SEQ Table \* ARABIC \s 1 </w:instrText>
            </w:r>
            <w:r w:rsidR="002A434E">
              <w:fldChar w:fldCharType="separate"/>
            </w:r>
            <w:r w:rsidR="00E033FE">
              <w:rPr>
                <w:noProof/>
              </w:rPr>
              <w:t>1</w:t>
            </w:r>
            <w:r w:rsidR="002A434E">
              <w:rPr>
                <w:noProof/>
              </w:rPr>
              <w:fldChar w:fldCharType="end"/>
            </w:r>
          </w:p>
          <w:p w14:paraId="76F05464" w14:textId="0CA1EF21" w:rsidR="00925E54" w:rsidRPr="00925E54" w:rsidRDefault="00925E54" w:rsidP="00925E54">
            <w:pPr>
              <w:jc w:val="center"/>
              <w:rPr>
                <w:b/>
              </w:rPr>
            </w:pPr>
            <w:r>
              <w:rPr>
                <w:b/>
              </w:rPr>
              <w:t>COMMERCIAL AIRCRAFT OPERATIONS INPUTS IN EDMS</w:t>
            </w:r>
            <w:r w:rsidR="00A46C57">
              <w:rPr>
                <w:b/>
              </w:rPr>
              <w:t xml:space="preserve"> (2014)</w:t>
            </w:r>
          </w:p>
        </w:tc>
      </w:tr>
      <w:tr w:rsidR="00D41EDF" w:rsidRPr="00480E48" w14:paraId="7DD598B0" w14:textId="77777777" w:rsidTr="00925E54">
        <w:trPr>
          <w:trHeight w:val="144"/>
          <w:tblHeader/>
          <w:jc w:val="center"/>
        </w:trPr>
        <w:tc>
          <w:tcPr>
            <w:tcW w:w="1008" w:type="dxa"/>
            <w:tcBorders>
              <w:top w:val="nil"/>
              <w:left w:val="nil"/>
              <w:bottom w:val="single" w:sz="4" w:space="0" w:color="auto"/>
              <w:right w:val="nil"/>
            </w:tcBorders>
            <w:shd w:val="clear" w:color="auto" w:fill="B8CCE4" w:themeFill="accent1" w:themeFillTint="66"/>
            <w:vAlign w:val="bottom"/>
          </w:tcPr>
          <w:p w14:paraId="2D1BDCCC" w14:textId="77777777" w:rsidR="00D41EDF" w:rsidRPr="00480E48" w:rsidRDefault="00D41EDF" w:rsidP="00D41EDF">
            <w:pPr>
              <w:widowControl/>
              <w:jc w:val="right"/>
              <w:rPr>
                <w:rFonts w:asciiTheme="minorHAnsi" w:eastAsia="Times New Roman" w:hAnsiTheme="minorHAnsi" w:cs="Times New Roman"/>
                <w:b/>
                <w:bCs/>
                <w:caps/>
                <w:color w:val="000000"/>
                <w:sz w:val="20"/>
              </w:rPr>
            </w:pPr>
          </w:p>
          <w:p w14:paraId="20F240F3" w14:textId="77777777" w:rsidR="00D41EDF" w:rsidRPr="00480E48" w:rsidRDefault="00D41EDF" w:rsidP="00D41EDF">
            <w:pPr>
              <w:widowControl/>
              <w:jc w:val="right"/>
              <w:rPr>
                <w:rFonts w:asciiTheme="minorHAnsi" w:eastAsia="Times New Roman" w:hAnsiTheme="minorHAnsi" w:cs="Times New Roman"/>
                <w:b/>
                <w:bCs/>
                <w:caps/>
                <w:color w:val="000000"/>
                <w:sz w:val="20"/>
              </w:rPr>
            </w:pPr>
            <w:r w:rsidRPr="00480E48">
              <w:rPr>
                <w:rFonts w:asciiTheme="minorHAnsi" w:eastAsia="Times New Roman" w:hAnsiTheme="minorHAnsi" w:cs="Times New Roman"/>
                <w:b/>
                <w:bCs/>
                <w:caps/>
                <w:color w:val="000000"/>
                <w:sz w:val="20"/>
              </w:rPr>
              <w:t>EDMS ID</w:t>
            </w:r>
          </w:p>
        </w:tc>
        <w:tc>
          <w:tcPr>
            <w:tcW w:w="3738" w:type="dxa"/>
            <w:tcBorders>
              <w:top w:val="nil"/>
              <w:left w:val="nil"/>
              <w:bottom w:val="single" w:sz="4" w:space="0" w:color="auto"/>
              <w:right w:val="nil"/>
            </w:tcBorders>
            <w:shd w:val="clear" w:color="auto" w:fill="B8CCE4" w:themeFill="accent1" w:themeFillTint="66"/>
            <w:noWrap/>
            <w:vAlign w:val="bottom"/>
            <w:hideMark/>
          </w:tcPr>
          <w:p w14:paraId="08B25EA8" w14:textId="67D3819B" w:rsidR="00D41EDF" w:rsidRPr="00480E48" w:rsidRDefault="00925E54" w:rsidP="00925E54">
            <w:pPr>
              <w:widowControl/>
              <w:rPr>
                <w:rFonts w:asciiTheme="minorHAnsi" w:eastAsia="Times New Roman" w:hAnsiTheme="minorHAnsi" w:cs="Arial"/>
                <w:b/>
                <w:bCs/>
                <w:caps/>
                <w:sz w:val="20"/>
              </w:rPr>
            </w:pPr>
            <w:r>
              <w:rPr>
                <w:rFonts w:asciiTheme="minorHAnsi" w:eastAsia="Times New Roman" w:hAnsiTheme="minorHAnsi" w:cs="Arial"/>
                <w:b/>
                <w:bCs/>
                <w:caps/>
                <w:sz w:val="20"/>
              </w:rPr>
              <w:t xml:space="preserve">      </w:t>
            </w:r>
            <w:r w:rsidR="00D41EDF" w:rsidRPr="00480E48">
              <w:rPr>
                <w:rFonts w:asciiTheme="minorHAnsi" w:eastAsia="Times New Roman" w:hAnsiTheme="minorHAnsi" w:cs="Arial"/>
                <w:b/>
                <w:bCs/>
                <w:caps/>
                <w:sz w:val="20"/>
              </w:rPr>
              <w:t>aIRCRAFT</w:t>
            </w:r>
          </w:p>
        </w:tc>
        <w:tc>
          <w:tcPr>
            <w:tcW w:w="2157" w:type="dxa"/>
            <w:tcBorders>
              <w:top w:val="nil"/>
              <w:left w:val="nil"/>
              <w:bottom w:val="single" w:sz="4" w:space="0" w:color="auto"/>
              <w:right w:val="nil"/>
            </w:tcBorders>
            <w:shd w:val="clear" w:color="auto" w:fill="B8CCE4" w:themeFill="accent1" w:themeFillTint="66"/>
            <w:noWrap/>
            <w:vAlign w:val="bottom"/>
            <w:hideMark/>
          </w:tcPr>
          <w:p w14:paraId="3DE6053C" w14:textId="77777777" w:rsidR="00D41EDF" w:rsidRPr="00480E48" w:rsidRDefault="00D41EDF" w:rsidP="00925E54">
            <w:pPr>
              <w:widowControl/>
              <w:jc w:val="center"/>
              <w:rPr>
                <w:rFonts w:asciiTheme="minorHAnsi" w:eastAsia="Times New Roman" w:hAnsiTheme="minorHAnsi" w:cs="Arial"/>
                <w:b/>
                <w:bCs/>
                <w:caps/>
                <w:sz w:val="20"/>
              </w:rPr>
            </w:pPr>
            <w:r w:rsidRPr="00480E48">
              <w:rPr>
                <w:rFonts w:asciiTheme="minorHAnsi" w:eastAsia="Times New Roman" w:hAnsiTheme="minorHAnsi" w:cs="Arial"/>
                <w:b/>
                <w:bCs/>
                <w:caps/>
                <w:sz w:val="20"/>
              </w:rPr>
              <w:t>ENGINE TYPES</w:t>
            </w:r>
          </w:p>
        </w:tc>
        <w:tc>
          <w:tcPr>
            <w:tcW w:w="1584" w:type="dxa"/>
            <w:tcBorders>
              <w:top w:val="nil"/>
              <w:left w:val="nil"/>
              <w:bottom w:val="single" w:sz="4" w:space="0" w:color="auto"/>
              <w:right w:val="nil"/>
            </w:tcBorders>
            <w:shd w:val="clear" w:color="auto" w:fill="B8CCE4" w:themeFill="accent1" w:themeFillTint="66"/>
            <w:noWrap/>
            <w:vAlign w:val="bottom"/>
            <w:hideMark/>
          </w:tcPr>
          <w:p w14:paraId="3C639D19" w14:textId="2E78CAA5" w:rsidR="00D41EDF" w:rsidRPr="00480E48" w:rsidRDefault="00925E54" w:rsidP="002164AF">
            <w:pPr>
              <w:widowControl/>
              <w:jc w:val="right"/>
              <w:rPr>
                <w:rFonts w:asciiTheme="minorHAnsi" w:eastAsia="Times New Roman" w:hAnsiTheme="minorHAnsi" w:cs="Arial"/>
                <w:b/>
                <w:bCs/>
                <w:caps/>
                <w:sz w:val="20"/>
              </w:rPr>
            </w:pPr>
            <w:r w:rsidRPr="00925E54">
              <w:rPr>
                <w:rFonts w:asciiTheme="minorHAnsi" w:eastAsia="Times New Roman" w:hAnsiTheme="minorHAnsi" w:cs="Arial"/>
                <w:b/>
                <w:bCs/>
                <w:sz w:val="20"/>
              </w:rPr>
              <w:t>A</w:t>
            </w:r>
            <w:r>
              <w:rPr>
                <w:rFonts w:asciiTheme="minorHAnsi" w:eastAsia="Times New Roman" w:hAnsiTheme="minorHAnsi" w:cs="Arial"/>
                <w:b/>
                <w:bCs/>
                <w:sz w:val="20"/>
              </w:rPr>
              <w:t xml:space="preserve">nnual </w:t>
            </w:r>
            <w:r w:rsidRPr="00925E54">
              <w:rPr>
                <w:rFonts w:asciiTheme="minorHAnsi" w:eastAsia="Times New Roman" w:hAnsiTheme="minorHAnsi" w:cs="Arial"/>
                <w:b/>
                <w:bCs/>
                <w:sz w:val="20"/>
              </w:rPr>
              <w:t>Operations</w:t>
            </w:r>
          </w:p>
        </w:tc>
        <w:tc>
          <w:tcPr>
            <w:tcW w:w="1362" w:type="dxa"/>
            <w:tcBorders>
              <w:top w:val="nil"/>
              <w:left w:val="nil"/>
              <w:bottom w:val="single" w:sz="4" w:space="0" w:color="auto"/>
              <w:right w:val="nil"/>
            </w:tcBorders>
            <w:shd w:val="clear" w:color="auto" w:fill="B8CCE4" w:themeFill="accent1" w:themeFillTint="66"/>
            <w:noWrap/>
            <w:vAlign w:val="bottom"/>
            <w:hideMark/>
          </w:tcPr>
          <w:p w14:paraId="548E9ACD" w14:textId="7CF035BF" w:rsidR="00D41EDF" w:rsidRPr="00480E48" w:rsidRDefault="00925E54" w:rsidP="00D41EDF">
            <w:pPr>
              <w:widowControl/>
              <w:jc w:val="right"/>
              <w:rPr>
                <w:rFonts w:asciiTheme="minorHAnsi" w:eastAsia="Times New Roman" w:hAnsiTheme="minorHAnsi" w:cs="Arial"/>
                <w:b/>
                <w:bCs/>
                <w:caps/>
                <w:sz w:val="20"/>
              </w:rPr>
            </w:pPr>
            <w:r w:rsidRPr="00925E54">
              <w:rPr>
                <w:rFonts w:asciiTheme="minorHAnsi" w:eastAsia="Times New Roman" w:hAnsiTheme="minorHAnsi" w:cs="Arial"/>
                <w:b/>
                <w:bCs/>
                <w:sz w:val="20"/>
              </w:rPr>
              <w:t>A</w:t>
            </w:r>
            <w:r>
              <w:rPr>
                <w:rFonts w:asciiTheme="minorHAnsi" w:eastAsia="Times New Roman" w:hAnsiTheme="minorHAnsi" w:cs="Arial"/>
                <w:b/>
                <w:bCs/>
                <w:sz w:val="20"/>
              </w:rPr>
              <w:t>nnual</w:t>
            </w:r>
            <w:r w:rsidR="00D41EDF" w:rsidRPr="00480E48">
              <w:rPr>
                <w:rFonts w:asciiTheme="minorHAnsi" w:eastAsia="Times New Roman" w:hAnsiTheme="minorHAnsi" w:cs="Arial"/>
                <w:b/>
                <w:bCs/>
                <w:caps/>
                <w:sz w:val="20"/>
              </w:rPr>
              <w:t xml:space="preserve"> </w:t>
            </w:r>
            <w:r>
              <w:rPr>
                <w:rFonts w:asciiTheme="minorHAnsi" w:eastAsia="Times New Roman" w:hAnsiTheme="minorHAnsi" w:cs="Arial"/>
                <w:b/>
                <w:bCs/>
                <w:caps/>
                <w:sz w:val="20"/>
              </w:rPr>
              <w:br/>
            </w:r>
            <w:r w:rsidR="00D41EDF" w:rsidRPr="00480E48">
              <w:rPr>
                <w:rFonts w:asciiTheme="minorHAnsi" w:eastAsia="Times New Roman" w:hAnsiTheme="minorHAnsi" w:cs="Arial"/>
                <w:b/>
                <w:bCs/>
                <w:caps/>
                <w:sz w:val="20"/>
              </w:rPr>
              <w:t>RONS</w:t>
            </w:r>
            <w:r w:rsidR="00CA1425" w:rsidRPr="00480E48">
              <w:rPr>
                <w:rFonts w:asciiTheme="minorHAnsi" w:eastAsia="Times New Roman" w:hAnsiTheme="minorHAnsi" w:cs="Arial"/>
                <w:b/>
                <w:bCs/>
                <w:caps/>
                <w:sz w:val="20"/>
              </w:rPr>
              <w:t xml:space="preserve"> (2</w:t>
            </w:r>
            <w:r w:rsidR="007154B9">
              <w:rPr>
                <w:rFonts w:asciiTheme="minorHAnsi" w:eastAsia="Times New Roman" w:hAnsiTheme="minorHAnsi" w:cs="Arial"/>
                <w:b/>
                <w:bCs/>
                <w:caps/>
                <w:sz w:val="20"/>
              </w:rPr>
              <w:t>0</w:t>
            </w:r>
            <w:r w:rsidR="00CA1425" w:rsidRPr="00480E48">
              <w:rPr>
                <w:rFonts w:asciiTheme="minorHAnsi" w:eastAsia="Times New Roman" w:hAnsiTheme="minorHAnsi" w:cs="Arial"/>
                <w:b/>
                <w:bCs/>
                <w:caps/>
                <w:sz w:val="20"/>
              </w:rPr>
              <w:t>14)</w:t>
            </w:r>
          </w:p>
        </w:tc>
      </w:tr>
      <w:tr w:rsidR="00D41EDF" w:rsidRPr="00925E54" w14:paraId="420BCCCF" w14:textId="77777777" w:rsidTr="00925E54">
        <w:trPr>
          <w:trHeight w:val="179"/>
          <w:jc w:val="center"/>
        </w:trPr>
        <w:tc>
          <w:tcPr>
            <w:tcW w:w="1008" w:type="dxa"/>
            <w:tcBorders>
              <w:top w:val="nil"/>
              <w:left w:val="nil"/>
              <w:bottom w:val="nil"/>
              <w:right w:val="nil"/>
            </w:tcBorders>
            <w:vAlign w:val="center"/>
          </w:tcPr>
          <w:p w14:paraId="064F9F90"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1</w:t>
            </w:r>
          </w:p>
        </w:tc>
        <w:tc>
          <w:tcPr>
            <w:tcW w:w="3738" w:type="dxa"/>
            <w:tcBorders>
              <w:top w:val="nil"/>
              <w:left w:val="nil"/>
              <w:bottom w:val="nil"/>
              <w:right w:val="nil"/>
            </w:tcBorders>
            <w:shd w:val="clear" w:color="auto" w:fill="auto"/>
            <w:noWrap/>
            <w:vAlign w:val="center"/>
            <w:hideMark/>
          </w:tcPr>
          <w:p w14:paraId="37A9021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737-89</w:t>
            </w:r>
            <w:r w:rsidR="007154B9" w:rsidRPr="002731F0">
              <w:rPr>
                <w:rFonts w:ascii="Arial" w:hAnsi="Arial" w:cs="Arial"/>
                <w:color w:val="000000"/>
                <w:sz w:val="18"/>
                <w:szCs w:val="18"/>
              </w:rPr>
              <w:t>0</w:t>
            </w:r>
            <w:r w:rsidRPr="002731F0">
              <w:rPr>
                <w:rFonts w:ascii="Arial" w:hAnsi="Arial" w:cs="Arial"/>
                <w:color w:val="000000"/>
                <w:sz w:val="18"/>
                <w:szCs w:val="18"/>
              </w:rPr>
              <w:t xml:space="preserve"> (w)</w:t>
            </w:r>
          </w:p>
        </w:tc>
        <w:tc>
          <w:tcPr>
            <w:tcW w:w="2157" w:type="dxa"/>
            <w:tcBorders>
              <w:top w:val="nil"/>
              <w:left w:val="nil"/>
              <w:bottom w:val="nil"/>
              <w:right w:val="nil"/>
            </w:tcBorders>
            <w:shd w:val="clear" w:color="auto" w:fill="auto"/>
            <w:noWrap/>
            <w:vAlign w:val="center"/>
            <w:hideMark/>
          </w:tcPr>
          <w:p w14:paraId="69C2480E"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CFM56-7B24</w:t>
            </w:r>
          </w:p>
        </w:tc>
        <w:tc>
          <w:tcPr>
            <w:tcW w:w="1584" w:type="dxa"/>
            <w:tcBorders>
              <w:top w:val="nil"/>
              <w:left w:val="nil"/>
              <w:bottom w:val="nil"/>
              <w:right w:val="nil"/>
            </w:tcBorders>
            <w:shd w:val="clear" w:color="auto" w:fill="auto"/>
            <w:noWrap/>
            <w:vAlign w:val="center"/>
            <w:hideMark/>
          </w:tcPr>
          <w:p w14:paraId="5D532C2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19,841 </w:t>
            </w:r>
          </w:p>
        </w:tc>
        <w:tc>
          <w:tcPr>
            <w:tcW w:w="1362" w:type="dxa"/>
            <w:tcBorders>
              <w:top w:val="nil"/>
              <w:left w:val="nil"/>
              <w:bottom w:val="nil"/>
              <w:right w:val="nil"/>
            </w:tcBorders>
            <w:shd w:val="clear" w:color="auto" w:fill="auto"/>
            <w:noWrap/>
            <w:vAlign w:val="center"/>
            <w:hideMark/>
          </w:tcPr>
          <w:p w14:paraId="5AD1EA0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2,281 </w:t>
            </w:r>
          </w:p>
        </w:tc>
      </w:tr>
      <w:tr w:rsidR="00D41EDF" w:rsidRPr="00925E54" w14:paraId="30E220FA" w14:textId="77777777" w:rsidTr="00925E54">
        <w:trPr>
          <w:trHeight w:val="144"/>
          <w:jc w:val="center"/>
        </w:trPr>
        <w:tc>
          <w:tcPr>
            <w:tcW w:w="1008" w:type="dxa"/>
            <w:tcBorders>
              <w:top w:val="nil"/>
              <w:left w:val="nil"/>
              <w:bottom w:val="nil"/>
              <w:right w:val="nil"/>
            </w:tcBorders>
            <w:vAlign w:val="center"/>
          </w:tcPr>
          <w:p w14:paraId="59BCF8D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2</w:t>
            </w:r>
          </w:p>
        </w:tc>
        <w:tc>
          <w:tcPr>
            <w:tcW w:w="3738" w:type="dxa"/>
            <w:tcBorders>
              <w:top w:val="nil"/>
              <w:left w:val="nil"/>
              <w:bottom w:val="nil"/>
              <w:right w:val="nil"/>
            </w:tcBorders>
            <w:shd w:val="clear" w:color="auto" w:fill="auto"/>
            <w:noWrap/>
            <w:vAlign w:val="center"/>
            <w:hideMark/>
          </w:tcPr>
          <w:p w14:paraId="41A4240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737-89</w:t>
            </w:r>
            <w:r w:rsidR="007154B9" w:rsidRPr="002731F0">
              <w:rPr>
                <w:rFonts w:ascii="Arial" w:hAnsi="Arial" w:cs="Arial"/>
                <w:color w:val="000000"/>
                <w:sz w:val="18"/>
                <w:szCs w:val="18"/>
              </w:rPr>
              <w:t>0</w:t>
            </w:r>
            <w:r w:rsidRPr="002731F0">
              <w:rPr>
                <w:rFonts w:ascii="Arial" w:hAnsi="Arial" w:cs="Arial"/>
                <w:color w:val="000000"/>
                <w:sz w:val="18"/>
                <w:szCs w:val="18"/>
              </w:rPr>
              <w:t xml:space="preserve"> (w)</w:t>
            </w:r>
          </w:p>
        </w:tc>
        <w:tc>
          <w:tcPr>
            <w:tcW w:w="2157" w:type="dxa"/>
            <w:tcBorders>
              <w:top w:val="nil"/>
              <w:left w:val="nil"/>
              <w:bottom w:val="nil"/>
              <w:right w:val="nil"/>
            </w:tcBorders>
            <w:shd w:val="clear" w:color="auto" w:fill="auto"/>
            <w:noWrap/>
            <w:vAlign w:val="center"/>
            <w:hideMark/>
          </w:tcPr>
          <w:p w14:paraId="51080AE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CFM56-7B27</w:t>
            </w:r>
          </w:p>
        </w:tc>
        <w:tc>
          <w:tcPr>
            <w:tcW w:w="1584" w:type="dxa"/>
            <w:tcBorders>
              <w:top w:val="nil"/>
              <w:left w:val="nil"/>
              <w:bottom w:val="nil"/>
              <w:right w:val="nil"/>
            </w:tcBorders>
            <w:shd w:val="clear" w:color="auto" w:fill="auto"/>
            <w:noWrap/>
            <w:vAlign w:val="center"/>
            <w:hideMark/>
          </w:tcPr>
          <w:p w14:paraId="3C96DCE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19,841 </w:t>
            </w:r>
          </w:p>
        </w:tc>
        <w:tc>
          <w:tcPr>
            <w:tcW w:w="1362" w:type="dxa"/>
            <w:tcBorders>
              <w:top w:val="nil"/>
              <w:left w:val="nil"/>
              <w:bottom w:val="nil"/>
              <w:right w:val="nil"/>
            </w:tcBorders>
            <w:shd w:val="clear" w:color="auto" w:fill="auto"/>
            <w:noWrap/>
            <w:vAlign w:val="center"/>
            <w:hideMark/>
          </w:tcPr>
          <w:p w14:paraId="02A5E22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2,281 </w:t>
            </w:r>
          </w:p>
        </w:tc>
      </w:tr>
      <w:tr w:rsidR="00D41EDF" w:rsidRPr="00925E54" w14:paraId="2C11AA49" w14:textId="77777777" w:rsidTr="00925E54">
        <w:trPr>
          <w:trHeight w:val="144"/>
          <w:jc w:val="center"/>
        </w:trPr>
        <w:tc>
          <w:tcPr>
            <w:tcW w:w="1008" w:type="dxa"/>
            <w:tcBorders>
              <w:top w:val="nil"/>
              <w:left w:val="nil"/>
              <w:bottom w:val="nil"/>
              <w:right w:val="nil"/>
            </w:tcBorders>
            <w:vAlign w:val="center"/>
          </w:tcPr>
          <w:p w14:paraId="6E17E7B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3</w:t>
            </w:r>
          </w:p>
        </w:tc>
        <w:tc>
          <w:tcPr>
            <w:tcW w:w="3738" w:type="dxa"/>
            <w:tcBorders>
              <w:top w:val="nil"/>
              <w:left w:val="nil"/>
              <w:bottom w:val="nil"/>
              <w:right w:val="nil"/>
            </w:tcBorders>
            <w:shd w:val="clear" w:color="auto" w:fill="auto"/>
            <w:noWrap/>
            <w:vAlign w:val="center"/>
          </w:tcPr>
          <w:p w14:paraId="26225B7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737-99</w:t>
            </w:r>
            <w:r w:rsidR="007154B9" w:rsidRPr="002731F0">
              <w:rPr>
                <w:rFonts w:ascii="Arial" w:hAnsi="Arial" w:cs="Arial"/>
                <w:color w:val="000000"/>
                <w:sz w:val="18"/>
                <w:szCs w:val="18"/>
              </w:rPr>
              <w:t>0</w:t>
            </w:r>
            <w:r w:rsidRPr="002731F0">
              <w:rPr>
                <w:rFonts w:ascii="Arial" w:hAnsi="Arial" w:cs="Arial"/>
                <w:color w:val="000000"/>
                <w:sz w:val="18"/>
                <w:szCs w:val="18"/>
              </w:rPr>
              <w:t>ER</w:t>
            </w:r>
          </w:p>
        </w:tc>
        <w:tc>
          <w:tcPr>
            <w:tcW w:w="2157" w:type="dxa"/>
            <w:tcBorders>
              <w:top w:val="nil"/>
              <w:left w:val="nil"/>
              <w:bottom w:val="nil"/>
              <w:right w:val="nil"/>
            </w:tcBorders>
            <w:shd w:val="clear" w:color="auto" w:fill="auto"/>
            <w:noWrap/>
            <w:vAlign w:val="center"/>
          </w:tcPr>
          <w:p w14:paraId="0F1B8607"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2DF16AF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14,255 </w:t>
            </w:r>
          </w:p>
        </w:tc>
        <w:tc>
          <w:tcPr>
            <w:tcW w:w="1362" w:type="dxa"/>
            <w:tcBorders>
              <w:top w:val="nil"/>
              <w:left w:val="nil"/>
              <w:bottom w:val="nil"/>
              <w:right w:val="nil"/>
            </w:tcBorders>
            <w:shd w:val="clear" w:color="auto" w:fill="auto"/>
            <w:noWrap/>
            <w:vAlign w:val="center"/>
          </w:tcPr>
          <w:p w14:paraId="21A0ACC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2,373 </w:t>
            </w:r>
          </w:p>
        </w:tc>
      </w:tr>
      <w:tr w:rsidR="00D41EDF" w:rsidRPr="00925E54" w14:paraId="69D7C9BF" w14:textId="77777777" w:rsidTr="00925E54">
        <w:trPr>
          <w:trHeight w:val="144"/>
          <w:jc w:val="center"/>
        </w:trPr>
        <w:tc>
          <w:tcPr>
            <w:tcW w:w="1008" w:type="dxa"/>
            <w:tcBorders>
              <w:top w:val="nil"/>
              <w:left w:val="nil"/>
              <w:bottom w:val="nil"/>
              <w:right w:val="nil"/>
            </w:tcBorders>
            <w:vAlign w:val="center"/>
          </w:tcPr>
          <w:p w14:paraId="3CBE716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4</w:t>
            </w:r>
          </w:p>
        </w:tc>
        <w:tc>
          <w:tcPr>
            <w:tcW w:w="3738" w:type="dxa"/>
            <w:tcBorders>
              <w:top w:val="nil"/>
              <w:left w:val="nil"/>
              <w:bottom w:val="nil"/>
              <w:right w:val="nil"/>
            </w:tcBorders>
            <w:shd w:val="clear" w:color="auto" w:fill="auto"/>
            <w:noWrap/>
            <w:vAlign w:val="center"/>
          </w:tcPr>
          <w:p w14:paraId="7110A5A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737-99</w:t>
            </w:r>
            <w:r w:rsidR="007154B9" w:rsidRPr="002731F0">
              <w:rPr>
                <w:rFonts w:ascii="Arial" w:hAnsi="Arial" w:cs="Arial"/>
                <w:color w:val="000000"/>
                <w:sz w:val="18"/>
                <w:szCs w:val="18"/>
              </w:rPr>
              <w:t>0</w:t>
            </w:r>
            <w:r w:rsidRPr="002731F0">
              <w:rPr>
                <w:rFonts w:ascii="Arial" w:hAnsi="Arial" w:cs="Arial"/>
                <w:color w:val="000000"/>
                <w:sz w:val="18"/>
                <w:szCs w:val="18"/>
              </w:rPr>
              <w:t xml:space="preserve"> (w)</w:t>
            </w:r>
          </w:p>
        </w:tc>
        <w:tc>
          <w:tcPr>
            <w:tcW w:w="2157" w:type="dxa"/>
            <w:tcBorders>
              <w:top w:val="nil"/>
              <w:left w:val="nil"/>
              <w:bottom w:val="nil"/>
              <w:right w:val="nil"/>
            </w:tcBorders>
            <w:shd w:val="clear" w:color="auto" w:fill="auto"/>
            <w:noWrap/>
            <w:vAlign w:val="center"/>
          </w:tcPr>
          <w:p w14:paraId="26AFC479"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CFM56-7B24</w:t>
            </w:r>
          </w:p>
        </w:tc>
        <w:tc>
          <w:tcPr>
            <w:tcW w:w="1584" w:type="dxa"/>
            <w:tcBorders>
              <w:top w:val="nil"/>
              <w:left w:val="nil"/>
              <w:bottom w:val="nil"/>
              <w:right w:val="nil"/>
            </w:tcBorders>
            <w:shd w:val="clear" w:color="auto" w:fill="auto"/>
            <w:noWrap/>
            <w:vAlign w:val="center"/>
          </w:tcPr>
          <w:p w14:paraId="4011107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14,255 </w:t>
            </w:r>
          </w:p>
        </w:tc>
        <w:tc>
          <w:tcPr>
            <w:tcW w:w="1362" w:type="dxa"/>
            <w:tcBorders>
              <w:top w:val="nil"/>
              <w:left w:val="nil"/>
              <w:bottom w:val="nil"/>
              <w:right w:val="nil"/>
            </w:tcBorders>
            <w:shd w:val="clear" w:color="auto" w:fill="auto"/>
            <w:noWrap/>
            <w:vAlign w:val="center"/>
          </w:tcPr>
          <w:p w14:paraId="69B1ECD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2,19</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436ABC3B" w14:textId="77777777" w:rsidTr="00925E54">
        <w:trPr>
          <w:trHeight w:val="144"/>
          <w:jc w:val="center"/>
        </w:trPr>
        <w:tc>
          <w:tcPr>
            <w:tcW w:w="1008" w:type="dxa"/>
            <w:tcBorders>
              <w:top w:val="nil"/>
              <w:left w:val="nil"/>
              <w:bottom w:val="nil"/>
              <w:right w:val="nil"/>
            </w:tcBorders>
            <w:vAlign w:val="center"/>
          </w:tcPr>
          <w:p w14:paraId="166395D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5</w:t>
            </w:r>
          </w:p>
        </w:tc>
        <w:tc>
          <w:tcPr>
            <w:tcW w:w="3738" w:type="dxa"/>
            <w:tcBorders>
              <w:top w:val="nil"/>
              <w:left w:val="nil"/>
              <w:bottom w:val="nil"/>
              <w:right w:val="nil"/>
            </w:tcBorders>
            <w:shd w:val="clear" w:color="auto" w:fill="auto"/>
            <w:noWrap/>
            <w:vAlign w:val="center"/>
          </w:tcPr>
          <w:p w14:paraId="0577C00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737-49</w:t>
            </w:r>
            <w:r w:rsidR="007154B9" w:rsidRPr="002731F0">
              <w:rPr>
                <w:rFonts w:ascii="Arial" w:hAnsi="Arial" w:cs="Arial"/>
                <w:color w:val="000000"/>
                <w:sz w:val="18"/>
                <w:szCs w:val="18"/>
              </w:rPr>
              <w:t>0</w:t>
            </w:r>
          </w:p>
        </w:tc>
        <w:tc>
          <w:tcPr>
            <w:tcW w:w="2157" w:type="dxa"/>
            <w:tcBorders>
              <w:top w:val="nil"/>
              <w:left w:val="nil"/>
              <w:bottom w:val="nil"/>
              <w:right w:val="nil"/>
            </w:tcBorders>
            <w:shd w:val="clear" w:color="auto" w:fill="auto"/>
            <w:noWrap/>
            <w:vAlign w:val="center"/>
          </w:tcPr>
          <w:p w14:paraId="5E0DC5F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CFM56-3C1</w:t>
            </w:r>
          </w:p>
        </w:tc>
        <w:tc>
          <w:tcPr>
            <w:tcW w:w="1584" w:type="dxa"/>
            <w:tcBorders>
              <w:top w:val="nil"/>
              <w:left w:val="nil"/>
              <w:bottom w:val="nil"/>
              <w:right w:val="nil"/>
            </w:tcBorders>
            <w:shd w:val="clear" w:color="auto" w:fill="auto"/>
            <w:noWrap/>
            <w:vAlign w:val="center"/>
          </w:tcPr>
          <w:p w14:paraId="5170B29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19,88</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6B80B34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w:t>
            </w:r>
            <w:r w:rsidR="007154B9" w:rsidRPr="002731F0">
              <w:rPr>
                <w:rFonts w:ascii="Arial" w:hAnsi="Arial" w:cs="Arial"/>
                <w:sz w:val="18"/>
                <w:szCs w:val="18"/>
              </w:rPr>
              <w:t>00</w:t>
            </w:r>
            <w:r w:rsidRPr="002731F0">
              <w:rPr>
                <w:rFonts w:ascii="Arial" w:hAnsi="Arial" w:cs="Arial"/>
                <w:sz w:val="18"/>
                <w:szCs w:val="18"/>
              </w:rPr>
              <w:t xml:space="preserve">8 </w:t>
            </w:r>
          </w:p>
        </w:tc>
      </w:tr>
      <w:tr w:rsidR="00D41EDF" w:rsidRPr="00925E54" w14:paraId="53B2D194" w14:textId="77777777" w:rsidTr="00925E54">
        <w:trPr>
          <w:trHeight w:val="144"/>
          <w:jc w:val="center"/>
        </w:trPr>
        <w:tc>
          <w:tcPr>
            <w:tcW w:w="1008" w:type="dxa"/>
            <w:tcBorders>
              <w:top w:val="nil"/>
              <w:left w:val="nil"/>
              <w:bottom w:val="nil"/>
              <w:right w:val="nil"/>
            </w:tcBorders>
            <w:vAlign w:val="center"/>
          </w:tcPr>
          <w:p w14:paraId="70C3ECA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6</w:t>
            </w:r>
          </w:p>
        </w:tc>
        <w:tc>
          <w:tcPr>
            <w:tcW w:w="3738" w:type="dxa"/>
            <w:tcBorders>
              <w:top w:val="nil"/>
              <w:left w:val="nil"/>
              <w:bottom w:val="nil"/>
              <w:right w:val="nil"/>
            </w:tcBorders>
            <w:shd w:val="clear" w:color="auto" w:fill="auto"/>
            <w:noWrap/>
            <w:vAlign w:val="center"/>
          </w:tcPr>
          <w:p w14:paraId="275A14D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737-79</w:t>
            </w:r>
            <w:r w:rsidR="007154B9" w:rsidRPr="002731F0">
              <w:rPr>
                <w:rFonts w:ascii="Arial" w:hAnsi="Arial" w:cs="Arial"/>
                <w:color w:val="000000"/>
                <w:sz w:val="18"/>
                <w:szCs w:val="18"/>
              </w:rPr>
              <w:t>0</w:t>
            </w:r>
            <w:r w:rsidRPr="002731F0">
              <w:rPr>
                <w:rFonts w:ascii="Arial" w:hAnsi="Arial" w:cs="Arial"/>
                <w:color w:val="000000"/>
                <w:sz w:val="18"/>
                <w:szCs w:val="18"/>
              </w:rPr>
              <w:t xml:space="preserve"> (w)</w:t>
            </w:r>
          </w:p>
        </w:tc>
        <w:tc>
          <w:tcPr>
            <w:tcW w:w="2157" w:type="dxa"/>
            <w:tcBorders>
              <w:top w:val="nil"/>
              <w:left w:val="nil"/>
              <w:bottom w:val="nil"/>
              <w:right w:val="nil"/>
            </w:tcBorders>
            <w:shd w:val="clear" w:color="auto" w:fill="auto"/>
            <w:noWrap/>
            <w:vAlign w:val="center"/>
          </w:tcPr>
          <w:p w14:paraId="45DD431C"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CFM56-7B22</w:t>
            </w:r>
          </w:p>
        </w:tc>
        <w:tc>
          <w:tcPr>
            <w:tcW w:w="1584" w:type="dxa"/>
            <w:tcBorders>
              <w:top w:val="nil"/>
              <w:left w:val="nil"/>
              <w:bottom w:val="nil"/>
              <w:right w:val="nil"/>
            </w:tcBorders>
            <w:shd w:val="clear" w:color="auto" w:fill="auto"/>
            <w:noWrap/>
            <w:vAlign w:val="center"/>
          </w:tcPr>
          <w:p w14:paraId="546450F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7,125 </w:t>
            </w:r>
          </w:p>
        </w:tc>
        <w:tc>
          <w:tcPr>
            <w:tcW w:w="1362" w:type="dxa"/>
            <w:tcBorders>
              <w:top w:val="nil"/>
              <w:left w:val="nil"/>
              <w:bottom w:val="nil"/>
              <w:right w:val="nil"/>
            </w:tcBorders>
            <w:shd w:val="clear" w:color="auto" w:fill="auto"/>
            <w:noWrap/>
            <w:vAlign w:val="center"/>
          </w:tcPr>
          <w:p w14:paraId="27827AE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365 </w:t>
            </w:r>
          </w:p>
        </w:tc>
      </w:tr>
      <w:tr w:rsidR="00D41EDF" w:rsidRPr="00925E54" w14:paraId="0E4E3C1D" w14:textId="77777777" w:rsidTr="00925E54">
        <w:trPr>
          <w:trHeight w:val="144"/>
          <w:jc w:val="center"/>
        </w:trPr>
        <w:tc>
          <w:tcPr>
            <w:tcW w:w="1008" w:type="dxa"/>
            <w:tcBorders>
              <w:top w:val="nil"/>
              <w:left w:val="nil"/>
              <w:bottom w:val="nil"/>
              <w:right w:val="nil"/>
            </w:tcBorders>
            <w:vAlign w:val="center"/>
          </w:tcPr>
          <w:p w14:paraId="0E1F01CC"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7</w:t>
            </w:r>
          </w:p>
        </w:tc>
        <w:tc>
          <w:tcPr>
            <w:tcW w:w="3738" w:type="dxa"/>
            <w:tcBorders>
              <w:top w:val="nil"/>
              <w:left w:val="nil"/>
              <w:bottom w:val="nil"/>
              <w:right w:val="nil"/>
            </w:tcBorders>
            <w:shd w:val="clear" w:color="auto" w:fill="auto"/>
            <w:noWrap/>
            <w:vAlign w:val="center"/>
          </w:tcPr>
          <w:p w14:paraId="56949938"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737-79</w:t>
            </w:r>
            <w:r w:rsidR="007154B9" w:rsidRPr="002731F0">
              <w:rPr>
                <w:rFonts w:ascii="Arial" w:hAnsi="Arial" w:cs="Arial"/>
                <w:color w:val="000000"/>
                <w:sz w:val="18"/>
                <w:szCs w:val="18"/>
              </w:rPr>
              <w:t>0</w:t>
            </w:r>
            <w:r w:rsidRPr="002731F0">
              <w:rPr>
                <w:rFonts w:ascii="Arial" w:hAnsi="Arial" w:cs="Arial"/>
                <w:color w:val="000000"/>
                <w:sz w:val="18"/>
                <w:szCs w:val="18"/>
              </w:rPr>
              <w:t xml:space="preserve"> (w)</w:t>
            </w:r>
          </w:p>
        </w:tc>
        <w:tc>
          <w:tcPr>
            <w:tcW w:w="2157" w:type="dxa"/>
            <w:tcBorders>
              <w:top w:val="nil"/>
              <w:left w:val="nil"/>
              <w:bottom w:val="nil"/>
              <w:right w:val="nil"/>
            </w:tcBorders>
            <w:shd w:val="clear" w:color="auto" w:fill="auto"/>
            <w:noWrap/>
            <w:vAlign w:val="center"/>
          </w:tcPr>
          <w:p w14:paraId="1DC6D65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CFM56-7B24</w:t>
            </w:r>
          </w:p>
        </w:tc>
        <w:tc>
          <w:tcPr>
            <w:tcW w:w="1584" w:type="dxa"/>
            <w:tcBorders>
              <w:top w:val="nil"/>
              <w:left w:val="nil"/>
              <w:bottom w:val="nil"/>
              <w:right w:val="nil"/>
            </w:tcBorders>
            <w:shd w:val="clear" w:color="auto" w:fill="auto"/>
            <w:noWrap/>
            <w:vAlign w:val="center"/>
          </w:tcPr>
          <w:p w14:paraId="70193E5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7,125 </w:t>
            </w:r>
          </w:p>
        </w:tc>
        <w:tc>
          <w:tcPr>
            <w:tcW w:w="1362" w:type="dxa"/>
            <w:tcBorders>
              <w:top w:val="nil"/>
              <w:left w:val="nil"/>
              <w:bottom w:val="nil"/>
              <w:right w:val="nil"/>
            </w:tcBorders>
            <w:shd w:val="clear" w:color="auto" w:fill="auto"/>
            <w:noWrap/>
            <w:vAlign w:val="center"/>
          </w:tcPr>
          <w:p w14:paraId="13786F3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003869F" w14:textId="77777777" w:rsidTr="00925E54">
        <w:trPr>
          <w:trHeight w:val="144"/>
          <w:jc w:val="center"/>
        </w:trPr>
        <w:tc>
          <w:tcPr>
            <w:tcW w:w="1008" w:type="dxa"/>
            <w:tcBorders>
              <w:top w:val="nil"/>
              <w:left w:val="nil"/>
              <w:bottom w:val="nil"/>
              <w:right w:val="nil"/>
            </w:tcBorders>
            <w:vAlign w:val="center"/>
          </w:tcPr>
          <w:p w14:paraId="6A64D66F"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8</w:t>
            </w:r>
          </w:p>
        </w:tc>
        <w:tc>
          <w:tcPr>
            <w:tcW w:w="3738" w:type="dxa"/>
            <w:tcBorders>
              <w:top w:val="nil"/>
              <w:left w:val="nil"/>
              <w:bottom w:val="nil"/>
              <w:right w:val="nil"/>
            </w:tcBorders>
            <w:shd w:val="clear" w:color="auto" w:fill="auto"/>
            <w:noWrap/>
            <w:vAlign w:val="center"/>
          </w:tcPr>
          <w:p w14:paraId="39835F7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Dash 8-4</w:t>
            </w:r>
            <w:r w:rsidR="007154B9" w:rsidRPr="002731F0">
              <w:rPr>
                <w:rFonts w:ascii="Arial" w:hAnsi="Arial" w:cs="Arial"/>
                <w:color w:val="000000"/>
                <w:sz w:val="18"/>
                <w:szCs w:val="18"/>
              </w:rPr>
              <w:t>0</w:t>
            </w:r>
            <w:r w:rsidRPr="002731F0">
              <w:rPr>
                <w:rFonts w:ascii="Arial" w:hAnsi="Arial" w:cs="Arial"/>
                <w:color w:val="000000"/>
                <w:sz w:val="18"/>
                <w:szCs w:val="18"/>
              </w:rPr>
              <w:t>2Q</w:t>
            </w:r>
          </w:p>
        </w:tc>
        <w:tc>
          <w:tcPr>
            <w:tcW w:w="2157" w:type="dxa"/>
            <w:tcBorders>
              <w:top w:val="nil"/>
              <w:left w:val="nil"/>
              <w:bottom w:val="nil"/>
              <w:right w:val="nil"/>
            </w:tcBorders>
            <w:shd w:val="clear" w:color="auto" w:fill="auto"/>
            <w:noWrap/>
            <w:vAlign w:val="center"/>
          </w:tcPr>
          <w:p w14:paraId="7FF2AE86"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PWC PW15</w:t>
            </w:r>
            <w:r w:rsidR="007154B9" w:rsidRPr="002731F0">
              <w:rPr>
                <w:rFonts w:ascii="Arial" w:hAnsi="Arial" w:cs="Arial"/>
                <w:color w:val="000000"/>
                <w:sz w:val="18"/>
                <w:szCs w:val="18"/>
              </w:rPr>
              <w:t>0</w:t>
            </w:r>
            <w:r w:rsidRPr="002731F0">
              <w:rPr>
                <w:rFonts w:ascii="Arial" w:hAnsi="Arial" w:cs="Arial"/>
                <w:color w:val="000000"/>
                <w:sz w:val="18"/>
                <w:szCs w:val="18"/>
              </w:rPr>
              <w:t>A</w:t>
            </w:r>
          </w:p>
        </w:tc>
        <w:tc>
          <w:tcPr>
            <w:tcW w:w="1584" w:type="dxa"/>
            <w:tcBorders>
              <w:top w:val="nil"/>
              <w:left w:val="nil"/>
              <w:bottom w:val="nil"/>
              <w:right w:val="nil"/>
            </w:tcBorders>
            <w:shd w:val="clear" w:color="auto" w:fill="auto"/>
            <w:noWrap/>
            <w:vAlign w:val="center"/>
          </w:tcPr>
          <w:p w14:paraId="1C1E376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79,338 </w:t>
            </w:r>
          </w:p>
        </w:tc>
        <w:tc>
          <w:tcPr>
            <w:tcW w:w="1362" w:type="dxa"/>
            <w:tcBorders>
              <w:top w:val="nil"/>
              <w:left w:val="nil"/>
              <w:bottom w:val="nil"/>
              <w:right w:val="nil"/>
            </w:tcBorders>
            <w:shd w:val="clear" w:color="auto" w:fill="auto"/>
            <w:noWrap/>
            <w:vAlign w:val="center"/>
          </w:tcPr>
          <w:p w14:paraId="4E40337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F9495CA" w14:textId="77777777" w:rsidTr="00925E54">
        <w:trPr>
          <w:trHeight w:val="144"/>
          <w:jc w:val="center"/>
        </w:trPr>
        <w:tc>
          <w:tcPr>
            <w:tcW w:w="1008" w:type="dxa"/>
            <w:tcBorders>
              <w:top w:val="nil"/>
              <w:left w:val="nil"/>
              <w:bottom w:val="nil"/>
              <w:right w:val="nil"/>
            </w:tcBorders>
            <w:vAlign w:val="center"/>
          </w:tcPr>
          <w:p w14:paraId="7250372F"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 xml:space="preserve">COM - </w:t>
            </w:r>
            <w:r w:rsidR="007154B9" w:rsidRPr="002731F0">
              <w:rPr>
                <w:rFonts w:ascii="Arial" w:hAnsi="Arial" w:cs="Arial"/>
                <w:color w:val="000000"/>
                <w:sz w:val="18"/>
                <w:szCs w:val="18"/>
              </w:rPr>
              <w:t>0</w:t>
            </w:r>
            <w:r w:rsidRPr="002731F0">
              <w:rPr>
                <w:rFonts w:ascii="Arial" w:hAnsi="Arial" w:cs="Arial"/>
                <w:color w:val="000000"/>
                <w:sz w:val="18"/>
                <w:szCs w:val="18"/>
              </w:rPr>
              <w:t>9</w:t>
            </w:r>
          </w:p>
        </w:tc>
        <w:tc>
          <w:tcPr>
            <w:tcW w:w="3738" w:type="dxa"/>
            <w:tcBorders>
              <w:top w:val="nil"/>
              <w:left w:val="nil"/>
              <w:bottom w:val="nil"/>
              <w:right w:val="nil"/>
            </w:tcBorders>
            <w:shd w:val="clear" w:color="auto" w:fill="auto"/>
            <w:noWrap/>
            <w:vAlign w:val="center"/>
          </w:tcPr>
          <w:p w14:paraId="0A61F37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757-232</w:t>
            </w:r>
          </w:p>
        </w:tc>
        <w:tc>
          <w:tcPr>
            <w:tcW w:w="2157" w:type="dxa"/>
            <w:tcBorders>
              <w:top w:val="nil"/>
              <w:left w:val="nil"/>
              <w:bottom w:val="nil"/>
              <w:right w:val="nil"/>
            </w:tcBorders>
            <w:shd w:val="clear" w:color="auto" w:fill="auto"/>
            <w:noWrap/>
            <w:vAlign w:val="center"/>
          </w:tcPr>
          <w:p w14:paraId="6AC623EC"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PW2</w:t>
            </w:r>
            <w:r w:rsidR="007154B9" w:rsidRPr="002731F0">
              <w:rPr>
                <w:rFonts w:ascii="Arial" w:hAnsi="Arial" w:cs="Arial"/>
                <w:color w:val="000000"/>
                <w:sz w:val="18"/>
                <w:szCs w:val="18"/>
              </w:rPr>
              <w:t>0</w:t>
            </w:r>
            <w:r w:rsidRPr="002731F0">
              <w:rPr>
                <w:rFonts w:ascii="Arial" w:hAnsi="Arial" w:cs="Arial"/>
                <w:color w:val="000000"/>
                <w:sz w:val="18"/>
                <w:szCs w:val="18"/>
              </w:rPr>
              <w:t>37</w:t>
            </w:r>
          </w:p>
        </w:tc>
        <w:tc>
          <w:tcPr>
            <w:tcW w:w="1584" w:type="dxa"/>
            <w:tcBorders>
              <w:top w:val="nil"/>
              <w:left w:val="nil"/>
              <w:bottom w:val="nil"/>
              <w:right w:val="nil"/>
            </w:tcBorders>
            <w:shd w:val="clear" w:color="auto" w:fill="auto"/>
            <w:noWrap/>
            <w:vAlign w:val="center"/>
          </w:tcPr>
          <w:p w14:paraId="4E5D131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8,884 </w:t>
            </w:r>
          </w:p>
        </w:tc>
        <w:tc>
          <w:tcPr>
            <w:tcW w:w="1362" w:type="dxa"/>
            <w:tcBorders>
              <w:top w:val="nil"/>
              <w:left w:val="nil"/>
              <w:bottom w:val="nil"/>
              <w:right w:val="nil"/>
            </w:tcBorders>
            <w:shd w:val="clear" w:color="auto" w:fill="auto"/>
            <w:noWrap/>
            <w:vAlign w:val="center"/>
          </w:tcPr>
          <w:p w14:paraId="63B1303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4CC21801" w14:textId="77777777" w:rsidTr="00925E54">
        <w:trPr>
          <w:trHeight w:val="144"/>
          <w:jc w:val="center"/>
        </w:trPr>
        <w:tc>
          <w:tcPr>
            <w:tcW w:w="1008" w:type="dxa"/>
            <w:tcBorders>
              <w:top w:val="nil"/>
              <w:left w:val="nil"/>
              <w:bottom w:val="nil"/>
              <w:right w:val="nil"/>
            </w:tcBorders>
            <w:vAlign w:val="center"/>
          </w:tcPr>
          <w:p w14:paraId="22432300"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04A28ED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737-832 (w)</w:t>
            </w:r>
          </w:p>
        </w:tc>
        <w:tc>
          <w:tcPr>
            <w:tcW w:w="2157" w:type="dxa"/>
            <w:tcBorders>
              <w:top w:val="nil"/>
              <w:left w:val="nil"/>
              <w:bottom w:val="nil"/>
              <w:right w:val="nil"/>
            </w:tcBorders>
            <w:shd w:val="clear" w:color="auto" w:fill="auto"/>
            <w:noWrap/>
            <w:vAlign w:val="center"/>
          </w:tcPr>
          <w:p w14:paraId="6B4DBD4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2062D5A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5,729 </w:t>
            </w:r>
          </w:p>
        </w:tc>
        <w:tc>
          <w:tcPr>
            <w:tcW w:w="1362" w:type="dxa"/>
            <w:tcBorders>
              <w:top w:val="nil"/>
              <w:left w:val="nil"/>
              <w:bottom w:val="nil"/>
              <w:right w:val="nil"/>
            </w:tcBorders>
            <w:shd w:val="clear" w:color="auto" w:fill="auto"/>
            <w:noWrap/>
            <w:vAlign w:val="center"/>
          </w:tcPr>
          <w:p w14:paraId="0AAA927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3729BEB4" w14:textId="77777777" w:rsidTr="00925E54">
        <w:trPr>
          <w:trHeight w:val="144"/>
          <w:jc w:val="center"/>
        </w:trPr>
        <w:tc>
          <w:tcPr>
            <w:tcW w:w="1008" w:type="dxa"/>
            <w:tcBorders>
              <w:top w:val="nil"/>
              <w:left w:val="nil"/>
              <w:bottom w:val="nil"/>
              <w:right w:val="nil"/>
            </w:tcBorders>
            <w:vAlign w:val="center"/>
          </w:tcPr>
          <w:p w14:paraId="4D1FB55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- 11</w:t>
            </w:r>
          </w:p>
        </w:tc>
        <w:tc>
          <w:tcPr>
            <w:tcW w:w="3738" w:type="dxa"/>
            <w:tcBorders>
              <w:top w:val="nil"/>
              <w:left w:val="nil"/>
              <w:bottom w:val="nil"/>
              <w:right w:val="nil"/>
            </w:tcBorders>
            <w:shd w:val="clear" w:color="auto" w:fill="auto"/>
            <w:noWrap/>
            <w:vAlign w:val="center"/>
          </w:tcPr>
          <w:p w14:paraId="547D397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767-332</w:t>
            </w:r>
          </w:p>
        </w:tc>
        <w:tc>
          <w:tcPr>
            <w:tcW w:w="2157" w:type="dxa"/>
            <w:tcBorders>
              <w:top w:val="nil"/>
              <w:left w:val="nil"/>
              <w:bottom w:val="nil"/>
              <w:right w:val="nil"/>
            </w:tcBorders>
            <w:shd w:val="clear" w:color="auto" w:fill="auto"/>
            <w:noWrap/>
            <w:vAlign w:val="center"/>
          </w:tcPr>
          <w:p w14:paraId="6312D9DB"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A2</w:t>
            </w:r>
          </w:p>
        </w:tc>
        <w:tc>
          <w:tcPr>
            <w:tcW w:w="1584" w:type="dxa"/>
            <w:tcBorders>
              <w:top w:val="nil"/>
              <w:left w:val="nil"/>
              <w:bottom w:val="nil"/>
              <w:right w:val="nil"/>
            </w:tcBorders>
            <w:shd w:val="clear" w:color="auto" w:fill="auto"/>
            <w:noWrap/>
            <w:vAlign w:val="center"/>
          </w:tcPr>
          <w:p w14:paraId="653C8CE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1,815 </w:t>
            </w:r>
          </w:p>
        </w:tc>
        <w:tc>
          <w:tcPr>
            <w:tcW w:w="1362" w:type="dxa"/>
            <w:tcBorders>
              <w:top w:val="nil"/>
              <w:left w:val="nil"/>
              <w:bottom w:val="nil"/>
              <w:right w:val="nil"/>
            </w:tcBorders>
            <w:shd w:val="clear" w:color="auto" w:fill="auto"/>
            <w:noWrap/>
            <w:vAlign w:val="center"/>
          </w:tcPr>
          <w:p w14:paraId="5EF6A52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146 </w:t>
            </w:r>
          </w:p>
        </w:tc>
      </w:tr>
      <w:tr w:rsidR="00D41EDF" w:rsidRPr="00925E54" w14:paraId="077D7CE4" w14:textId="77777777" w:rsidTr="00925E54">
        <w:trPr>
          <w:trHeight w:val="144"/>
          <w:jc w:val="center"/>
        </w:trPr>
        <w:tc>
          <w:tcPr>
            <w:tcW w:w="1008" w:type="dxa"/>
            <w:tcBorders>
              <w:top w:val="nil"/>
              <w:left w:val="nil"/>
              <w:bottom w:val="nil"/>
              <w:right w:val="nil"/>
            </w:tcBorders>
            <w:vAlign w:val="center"/>
          </w:tcPr>
          <w:p w14:paraId="5785BF74"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- 12</w:t>
            </w:r>
          </w:p>
        </w:tc>
        <w:tc>
          <w:tcPr>
            <w:tcW w:w="3738" w:type="dxa"/>
            <w:tcBorders>
              <w:top w:val="nil"/>
              <w:left w:val="nil"/>
              <w:bottom w:val="nil"/>
              <w:right w:val="nil"/>
            </w:tcBorders>
            <w:shd w:val="clear" w:color="auto" w:fill="auto"/>
            <w:noWrap/>
            <w:vAlign w:val="center"/>
          </w:tcPr>
          <w:p w14:paraId="410EAA98"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767-332ER (w)</w:t>
            </w:r>
          </w:p>
        </w:tc>
        <w:tc>
          <w:tcPr>
            <w:tcW w:w="2157" w:type="dxa"/>
            <w:tcBorders>
              <w:top w:val="nil"/>
              <w:left w:val="nil"/>
              <w:bottom w:val="nil"/>
              <w:right w:val="nil"/>
            </w:tcBorders>
            <w:shd w:val="clear" w:color="auto" w:fill="auto"/>
            <w:noWrap/>
            <w:vAlign w:val="center"/>
          </w:tcPr>
          <w:p w14:paraId="6AB360C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C2B6</w:t>
            </w:r>
          </w:p>
        </w:tc>
        <w:tc>
          <w:tcPr>
            <w:tcW w:w="1584" w:type="dxa"/>
            <w:tcBorders>
              <w:top w:val="nil"/>
              <w:left w:val="nil"/>
              <w:bottom w:val="nil"/>
              <w:right w:val="nil"/>
            </w:tcBorders>
            <w:shd w:val="clear" w:color="auto" w:fill="auto"/>
            <w:noWrap/>
            <w:vAlign w:val="center"/>
          </w:tcPr>
          <w:p w14:paraId="7E95CBF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1,815 </w:t>
            </w:r>
          </w:p>
        </w:tc>
        <w:tc>
          <w:tcPr>
            <w:tcW w:w="1362" w:type="dxa"/>
            <w:tcBorders>
              <w:top w:val="nil"/>
              <w:left w:val="nil"/>
              <w:bottom w:val="nil"/>
              <w:right w:val="nil"/>
            </w:tcBorders>
            <w:shd w:val="clear" w:color="auto" w:fill="auto"/>
            <w:noWrap/>
            <w:vAlign w:val="center"/>
          </w:tcPr>
          <w:p w14:paraId="53BFFDE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146 </w:t>
            </w:r>
          </w:p>
        </w:tc>
      </w:tr>
      <w:tr w:rsidR="00D41EDF" w:rsidRPr="00925E54" w14:paraId="67511EFC" w14:textId="77777777" w:rsidTr="00925E54">
        <w:trPr>
          <w:trHeight w:val="144"/>
          <w:jc w:val="center"/>
        </w:trPr>
        <w:tc>
          <w:tcPr>
            <w:tcW w:w="1008" w:type="dxa"/>
            <w:tcBorders>
              <w:top w:val="nil"/>
              <w:left w:val="nil"/>
              <w:bottom w:val="nil"/>
              <w:right w:val="nil"/>
            </w:tcBorders>
            <w:vAlign w:val="center"/>
          </w:tcPr>
          <w:p w14:paraId="742CD9B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- 13</w:t>
            </w:r>
          </w:p>
        </w:tc>
        <w:tc>
          <w:tcPr>
            <w:tcW w:w="3738" w:type="dxa"/>
            <w:tcBorders>
              <w:top w:val="nil"/>
              <w:left w:val="nil"/>
              <w:bottom w:val="nil"/>
              <w:right w:val="nil"/>
            </w:tcBorders>
            <w:shd w:val="clear" w:color="auto" w:fill="auto"/>
            <w:noWrap/>
            <w:vAlign w:val="center"/>
          </w:tcPr>
          <w:p w14:paraId="77AA409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767-332ER (w)</w:t>
            </w:r>
          </w:p>
        </w:tc>
        <w:tc>
          <w:tcPr>
            <w:tcW w:w="2157" w:type="dxa"/>
            <w:tcBorders>
              <w:top w:val="nil"/>
              <w:left w:val="nil"/>
              <w:bottom w:val="nil"/>
              <w:right w:val="nil"/>
            </w:tcBorders>
            <w:shd w:val="clear" w:color="auto" w:fill="auto"/>
            <w:noWrap/>
            <w:vAlign w:val="center"/>
          </w:tcPr>
          <w:p w14:paraId="597CB05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6</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1F86624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9</w:t>
            </w:r>
            <w:r w:rsidR="007154B9" w:rsidRPr="002731F0">
              <w:rPr>
                <w:rFonts w:ascii="Arial" w:hAnsi="Arial" w:cs="Arial"/>
                <w:sz w:val="18"/>
                <w:szCs w:val="18"/>
              </w:rPr>
              <w:t>0</w:t>
            </w:r>
            <w:r w:rsidRPr="002731F0">
              <w:rPr>
                <w:rFonts w:ascii="Arial" w:hAnsi="Arial" w:cs="Arial"/>
                <w:sz w:val="18"/>
                <w:szCs w:val="18"/>
              </w:rPr>
              <w:t xml:space="preserve">8 </w:t>
            </w:r>
          </w:p>
        </w:tc>
        <w:tc>
          <w:tcPr>
            <w:tcW w:w="1362" w:type="dxa"/>
            <w:tcBorders>
              <w:top w:val="nil"/>
              <w:left w:val="nil"/>
              <w:bottom w:val="nil"/>
              <w:right w:val="nil"/>
            </w:tcBorders>
            <w:shd w:val="clear" w:color="auto" w:fill="auto"/>
            <w:noWrap/>
            <w:vAlign w:val="center"/>
          </w:tcPr>
          <w:p w14:paraId="0174579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 </w:t>
            </w:r>
          </w:p>
        </w:tc>
      </w:tr>
      <w:tr w:rsidR="00D41EDF" w:rsidRPr="00925E54" w14:paraId="56069150" w14:textId="77777777" w:rsidTr="00925E54">
        <w:trPr>
          <w:trHeight w:val="144"/>
          <w:jc w:val="center"/>
        </w:trPr>
        <w:tc>
          <w:tcPr>
            <w:tcW w:w="1008" w:type="dxa"/>
            <w:tcBorders>
              <w:top w:val="nil"/>
              <w:left w:val="nil"/>
              <w:bottom w:val="nil"/>
              <w:right w:val="nil"/>
            </w:tcBorders>
            <w:vAlign w:val="center"/>
          </w:tcPr>
          <w:p w14:paraId="2E1E8F4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- 14</w:t>
            </w:r>
          </w:p>
        </w:tc>
        <w:tc>
          <w:tcPr>
            <w:tcW w:w="3738" w:type="dxa"/>
            <w:tcBorders>
              <w:top w:val="nil"/>
              <w:left w:val="nil"/>
              <w:bottom w:val="nil"/>
              <w:right w:val="nil"/>
            </w:tcBorders>
            <w:shd w:val="clear" w:color="auto" w:fill="auto"/>
            <w:noWrap/>
            <w:vAlign w:val="center"/>
          </w:tcPr>
          <w:p w14:paraId="656C558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737-99</w:t>
            </w:r>
            <w:r w:rsidR="007154B9" w:rsidRPr="002731F0">
              <w:rPr>
                <w:rFonts w:ascii="Arial" w:hAnsi="Arial" w:cs="Arial"/>
                <w:color w:val="000000"/>
                <w:sz w:val="18"/>
                <w:szCs w:val="18"/>
              </w:rPr>
              <w:t>0</w:t>
            </w:r>
            <w:r w:rsidRPr="002731F0">
              <w:rPr>
                <w:rFonts w:ascii="Arial" w:hAnsi="Arial" w:cs="Arial"/>
                <w:color w:val="000000"/>
                <w:sz w:val="18"/>
                <w:szCs w:val="18"/>
              </w:rPr>
              <w:t>ER</w:t>
            </w:r>
          </w:p>
        </w:tc>
        <w:tc>
          <w:tcPr>
            <w:tcW w:w="2157" w:type="dxa"/>
            <w:tcBorders>
              <w:top w:val="nil"/>
              <w:left w:val="nil"/>
              <w:bottom w:val="nil"/>
              <w:right w:val="nil"/>
            </w:tcBorders>
            <w:shd w:val="clear" w:color="auto" w:fill="auto"/>
            <w:noWrap/>
            <w:vAlign w:val="center"/>
          </w:tcPr>
          <w:p w14:paraId="081A5D7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767F3E0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2,773 </w:t>
            </w:r>
          </w:p>
        </w:tc>
        <w:tc>
          <w:tcPr>
            <w:tcW w:w="1362" w:type="dxa"/>
            <w:tcBorders>
              <w:top w:val="nil"/>
              <w:left w:val="nil"/>
              <w:bottom w:val="nil"/>
              <w:right w:val="nil"/>
            </w:tcBorders>
            <w:shd w:val="clear" w:color="auto" w:fill="auto"/>
            <w:noWrap/>
            <w:vAlign w:val="center"/>
          </w:tcPr>
          <w:p w14:paraId="0A7C1A3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1,643 </w:t>
            </w:r>
          </w:p>
        </w:tc>
      </w:tr>
      <w:tr w:rsidR="00D41EDF" w:rsidRPr="00925E54" w14:paraId="68A62D32" w14:textId="77777777" w:rsidTr="00925E54">
        <w:trPr>
          <w:trHeight w:val="144"/>
          <w:jc w:val="center"/>
        </w:trPr>
        <w:tc>
          <w:tcPr>
            <w:tcW w:w="1008" w:type="dxa"/>
            <w:tcBorders>
              <w:top w:val="nil"/>
              <w:left w:val="nil"/>
              <w:bottom w:val="nil"/>
              <w:right w:val="nil"/>
            </w:tcBorders>
            <w:vAlign w:val="center"/>
          </w:tcPr>
          <w:p w14:paraId="5501820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- 15</w:t>
            </w:r>
          </w:p>
        </w:tc>
        <w:tc>
          <w:tcPr>
            <w:tcW w:w="3738" w:type="dxa"/>
            <w:tcBorders>
              <w:top w:val="nil"/>
              <w:left w:val="nil"/>
              <w:bottom w:val="nil"/>
              <w:right w:val="nil"/>
            </w:tcBorders>
            <w:shd w:val="clear" w:color="auto" w:fill="auto"/>
            <w:noWrap/>
            <w:vAlign w:val="center"/>
          </w:tcPr>
          <w:p w14:paraId="35E629D3"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757-351</w:t>
            </w:r>
          </w:p>
        </w:tc>
        <w:tc>
          <w:tcPr>
            <w:tcW w:w="2157" w:type="dxa"/>
            <w:tcBorders>
              <w:top w:val="nil"/>
              <w:left w:val="nil"/>
              <w:bottom w:val="nil"/>
              <w:right w:val="nil"/>
            </w:tcBorders>
            <w:shd w:val="clear" w:color="auto" w:fill="auto"/>
            <w:noWrap/>
            <w:vAlign w:val="center"/>
          </w:tcPr>
          <w:p w14:paraId="59DF50F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PW2</w:t>
            </w:r>
            <w:r w:rsidR="007154B9" w:rsidRPr="002731F0">
              <w:rPr>
                <w:rFonts w:ascii="Arial" w:hAnsi="Arial" w:cs="Arial"/>
                <w:color w:val="000000"/>
                <w:sz w:val="18"/>
                <w:szCs w:val="18"/>
              </w:rPr>
              <w:t>0</w:t>
            </w:r>
            <w:r w:rsidRPr="002731F0">
              <w:rPr>
                <w:rFonts w:ascii="Arial" w:hAnsi="Arial" w:cs="Arial"/>
                <w:color w:val="000000"/>
                <w:sz w:val="18"/>
                <w:szCs w:val="18"/>
              </w:rPr>
              <w:t>43</w:t>
            </w:r>
          </w:p>
        </w:tc>
        <w:tc>
          <w:tcPr>
            <w:tcW w:w="1584" w:type="dxa"/>
            <w:tcBorders>
              <w:top w:val="nil"/>
              <w:left w:val="nil"/>
              <w:bottom w:val="nil"/>
              <w:right w:val="nil"/>
            </w:tcBorders>
            <w:shd w:val="clear" w:color="auto" w:fill="auto"/>
            <w:noWrap/>
            <w:vAlign w:val="center"/>
          </w:tcPr>
          <w:p w14:paraId="6732720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w:t>
            </w:r>
            <w:r w:rsidR="007154B9" w:rsidRPr="002731F0">
              <w:rPr>
                <w:rFonts w:ascii="Arial" w:hAnsi="Arial" w:cs="Arial"/>
                <w:sz w:val="18"/>
                <w:szCs w:val="18"/>
              </w:rPr>
              <w:t>0</w:t>
            </w:r>
            <w:r w:rsidRPr="002731F0">
              <w:rPr>
                <w:rFonts w:ascii="Arial" w:hAnsi="Arial" w:cs="Arial"/>
                <w:sz w:val="18"/>
                <w:szCs w:val="18"/>
              </w:rPr>
              <w:t xml:space="preserve">32 </w:t>
            </w:r>
          </w:p>
        </w:tc>
        <w:tc>
          <w:tcPr>
            <w:tcW w:w="1362" w:type="dxa"/>
            <w:tcBorders>
              <w:top w:val="nil"/>
              <w:left w:val="nil"/>
              <w:bottom w:val="nil"/>
              <w:right w:val="nil"/>
            </w:tcBorders>
            <w:shd w:val="clear" w:color="auto" w:fill="auto"/>
            <w:noWrap/>
            <w:vAlign w:val="center"/>
          </w:tcPr>
          <w:p w14:paraId="154DE71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7C3967CD" w14:textId="77777777" w:rsidTr="00925E54">
        <w:trPr>
          <w:trHeight w:val="144"/>
          <w:jc w:val="center"/>
        </w:trPr>
        <w:tc>
          <w:tcPr>
            <w:tcW w:w="1008" w:type="dxa"/>
            <w:tcBorders>
              <w:top w:val="nil"/>
              <w:left w:val="nil"/>
              <w:bottom w:val="nil"/>
              <w:right w:val="nil"/>
            </w:tcBorders>
            <w:vAlign w:val="center"/>
          </w:tcPr>
          <w:p w14:paraId="4A20D5F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- 16</w:t>
            </w:r>
          </w:p>
        </w:tc>
        <w:tc>
          <w:tcPr>
            <w:tcW w:w="3738" w:type="dxa"/>
            <w:tcBorders>
              <w:top w:val="nil"/>
              <w:left w:val="nil"/>
              <w:bottom w:val="nil"/>
              <w:right w:val="nil"/>
            </w:tcBorders>
            <w:shd w:val="clear" w:color="auto" w:fill="auto"/>
            <w:noWrap/>
            <w:vAlign w:val="center"/>
          </w:tcPr>
          <w:p w14:paraId="68BC654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-223</w:t>
            </w:r>
          </w:p>
        </w:tc>
        <w:tc>
          <w:tcPr>
            <w:tcW w:w="2157" w:type="dxa"/>
            <w:tcBorders>
              <w:top w:val="nil"/>
              <w:left w:val="nil"/>
              <w:bottom w:val="nil"/>
              <w:right w:val="nil"/>
            </w:tcBorders>
            <w:shd w:val="clear" w:color="auto" w:fill="auto"/>
            <w:noWrap/>
            <w:vAlign w:val="center"/>
          </w:tcPr>
          <w:p w14:paraId="1E862FC2"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PW4168</w:t>
            </w:r>
          </w:p>
        </w:tc>
        <w:tc>
          <w:tcPr>
            <w:tcW w:w="1584" w:type="dxa"/>
            <w:tcBorders>
              <w:top w:val="nil"/>
              <w:left w:val="nil"/>
              <w:bottom w:val="nil"/>
              <w:right w:val="nil"/>
            </w:tcBorders>
            <w:shd w:val="clear" w:color="auto" w:fill="auto"/>
            <w:noWrap/>
            <w:vAlign w:val="center"/>
          </w:tcPr>
          <w:p w14:paraId="1CE2EC9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1,715 </w:t>
            </w:r>
          </w:p>
        </w:tc>
        <w:tc>
          <w:tcPr>
            <w:tcW w:w="1362" w:type="dxa"/>
            <w:tcBorders>
              <w:top w:val="nil"/>
              <w:left w:val="nil"/>
              <w:bottom w:val="nil"/>
              <w:right w:val="nil"/>
            </w:tcBorders>
            <w:shd w:val="clear" w:color="auto" w:fill="auto"/>
            <w:noWrap/>
            <w:vAlign w:val="center"/>
          </w:tcPr>
          <w:p w14:paraId="489AF86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548 </w:t>
            </w:r>
          </w:p>
        </w:tc>
      </w:tr>
      <w:tr w:rsidR="00D41EDF" w:rsidRPr="00925E54" w14:paraId="74EBF3A5" w14:textId="77777777" w:rsidTr="00925E54">
        <w:trPr>
          <w:trHeight w:val="144"/>
          <w:jc w:val="center"/>
        </w:trPr>
        <w:tc>
          <w:tcPr>
            <w:tcW w:w="1008" w:type="dxa"/>
            <w:tcBorders>
              <w:top w:val="nil"/>
              <w:left w:val="nil"/>
              <w:bottom w:val="nil"/>
              <w:right w:val="nil"/>
            </w:tcBorders>
            <w:vAlign w:val="center"/>
          </w:tcPr>
          <w:p w14:paraId="41502D7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- 17</w:t>
            </w:r>
          </w:p>
        </w:tc>
        <w:tc>
          <w:tcPr>
            <w:tcW w:w="3738" w:type="dxa"/>
            <w:tcBorders>
              <w:top w:val="nil"/>
              <w:left w:val="nil"/>
              <w:bottom w:val="nil"/>
              <w:right w:val="nil"/>
            </w:tcBorders>
            <w:shd w:val="clear" w:color="auto" w:fill="auto"/>
            <w:noWrap/>
            <w:vAlign w:val="center"/>
          </w:tcPr>
          <w:p w14:paraId="3BEE04B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-323</w:t>
            </w:r>
          </w:p>
        </w:tc>
        <w:tc>
          <w:tcPr>
            <w:tcW w:w="2157" w:type="dxa"/>
            <w:tcBorders>
              <w:top w:val="nil"/>
              <w:left w:val="nil"/>
              <w:bottom w:val="nil"/>
              <w:right w:val="nil"/>
            </w:tcBorders>
            <w:shd w:val="clear" w:color="auto" w:fill="auto"/>
            <w:noWrap/>
            <w:vAlign w:val="center"/>
          </w:tcPr>
          <w:p w14:paraId="3538382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PW4168</w:t>
            </w:r>
          </w:p>
        </w:tc>
        <w:tc>
          <w:tcPr>
            <w:tcW w:w="1584" w:type="dxa"/>
            <w:tcBorders>
              <w:top w:val="nil"/>
              <w:left w:val="nil"/>
              <w:bottom w:val="nil"/>
              <w:right w:val="nil"/>
            </w:tcBorders>
            <w:shd w:val="clear" w:color="auto" w:fill="auto"/>
            <w:noWrap/>
            <w:vAlign w:val="center"/>
          </w:tcPr>
          <w:p w14:paraId="48CDF45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1,397 </w:t>
            </w:r>
          </w:p>
        </w:tc>
        <w:tc>
          <w:tcPr>
            <w:tcW w:w="1362" w:type="dxa"/>
            <w:tcBorders>
              <w:top w:val="nil"/>
              <w:left w:val="nil"/>
              <w:bottom w:val="nil"/>
              <w:right w:val="nil"/>
            </w:tcBorders>
            <w:shd w:val="clear" w:color="auto" w:fill="auto"/>
            <w:noWrap/>
            <w:vAlign w:val="center"/>
          </w:tcPr>
          <w:p w14:paraId="2022DFA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7DCEBFAA" w14:textId="77777777" w:rsidTr="00925E54">
        <w:trPr>
          <w:trHeight w:val="144"/>
          <w:jc w:val="center"/>
        </w:trPr>
        <w:tc>
          <w:tcPr>
            <w:tcW w:w="1008" w:type="dxa"/>
            <w:tcBorders>
              <w:top w:val="nil"/>
              <w:left w:val="nil"/>
              <w:bottom w:val="nil"/>
              <w:right w:val="nil"/>
            </w:tcBorders>
            <w:vAlign w:val="center"/>
          </w:tcPr>
          <w:p w14:paraId="1AEEEE3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- 18</w:t>
            </w:r>
          </w:p>
        </w:tc>
        <w:tc>
          <w:tcPr>
            <w:tcW w:w="3738" w:type="dxa"/>
            <w:tcBorders>
              <w:top w:val="nil"/>
              <w:left w:val="nil"/>
              <w:bottom w:val="nil"/>
              <w:right w:val="nil"/>
            </w:tcBorders>
            <w:shd w:val="clear" w:color="auto" w:fill="auto"/>
            <w:noWrap/>
            <w:vAlign w:val="center"/>
          </w:tcPr>
          <w:p w14:paraId="5B347AF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-212</w:t>
            </w:r>
          </w:p>
        </w:tc>
        <w:tc>
          <w:tcPr>
            <w:tcW w:w="2157" w:type="dxa"/>
            <w:tcBorders>
              <w:top w:val="nil"/>
              <w:left w:val="nil"/>
              <w:bottom w:val="nil"/>
              <w:right w:val="nil"/>
            </w:tcBorders>
            <w:shd w:val="clear" w:color="auto" w:fill="auto"/>
            <w:noWrap/>
            <w:vAlign w:val="center"/>
          </w:tcPr>
          <w:p w14:paraId="075EDD5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CFM56-5A3</w:t>
            </w:r>
          </w:p>
        </w:tc>
        <w:tc>
          <w:tcPr>
            <w:tcW w:w="1584" w:type="dxa"/>
            <w:tcBorders>
              <w:top w:val="nil"/>
              <w:left w:val="nil"/>
              <w:bottom w:val="nil"/>
              <w:right w:val="nil"/>
            </w:tcBorders>
            <w:shd w:val="clear" w:color="auto" w:fill="auto"/>
            <w:noWrap/>
            <w:vAlign w:val="center"/>
          </w:tcPr>
          <w:p w14:paraId="5D5DB9C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1,389 </w:t>
            </w:r>
          </w:p>
        </w:tc>
        <w:tc>
          <w:tcPr>
            <w:tcW w:w="1362" w:type="dxa"/>
            <w:tcBorders>
              <w:top w:val="nil"/>
              <w:left w:val="nil"/>
              <w:bottom w:val="nil"/>
              <w:right w:val="nil"/>
            </w:tcBorders>
            <w:shd w:val="clear" w:color="auto" w:fill="auto"/>
            <w:noWrap/>
            <w:vAlign w:val="center"/>
          </w:tcPr>
          <w:p w14:paraId="6FADE8F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484EBEC" w14:textId="77777777" w:rsidTr="00925E54">
        <w:trPr>
          <w:trHeight w:val="144"/>
          <w:jc w:val="center"/>
        </w:trPr>
        <w:tc>
          <w:tcPr>
            <w:tcW w:w="1008" w:type="dxa"/>
            <w:tcBorders>
              <w:top w:val="nil"/>
              <w:left w:val="nil"/>
              <w:bottom w:val="nil"/>
              <w:right w:val="nil"/>
            </w:tcBorders>
            <w:vAlign w:val="center"/>
          </w:tcPr>
          <w:p w14:paraId="7F9BD3AA"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- 19</w:t>
            </w:r>
          </w:p>
        </w:tc>
        <w:tc>
          <w:tcPr>
            <w:tcW w:w="3738" w:type="dxa"/>
            <w:tcBorders>
              <w:top w:val="nil"/>
              <w:left w:val="nil"/>
              <w:bottom w:val="nil"/>
              <w:right w:val="nil"/>
            </w:tcBorders>
            <w:shd w:val="clear" w:color="auto" w:fill="auto"/>
            <w:noWrap/>
            <w:vAlign w:val="center"/>
          </w:tcPr>
          <w:p w14:paraId="18142B2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A319-114</w:t>
            </w:r>
          </w:p>
        </w:tc>
        <w:tc>
          <w:tcPr>
            <w:tcW w:w="2157" w:type="dxa"/>
            <w:tcBorders>
              <w:top w:val="nil"/>
              <w:left w:val="nil"/>
              <w:bottom w:val="nil"/>
              <w:right w:val="nil"/>
            </w:tcBorders>
            <w:shd w:val="clear" w:color="auto" w:fill="auto"/>
            <w:noWrap/>
            <w:vAlign w:val="center"/>
          </w:tcPr>
          <w:p w14:paraId="58C83D86"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CFM56-5A5</w:t>
            </w:r>
          </w:p>
        </w:tc>
        <w:tc>
          <w:tcPr>
            <w:tcW w:w="1584" w:type="dxa"/>
            <w:tcBorders>
              <w:top w:val="nil"/>
              <w:left w:val="nil"/>
              <w:bottom w:val="nil"/>
              <w:right w:val="nil"/>
            </w:tcBorders>
            <w:shd w:val="clear" w:color="auto" w:fill="auto"/>
            <w:noWrap/>
            <w:vAlign w:val="center"/>
          </w:tcPr>
          <w:p w14:paraId="14ED2D0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252 </w:t>
            </w:r>
          </w:p>
        </w:tc>
        <w:tc>
          <w:tcPr>
            <w:tcW w:w="1362" w:type="dxa"/>
            <w:tcBorders>
              <w:top w:val="nil"/>
              <w:left w:val="nil"/>
              <w:bottom w:val="nil"/>
              <w:right w:val="nil"/>
            </w:tcBorders>
            <w:shd w:val="clear" w:color="auto" w:fill="auto"/>
            <w:noWrap/>
            <w:vAlign w:val="center"/>
          </w:tcPr>
          <w:p w14:paraId="69E515D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B61670C" w14:textId="77777777" w:rsidTr="00925E54">
        <w:trPr>
          <w:trHeight w:val="144"/>
          <w:jc w:val="center"/>
        </w:trPr>
        <w:tc>
          <w:tcPr>
            <w:tcW w:w="1008" w:type="dxa"/>
            <w:tcBorders>
              <w:top w:val="nil"/>
              <w:left w:val="nil"/>
              <w:bottom w:val="nil"/>
              <w:right w:val="nil"/>
            </w:tcBorders>
            <w:vAlign w:val="center"/>
          </w:tcPr>
          <w:p w14:paraId="4A5B8364"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33CC782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777-232ER</w:t>
            </w:r>
          </w:p>
        </w:tc>
        <w:tc>
          <w:tcPr>
            <w:tcW w:w="2157" w:type="dxa"/>
            <w:tcBorders>
              <w:top w:val="nil"/>
              <w:left w:val="nil"/>
              <w:bottom w:val="nil"/>
              <w:right w:val="nil"/>
            </w:tcBorders>
            <w:shd w:val="clear" w:color="auto" w:fill="auto"/>
            <w:noWrap/>
            <w:vAlign w:val="center"/>
          </w:tcPr>
          <w:p w14:paraId="462B694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Trent 895</w:t>
            </w:r>
          </w:p>
        </w:tc>
        <w:tc>
          <w:tcPr>
            <w:tcW w:w="1584" w:type="dxa"/>
            <w:tcBorders>
              <w:top w:val="nil"/>
              <w:left w:val="nil"/>
              <w:bottom w:val="nil"/>
              <w:right w:val="nil"/>
            </w:tcBorders>
            <w:shd w:val="clear" w:color="auto" w:fill="auto"/>
            <w:noWrap/>
            <w:vAlign w:val="center"/>
          </w:tcPr>
          <w:p w14:paraId="0A72D09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189 </w:t>
            </w:r>
          </w:p>
        </w:tc>
        <w:tc>
          <w:tcPr>
            <w:tcW w:w="1362" w:type="dxa"/>
            <w:tcBorders>
              <w:top w:val="nil"/>
              <w:left w:val="nil"/>
              <w:bottom w:val="nil"/>
              <w:right w:val="nil"/>
            </w:tcBorders>
            <w:shd w:val="clear" w:color="auto" w:fill="auto"/>
            <w:noWrap/>
            <w:vAlign w:val="center"/>
          </w:tcPr>
          <w:p w14:paraId="71B8033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732EE15" w14:textId="77777777" w:rsidTr="00925E54">
        <w:trPr>
          <w:trHeight w:val="144"/>
          <w:jc w:val="center"/>
        </w:trPr>
        <w:tc>
          <w:tcPr>
            <w:tcW w:w="1008" w:type="dxa"/>
            <w:tcBorders>
              <w:top w:val="nil"/>
              <w:left w:val="nil"/>
              <w:bottom w:val="nil"/>
              <w:right w:val="nil"/>
            </w:tcBorders>
            <w:vAlign w:val="center"/>
          </w:tcPr>
          <w:p w14:paraId="22BB053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- 21</w:t>
            </w:r>
          </w:p>
        </w:tc>
        <w:tc>
          <w:tcPr>
            <w:tcW w:w="3738" w:type="dxa"/>
            <w:tcBorders>
              <w:top w:val="nil"/>
              <w:left w:val="nil"/>
              <w:bottom w:val="nil"/>
              <w:right w:val="nil"/>
            </w:tcBorders>
            <w:shd w:val="clear" w:color="auto" w:fill="auto"/>
            <w:noWrap/>
            <w:vAlign w:val="center"/>
          </w:tcPr>
          <w:p w14:paraId="7BC3B7E3"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McDonnell Douglas MD-9</w:t>
            </w:r>
            <w:r w:rsidR="007154B9" w:rsidRPr="002731F0">
              <w:rPr>
                <w:rFonts w:ascii="Arial" w:hAnsi="Arial" w:cs="Arial"/>
                <w:color w:val="000000"/>
                <w:sz w:val="18"/>
                <w:szCs w:val="18"/>
              </w:rPr>
              <w:t>0</w:t>
            </w:r>
            <w:r w:rsidRPr="002731F0">
              <w:rPr>
                <w:rFonts w:ascii="Arial" w:hAnsi="Arial" w:cs="Arial"/>
                <w:color w:val="000000"/>
                <w:sz w:val="18"/>
                <w:szCs w:val="18"/>
              </w:rPr>
              <w:t>-3</w:t>
            </w:r>
            <w:r w:rsidR="007154B9" w:rsidRPr="002731F0">
              <w:rPr>
                <w:rFonts w:ascii="Arial" w:hAnsi="Arial" w:cs="Arial"/>
                <w:color w:val="000000"/>
                <w:sz w:val="18"/>
                <w:szCs w:val="18"/>
              </w:rPr>
              <w:t>0</w:t>
            </w:r>
          </w:p>
        </w:tc>
        <w:tc>
          <w:tcPr>
            <w:tcW w:w="2157" w:type="dxa"/>
            <w:tcBorders>
              <w:top w:val="nil"/>
              <w:left w:val="nil"/>
              <w:bottom w:val="nil"/>
              <w:right w:val="nil"/>
            </w:tcBorders>
            <w:shd w:val="clear" w:color="auto" w:fill="auto"/>
            <w:noWrap/>
            <w:vAlign w:val="center"/>
          </w:tcPr>
          <w:p w14:paraId="1E72866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V2525-D5</w:t>
            </w:r>
          </w:p>
        </w:tc>
        <w:tc>
          <w:tcPr>
            <w:tcW w:w="1584" w:type="dxa"/>
            <w:tcBorders>
              <w:top w:val="nil"/>
              <w:left w:val="nil"/>
              <w:bottom w:val="nil"/>
              <w:right w:val="nil"/>
            </w:tcBorders>
            <w:shd w:val="clear" w:color="auto" w:fill="auto"/>
            <w:noWrap/>
            <w:vAlign w:val="center"/>
          </w:tcPr>
          <w:p w14:paraId="2A9B493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56 </w:t>
            </w:r>
          </w:p>
        </w:tc>
        <w:tc>
          <w:tcPr>
            <w:tcW w:w="1362" w:type="dxa"/>
            <w:tcBorders>
              <w:top w:val="nil"/>
              <w:left w:val="nil"/>
              <w:bottom w:val="nil"/>
              <w:right w:val="nil"/>
            </w:tcBorders>
            <w:shd w:val="clear" w:color="auto" w:fill="auto"/>
            <w:noWrap/>
            <w:vAlign w:val="center"/>
          </w:tcPr>
          <w:p w14:paraId="2255232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B0FFBC3" w14:textId="77777777" w:rsidTr="00925E54">
        <w:trPr>
          <w:trHeight w:val="144"/>
          <w:jc w:val="center"/>
        </w:trPr>
        <w:tc>
          <w:tcPr>
            <w:tcW w:w="1008" w:type="dxa"/>
            <w:tcBorders>
              <w:top w:val="nil"/>
              <w:left w:val="nil"/>
              <w:bottom w:val="nil"/>
              <w:right w:val="nil"/>
            </w:tcBorders>
            <w:vAlign w:val="center"/>
          </w:tcPr>
          <w:p w14:paraId="37E45DB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- 22</w:t>
            </w:r>
          </w:p>
        </w:tc>
        <w:tc>
          <w:tcPr>
            <w:tcW w:w="3738" w:type="dxa"/>
            <w:tcBorders>
              <w:top w:val="nil"/>
              <w:left w:val="nil"/>
              <w:bottom w:val="nil"/>
              <w:right w:val="nil"/>
            </w:tcBorders>
            <w:shd w:val="clear" w:color="auto" w:fill="auto"/>
            <w:noWrap/>
            <w:vAlign w:val="center"/>
          </w:tcPr>
          <w:p w14:paraId="4EEC1743"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737-7H4 (w)</w:t>
            </w:r>
          </w:p>
        </w:tc>
        <w:tc>
          <w:tcPr>
            <w:tcW w:w="2157" w:type="dxa"/>
            <w:tcBorders>
              <w:top w:val="nil"/>
              <w:left w:val="nil"/>
              <w:bottom w:val="nil"/>
              <w:right w:val="nil"/>
            </w:tcBorders>
            <w:shd w:val="clear" w:color="auto" w:fill="auto"/>
            <w:noWrap/>
            <w:vAlign w:val="center"/>
          </w:tcPr>
          <w:p w14:paraId="524540C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CFM56-7B22</w:t>
            </w:r>
          </w:p>
        </w:tc>
        <w:tc>
          <w:tcPr>
            <w:tcW w:w="1584" w:type="dxa"/>
            <w:tcBorders>
              <w:top w:val="nil"/>
              <w:left w:val="nil"/>
              <w:bottom w:val="nil"/>
              <w:right w:val="nil"/>
            </w:tcBorders>
            <w:shd w:val="clear" w:color="auto" w:fill="auto"/>
            <w:noWrap/>
            <w:vAlign w:val="center"/>
          </w:tcPr>
          <w:p w14:paraId="45D1F6A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16,</w:t>
            </w:r>
            <w:r w:rsidR="007154B9" w:rsidRPr="002731F0">
              <w:rPr>
                <w:rFonts w:ascii="Arial" w:hAnsi="Arial" w:cs="Arial"/>
                <w:sz w:val="18"/>
                <w:szCs w:val="18"/>
              </w:rPr>
              <w:t>0</w:t>
            </w:r>
            <w:r w:rsidRPr="002731F0">
              <w:rPr>
                <w:rFonts w:ascii="Arial" w:hAnsi="Arial" w:cs="Arial"/>
                <w:sz w:val="18"/>
                <w:szCs w:val="18"/>
              </w:rPr>
              <w:t>4</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22F0CDB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3,285 </w:t>
            </w:r>
          </w:p>
        </w:tc>
      </w:tr>
      <w:tr w:rsidR="00D41EDF" w:rsidRPr="00925E54" w14:paraId="3185FE37" w14:textId="77777777" w:rsidTr="00925E54">
        <w:trPr>
          <w:trHeight w:val="144"/>
          <w:jc w:val="center"/>
        </w:trPr>
        <w:tc>
          <w:tcPr>
            <w:tcW w:w="1008" w:type="dxa"/>
            <w:tcBorders>
              <w:top w:val="nil"/>
              <w:left w:val="nil"/>
              <w:bottom w:val="nil"/>
              <w:right w:val="nil"/>
            </w:tcBorders>
            <w:vAlign w:val="center"/>
          </w:tcPr>
          <w:p w14:paraId="7F3A0FFF"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- 23</w:t>
            </w:r>
          </w:p>
        </w:tc>
        <w:tc>
          <w:tcPr>
            <w:tcW w:w="3738" w:type="dxa"/>
            <w:tcBorders>
              <w:top w:val="nil"/>
              <w:left w:val="nil"/>
              <w:bottom w:val="nil"/>
              <w:right w:val="nil"/>
            </w:tcBorders>
            <w:shd w:val="clear" w:color="auto" w:fill="auto"/>
            <w:noWrap/>
            <w:vAlign w:val="center"/>
          </w:tcPr>
          <w:p w14:paraId="7184B7A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737-3H4 (w)</w:t>
            </w:r>
          </w:p>
        </w:tc>
        <w:tc>
          <w:tcPr>
            <w:tcW w:w="2157" w:type="dxa"/>
            <w:tcBorders>
              <w:top w:val="nil"/>
              <w:left w:val="nil"/>
              <w:bottom w:val="nil"/>
              <w:right w:val="nil"/>
            </w:tcBorders>
            <w:shd w:val="clear" w:color="auto" w:fill="auto"/>
            <w:noWrap/>
            <w:vAlign w:val="center"/>
          </w:tcPr>
          <w:p w14:paraId="0B85570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CFM56-3B1</w:t>
            </w:r>
          </w:p>
        </w:tc>
        <w:tc>
          <w:tcPr>
            <w:tcW w:w="1584" w:type="dxa"/>
            <w:tcBorders>
              <w:top w:val="nil"/>
              <w:left w:val="nil"/>
              <w:bottom w:val="nil"/>
              <w:right w:val="nil"/>
            </w:tcBorders>
            <w:shd w:val="clear" w:color="auto" w:fill="auto"/>
            <w:noWrap/>
            <w:vAlign w:val="center"/>
          </w:tcPr>
          <w:p w14:paraId="15699D8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2,864 </w:t>
            </w:r>
          </w:p>
        </w:tc>
        <w:tc>
          <w:tcPr>
            <w:tcW w:w="1362" w:type="dxa"/>
            <w:tcBorders>
              <w:top w:val="nil"/>
              <w:left w:val="nil"/>
              <w:bottom w:val="nil"/>
              <w:right w:val="nil"/>
            </w:tcBorders>
            <w:shd w:val="clear" w:color="auto" w:fill="auto"/>
            <w:noWrap/>
            <w:vAlign w:val="center"/>
          </w:tcPr>
          <w:p w14:paraId="0FCC73D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E5904A0" w14:textId="77777777" w:rsidTr="00925E54">
        <w:trPr>
          <w:trHeight w:val="144"/>
          <w:jc w:val="center"/>
        </w:trPr>
        <w:tc>
          <w:tcPr>
            <w:tcW w:w="1008" w:type="dxa"/>
            <w:tcBorders>
              <w:top w:val="nil"/>
              <w:left w:val="nil"/>
              <w:bottom w:val="nil"/>
              <w:right w:val="nil"/>
            </w:tcBorders>
            <w:vAlign w:val="center"/>
          </w:tcPr>
          <w:p w14:paraId="7C76536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- 24</w:t>
            </w:r>
          </w:p>
        </w:tc>
        <w:tc>
          <w:tcPr>
            <w:tcW w:w="3738" w:type="dxa"/>
            <w:tcBorders>
              <w:top w:val="nil"/>
              <w:left w:val="nil"/>
              <w:bottom w:val="nil"/>
              <w:right w:val="nil"/>
            </w:tcBorders>
            <w:shd w:val="clear" w:color="auto" w:fill="auto"/>
            <w:noWrap/>
            <w:vAlign w:val="center"/>
          </w:tcPr>
          <w:p w14:paraId="626A84E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737-3L9</w:t>
            </w:r>
          </w:p>
        </w:tc>
        <w:tc>
          <w:tcPr>
            <w:tcW w:w="2157" w:type="dxa"/>
            <w:tcBorders>
              <w:top w:val="nil"/>
              <w:left w:val="nil"/>
              <w:bottom w:val="nil"/>
              <w:right w:val="nil"/>
            </w:tcBorders>
            <w:shd w:val="clear" w:color="auto" w:fill="auto"/>
            <w:noWrap/>
            <w:vAlign w:val="center"/>
          </w:tcPr>
          <w:p w14:paraId="2B7AC20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CFM56-3B2</w:t>
            </w:r>
          </w:p>
        </w:tc>
        <w:tc>
          <w:tcPr>
            <w:tcW w:w="1584" w:type="dxa"/>
            <w:tcBorders>
              <w:top w:val="nil"/>
              <w:left w:val="nil"/>
              <w:bottom w:val="nil"/>
              <w:right w:val="nil"/>
            </w:tcBorders>
            <w:shd w:val="clear" w:color="auto" w:fill="auto"/>
            <w:noWrap/>
            <w:vAlign w:val="center"/>
          </w:tcPr>
          <w:p w14:paraId="1F72746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2,864 </w:t>
            </w:r>
          </w:p>
        </w:tc>
        <w:tc>
          <w:tcPr>
            <w:tcW w:w="1362" w:type="dxa"/>
            <w:tcBorders>
              <w:top w:val="nil"/>
              <w:left w:val="nil"/>
              <w:bottom w:val="nil"/>
              <w:right w:val="nil"/>
            </w:tcBorders>
            <w:shd w:val="clear" w:color="auto" w:fill="auto"/>
            <w:noWrap/>
            <w:vAlign w:val="center"/>
          </w:tcPr>
          <w:p w14:paraId="04E7DEB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F41BE13" w14:textId="77777777" w:rsidTr="00925E54">
        <w:trPr>
          <w:trHeight w:val="144"/>
          <w:jc w:val="center"/>
        </w:trPr>
        <w:tc>
          <w:tcPr>
            <w:tcW w:w="1008" w:type="dxa"/>
            <w:tcBorders>
              <w:top w:val="nil"/>
              <w:left w:val="nil"/>
              <w:bottom w:val="nil"/>
              <w:right w:val="nil"/>
            </w:tcBorders>
            <w:vAlign w:val="center"/>
          </w:tcPr>
          <w:p w14:paraId="481353A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- 25</w:t>
            </w:r>
          </w:p>
        </w:tc>
        <w:tc>
          <w:tcPr>
            <w:tcW w:w="3738" w:type="dxa"/>
            <w:tcBorders>
              <w:top w:val="nil"/>
              <w:left w:val="nil"/>
              <w:bottom w:val="nil"/>
              <w:right w:val="nil"/>
            </w:tcBorders>
            <w:shd w:val="clear" w:color="auto" w:fill="auto"/>
            <w:noWrap/>
            <w:vAlign w:val="center"/>
          </w:tcPr>
          <w:p w14:paraId="287D0C3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737-8H4 (w)</w:t>
            </w:r>
          </w:p>
        </w:tc>
        <w:tc>
          <w:tcPr>
            <w:tcW w:w="2157" w:type="dxa"/>
            <w:tcBorders>
              <w:top w:val="nil"/>
              <w:left w:val="nil"/>
              <w:bottom w:val="nil"/>
              <w:right w:val="nil"/>
            </w:tcBorders>
            <w:shd w:val="clear" w:color="auto" w:fill="auto"/>
            <w:noWrap/>
            <w:vAlign w:val="center"/>
          </w:tcPr>
          <w:p w14:paraId="604AEFC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35DC7B0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2,9</w:t>
            </w:r>
            <w:r w:rsidR="007154B9" w:rsidRPr="002731F0">
              <w:rPr>
                <w:rFonts w:ascii="Arial" w:hAnsi="Arial" w:cs="Arial"/>
                <w:sz w:val="18"/>
                <w:szCs w:val="18"/>
              </w:rPr>
              <w:t>0</w:t>
            </w:r>
            <w:r w:rsidRPr="002731F0">
              <w:rPr>
                <w:rFonts w:ascii="Arial" w:hAnsi="Arial" w:cs="Arial"/>
                <w:sz w:val="18"/>
                <w:szCs w:val="18"/>
              </w:rPr>
              <w:t xml:space="preserve">5 </w:t>
            </w:r>
          </w:p>
        </w:tc>
        <w:tc>
          <w:tcPr>
            <w:tcW w:w="1362" w:type="dxa"/>
            <w:tcBorders>
              <w:top w:val="nil"/>
              <w:left w:val="nil"/>
              <w:bottom w:val="nil"/>
              <w:right w:val="nil"/>
            </w:tcBorders>
            <w:shd w:val="clear" w:color="auto" w:fill="auto"/>
            <w:noWrap/>
            <w:vAlign w:val="center"/>
          </w:tcPr>
          <w:p w14:paraId="6669ADE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57F83EA" w14:textId="77777777" w:rsidTr="00925E54">
        <w:trPr>
          <w:trHeight w:val="144"/>
          <w:jc w:val="center"/>
        </w:trPr>
        <w:tc>
          <w:tcPr>
            <w:tcW w:w="1008" w:type="dxa"/>
            <w:tcBorders>
              <w:top w:val="nil"/>
              <w:left w:val="nil"/>
              <w:bottom w:val="nil"/>
              <w:right w:val="nil"/>
            </w:tcBorders>
            <w:vAlign w:val="center"/>
          </w:tcPr>
          <w:p w14:paraId="1825D77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- 26</w:t>
            </w:r>
          </w:p>
        </w:tc>
        <w:tc>
          <w:tcPr>
            <w:tcW w:w="3738" w:type="dxa"/>
            <w:tcBorders>
              <w:top w:val="nil"/>
              <w:left w:val="nil"/>
              <w:bottom w:val="nil"/>
              <w:right w:val="nil"/>
            </w:tcBorders>
            <w:shd w:val="clear" w:color="auto" w:fill="auto"/>
            <w:noWrap/>
            <w:vAlign w:val="center"/>
          </w:tcPr>
          <w:p w14:paraId="7EC7ADB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737-5H4</w:t>
            </w:r>
          </w:p>
        </w:tc>
        <w:tc>
          <w:tcPr>
            <w:tcW w:w="2157" w:type="dxa"/>
            <w:tcBorders>
              <w:top w:val="nil"/>
              <w:left w:val="nil"/>
              <w:bottom w:val="nil"/>
              <w:right w:val="nil"/>
            </w:tcBorders>
            <w:shd w:val="clear" w:color="auto" w:fill="auto"/>
            <w:noWrap/>
            <w:vAlign w:val="center"/>
          </w:tcPr>
          <w:p w14:paraId="4D61571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CFM56-3C1</w:t>
            </w:r>
          </w:p>
        </w:tc>
        <w:tc>
          <w:tcPr>
            <w:tcW w:w="1584" w:type="dxa"/>
            <w:tcBorders>
              <w:top w:val="nil"/>
              <w:left w:val="nil"/>
              <w:bottom w:val="nil"/>
              <w:right w:val="nil"/>
            </w:tcBorders>
            <w:shd w:val="clear" w:color="auto" w:fill="auto"/>
            <w:noWrap/>
            <w:vAlign w:val="center"/>
          </w:tcPr>
          <w:p w14:paraId="2A57245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13 </w:t>
            </w:r>
          </w:p>
        </w:tc>
        <w:tc>
          <w:tcPr>
            <w:tcW w:w="1362" w:type="dxa"/>
            <w:tcBorders>
              <w:top w:val="nil"/>
              <w:left w:val="nil"/>
              <w:bottom w:val="nil"/>
              <w:right w:val="nil"/>
            </w:tcBorders>
            <w:shd w:val="clear" w:color="auto" w:fill="auto"/>
            <w:noWrap/>
            <w:vAlign w:val="center"/>
          </w:tcPr>
          <w:p w14:paraId="6C19D14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2EF26291" w14:textId="77777777" w:rsidTr="00925E54">
        <w:trPr>
          <w:trHeight w:val="144"/>
          <w:jc w:val="center"/>
        </w:trPr>
        <w:tc>
          <w:tcPr>
            <w:tcW w:w="1008" w:type="dxa"/>
            <w:tcBorders>
              <w:top w:val="nil"/>
              <w:left w:val="nil"/>
              <w:bottom w:val="nil"/>
              <w:right w:val="nil"/>
            </w:tcBorders>
            <w:vAlign w:val="center"/>
          </w:tcPr>
          <w:p w14:paraId="77F4751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- 27</w:t>
            </w:r>
          </w:p>
        </w:tc>
        <w:tc>
          <w:tcPr>
            <w:tcW w:w="3738" w:type="dxa"/>
            <w:tcBorders>
              <w:top w:val="nil"/>
              <w:left w:val="nil"/>
              <w:bottom w:val="nil"/>
              <w:right w:val="nil"/>
            </w:tcBorders>
            <w:shd w:val="clear" w:color="auto" w:fill="auto"/>
            <w:noWrap/>
            <w:vAlign w:val="center"/>
          </w:tcPr>
          <w:p w14:paraId="783D897C"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737-5H4</w:t>
            </w:r>
          </w:p>
        </w:tc>
        <w:tc>
          <w:tcPr>
            <w:tcW w:w="2157" w:type="dxa"/>
            <w:tcBorders>
              <w:top w:val="nil"/>
              <w:left w:val="nil"/>
              <w:bottom w:val="nil"/>
              <w:right w:val="nil"/>
            </w:tcBorders>
            <w:shd w:val="clear" w:color="auto" w:fill="auto"/>
            <w:noWrap/>
            <w:vAlign w:val="center"/>
          </w:tcPr>
          <w:p w14:paraId="6BD063D6"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CFM56-3B1</w:t>
            </w:r>
          </w:p>
        </w:tc>
        <w:tc>
          <w:tcPr>
            <w:tcW w:w="1584" w:type="dxa"/>
            <w:tcBorders>
              <w:top w:val="nil"/>
              <w:left w:val="nil"/>
              <w:bottom w:val="nil"/>
              <w:right w:val="nil"/>
            </w:tcBorders>
            <w:shd w:val="clear" w:color="auto" w:fill="auto"/>
            <w:noWrap/>
            <w:vAlign w:val="center"/>
          </w:tcPr>
          <w:p w14:paraId="34930A7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13 </w:t>
            </w:r>
          </w:p>
        </w:tc>
        <w:tc>
          <w:tcPr>
            <w:tcW w:w="1362" w:type="dxa"/>
            <w:tcBorders>
              <w:top w:val="nil"/>
              <w:left w:val="nil"/>
              <w:bottom w:val="nil"/>
              <w:right w:val="nil"/>
            </w:tcBorders>
            <w:shd w:val="clear" w:color="auto" w:fill="auto"/>
            <w:noWrap/>
            <w:vAlign w:val="center"/>
          </w:tcPr>
          <w:p w14:paraId="08047B1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2A833580" w14:textId="77777777" w:rsidTr="00925E54">
        <w:trPr>
          <w:trHeight w:val="144"/>
          <w:jc w:val="center"/>
        </w:trPr>
        <w:tc>
          <w:tcPr>
            <w:tcW w:w="1008" w:type="dxa"/>
            <w:tcBorders>
              <w:top w:val="nil"/>
              <w:left w:val="nil"/>
              <w:bottom w:val="nil"/>
              <w:right w:val="nil"/>
            </w:tcBorders>
            <w:vAlign w:val="center"/>
          </w:tcPr>
          <w:p w14:paraId="23BC264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- 28</w:t>
            </w:r>
          </w:p>
        </w:tc>
        <w:tc>
          <w:tcPr>
            <w:tcW w:w="3738" w:type="dxa"/>
            <w:tcBorders>
              <w:top w:val="nil"/>
              <w:left w:val="nil"/>
              <w:bottom w:val="nil"/>
              <w:right w:val="nil"/>
            </w:tcBorders>
            <w:shd w:val="clear" w:color="auto" w:fill="auto"/>
            <w:noWrap/>
            <w:vAlign w:val="center"/>
          </w:tcPr>
          <w:p w14:paraId="04151DD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-232</w:t>
            </w:r>
          </w:p>
        </w:tc>
        <w:tc>
          <w:tcPr>
            <w:tcW w:w="2157" w:type="dxa"/>
            <w:tcBorders>
              <w:top w:val="nil"/>
              <w:left w:val="nil"/>
              <w:bottom w:val="nil"/>
              <w:right w:val="nil"/>
            </w:tcBorders>
            <w:shd w:val="clear" w:color="auto" w:fill="auto"/>
            <w:noWrap/>
            <w:vAlign w:val="center"/>
          </w:tcPr>
          <w:p w14:paraId="3927068B"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V2527-A5</w:t>
            </w:r>
          </w:p>
        </w:tc>
        <w:tc>
          <w:tcPr>
            <w:tcW w:w="1584" w:type="dxa"/>
            <w:tcBorders>
              <w:top w:val="nil"/>
              <w:left w:val="nil"/>
              <w:bottom w:val="nil"/>
              <w:right w:val="nil"/>
            </w:tcBorders>
            <w:shd w:val="clear" w:color="auto" w:fill="auto"/>
            <w:noWrap/>
            <w:vAlign w:val="center"/>
          </w:tcPr>
          <w:p w14:paraId="2932CDE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5,975 </w:t>
            </w:r>
          </w:p>
        </w:tc>
        <w:tc>
          <w:tcPr>
            <w:tcW w:w="1362" w:type="dxa"/>
            <w:tcBorders>
              <w:top w:val="nil"/>
              <w:left w:val="nil"/>
              <w:bottom w:val="nil"/>
              <w:right w:val="nil"/>
            </w:tcBorders>
            <w:shd w:val="clear" w:color="auto" w:fill="auto"/>
            <w:noWrap/>
            <w:vAlign w:val="center"/>
          </w:tcPr>
          <w:p w14:paraId="1D10D9E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1,825 </w:t>
            </w:r>
          </w:p>
        </w:tc>
      </w:tr>
      <w:tr w:rsidR="00D41EDF" w:rsidRPr="00925E54" w14:paraId="5513116B" w14:textId="77777777" w:rsidTr="00925E54">
        <w:trPr>
          <w:trHeight w:val="144"/>
          <w:jc w:val="center"/>
        </w:trPr>
        <w:tc>
          <w:tcPr>
            <w:tcW w:w="1008" w:type="dxa"/>
            <w:tcBorders>
              <w:top w:val="nil"/>
              <w:left w:val="nil"/>
              <w:bottom w:val="nil"/>
              <w:right w:val="nil"/>
            </w:tcBorders>
            <w:vAlign w:val="center"/>
          </w:tcPr>
          <w:p w14:paraId="06A8422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- 29</w:t>
            </w:r>
          </w:p>
        </w:tc>
        <w:tc>
          <w:tcPr>
            <w:tcW w:w="3738" w:type="dxa"/>
            <w:tcBorders>
              <w:top w:val="nil"/>
              <w:left w:val="nil"/>
              <w:bottom w:val="nil"/>
              <w:right w:val="nil"/>
            </w:tcBorders>
            <w:shd w:val="clear" w:color="auto" w:fill="auto"/>
            <w:noWrap/>
            <w:vAlign w:val="center"/>
          </w:tcPr>
          <w:p w14:paraId="7FFE6CB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737-924ER</w:t>
            </w:r>
          </w:p>
        </w:tc>
        <w:tc>
          <w:tcPr>
            <w:tcW w:w="2157" w:type="dxa"/>
            <w:tcBorders>
              <w:top w:val="nil"/>
              <w:left w:val="nil"/>
              <w:bottom w:val="nil"/>
              <w:right w:val="nil"/>
            </w:tcBorders>
            <w:shd w:val="clear" w:color="auto" w:fill="auto"/>
            <w:noWrap/>
            <w:vAlign w:val="center"/>
          </w:tcPr>
          <w:p w14:paraId="5E9CA7AD"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3AD98EE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5,753 </w:t>
            </w:r>
          </w:p>
        </w:tc>
        <w:tc>
          <w:tcPr>
            <w:tcW w:w="1362" w:type="dxa"/>
            <w:tcBorders>
              <w:top w:val="nil"/>
              <w:left w:val="nil"/>
              <w:bottom w:val="nil"/>
              <w:right w:val="nil"/>
            </w:tcBorders>
            <w:shd w:val="clear" w:color="auto" w:fill="auto"/>
            <w:noWrap/>
            <w:vAlign w:val="center"/>
          </w:tcPr>
          <w:p w14:paraId="474C4C2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C6DD943" w14:textId="77777777" w:rsidTr="00925E54">
        <w:trPr>
          <w:trHeight w:val="144"/>
          <w:jc w:val="center"/>
        </w:trPr>
        <w:tc>
          <w:tcPr>
            <w:tcW w:w="1008" w:type="dxa"/>
            <w:tcBorders>
              <w:top w:val="nil"/>
              <w:left w:val="nil"/>
              <w:bottom w:val="nil"/>
              <w:right w:val="nil"/>
            </w:tcBorders>
            <w:vAlign w:val="center"/>
          </w:tcPr>
          <w:p w14:paraId="5790231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4FA0094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737-824 (w)</w:t>
            </w:r>
          </w:p>
        </w:tc>
        <w:tc>
          <w:tcPr>
            <w:tcW w:w="2157" w:type="dxa"/>
            <w:tcBorders>
              <w:top w:val="nil"/>
              <w:left w:val="nil"/>
              <w:bottom w:val="nil"/>
              <w:right w:val="nil"/>
            </w:tcBorders>
            <w:shd w:val="clear" w:color="auto" w:fill="auto"/>
            <w:noWrap/>
            <w:vAlign w:val="center"/>
          </w:tcPr>
          <w:p w14:paraId="4991627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697ADEA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3,799 </w:t>
            </w:r>
          </w:p>
        </w:tc>
        <w:tc>
          <w:tcPr>
            <w:tcW w:w="1362" w:type="dxa"/>
            <w:tcBorders>
              <w:top w:val="nil"/>
              <w:left w:val="nil"/>
              <w:bottom w:val="nil"/>
              <w:right w:val="nil"/>
            </w:tcBorders>
            <w:shd w:val="clear" w:color="auto" w:fill="auto"/>
            <w:noWrap/>
            <w:vAlign w:val="center"/>
          </w:tcPr>
          <w:p w14:paraId="29BD40D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2DC4F9EC" w14:textId="77777777" w:rsidTr="00925E54">
        <w:trPr>
          <w:trHeight w:val="144"/>
          <w:jc w:val="center"/>
        </w:trPr>
        <w:tc>
          <w:tcPr>
            <w:tcW w:w="1008" w:type="dxa"/>
            <w:tcBorders>
              <w:top w:val="nil"/>
              <w:left w:val="nil"/>
              <w:bottom w:val="nil"/>
              <w:right w:val="nil"/>
            </w:tcBorders>
            <w:vAlign w:val="center"/>
          </w:tcPr>
          <w:p w14:paraId="7D34D90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- 31</w:t>
            </w:r>
          </w:p>
        </w:tc>
        <w:tc>
          <w:tcPr>
            <w:tcW w:w="3738" w:type="dxa"/>
            <w:tcBorders>
              <w:top w:val="nil"/>
              <w:left w:val="nil"/>
              <w:bottom w:val="nil"/>
              <w:right w:val="nil"/>
            </w:tcBorders>
            <w:shd w:val="clear" w:color="auto" w:fill="auto"/>
            <w:noWrap/>
            <w:vAlign w:val="center"/>
          </w:tcPr>
          <w:p w14:paraId="6F76946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A319-131</w:t>
            </w:r>
          </w:p>
        </w:tc>
        <w:tc>
          <w:tcPr>
            <w:tcW w:w="2157" w:type="dxa"/>
            <w:tcBorders>
              <w:top w:val="nil"/>
              <w:left w:val="nil"/>
              <w:bottom w:val="nil"/>
              <w:right w:val="nil"/>
            </w:tcBorders>
            <w:shd w:val="clear" w:color="auto" w:fill="auto"/>
            <w:noWrap/>
            <w:vAlign w:val="center"/>
          </w:tcPr>
          <w:p w14:paraId="3328B399"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V2522-A5</w:t>
            </w:r>
          </w:p>
        </w:tc>
        <w:tc>
          <w:tcPr>
            <w:tcW w:w="1584" w:type="dxa"/>
            <w:tcBorders>
              <w:top w:val="nil"/>
              <w:left w:val="nil"/>
              <w:bottom w:val="nil"/>
              <w:right w:val="nil"/>
            </w:tcBorders>
            <w:shd w:val="clear" w:color="auto" w:fill="auto"/>
            <w:noWrap/>
            <w:vAlign w:val="center"/>
          </w:tcPr>
          <w:p w14:paraId="3B7ECF9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2,765 </w:t>
            </w:r>
          </w:p>
        </w:tc>
        <w:tc>
          <w:tcPr>
            <w:tcW w:w="1362" w:type="dxa"/>
            <w:tcBorders>
              <w:top w:val="nil"/>
              <w:left w:val="nil"/>
              <w:bottom w:val="nil"/>
              <w:right w:val="nil"/>
            </w:tcBorders>
            <w:shd w:val="clear" w:color="auto" w:fill="auto"/>
            <w:noWrap/>
            <w:vAlign w:val="center"/>
          </w:tcPr>
          <w:p w14:paraId="0AEFD4D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79C6351" w14:textId="77777777" w:rsidTr="00925E54">
        <w:trPr>
          <w:trHeight w:val="144"/>
          <w:jc w:val="center"/>
        </w:trPr>
        <w:tc>
          <w:tcPr>
            <w:tcW w:w="1008" w:type="dxa"/>
            <w:tcBorders>
              <w:top w:val="nil"/>
              <w:left w:val="nil"/>
              <w:bottom w:val="nil"/>
              <w:right w:val="nil"/>
            </w:tcBorders>
            <w:vAlign w:val="center"/>
          </w:tcPr>
          <w:p w14:paraId="78B4A6F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- 32</w:t>
            </w:r>
          </w:p>
        </w:tc>
        <w:tc>
          <w:tcPr>
            <w:tcW w:w="3738" w:type="dxa"/>
            <w:tcBorders>
              <w:top w:val="nil"/>
              <w:left w:val="nil"/>
              <w:bottom w:val="nil"/>
              <w:right w:val="nil"/>
            </w:tcBorders>
            <w:shd w:val="clear" w:color="auto" w:fill="auto"/>
            <w:noWrap/>
            <w:vAlign w:val="center"/>
          </w:tcPr>
          <w:p w14:paraId="4575BEC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757-222</w:t>
            </w:r>
          </w:p>
        </w:tc>
        <w:tc>
          <w:tcPr>
            <w:tcW w:w="2157" w:type="dxa"/>
            <w:tcBorders>
              <w:top w:val="nil"/>
              <w:left w:val="nil"/>
              <w:bottom w:val="nil"/>
              <w:right w:val="nil"/>
            </w:tcBorders>
            <w:shd w:val="clear" w:color="auto" w:fill="auto"/>
            <w:noWrap/>
            <w:vAlign w:val="center"/>
          </w:tcPr>
          <w:p w14:paraId="51248D9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PW2</w:t>
            </w:r>
            <w:r w:rsidR="007154B9" w:rsidRPr="002731F0">
              <w:rPr>
                <w:rFonts w:ascii="Arial" w:hAnsi="Arial" w:cs="Arial"/>
                <w:color w:val="000000"/>
                <w:sz w:val="18"/>
                <w:szCs w:val="18"/>
              </w:rPr>
              <w:t>0</w:t>
            </w:r>
            <w:r w:rsidRPr="002731F0">
              <w:rPr>
                <w:rFonts w:ascii="Arial" w:hAnsi="Arial" w:cs="Arial"/>
                <w:color w:val="000000"/>
                <w:sz w:val="18"/>
                <w:szCs w:val="18"/>
              </w:rPr>
              <w:t>37</w:t>
            </w:r>
          </w:p>
        </w:tc>
        <w:tc>
          <w:tcPr>
            <w:tcW w:w="1584" w:type="dxa"/>
            <w:tcBorders>
              <w:top w:val="nil"/>
              <w:left w:val="nil"/>
              <w:bottom w:val="nil"/>
              <w:right w:val="nil"/>
            </w:tcBorders>
            <w:shd w:val="clear" w:color="auto" w:fill="auto"/>
            <w:noWrap/>
            <w:vAlign w:val="center"/>
          </w:tcPr>
          <w:p w14:paraId="0257D32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2,61</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7E4BA8E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29CE3676" w14:textId="77777777" w:rsidTr="00925E54">
        <w:trPr>
          <w:trHeight w:val="144"/>
          <w:jc w:val="center"/>
        </w:trPr>
        <w:tc>
          <w:tcPr>
            <w:tcW w:w="1008" w:type="dxa"/>
            <w:tcBorders>
              <w:top w:val="nil"/>
              <w:left w:val="nil"/>
              <w:bottom w:val="nil"/>
              <w:right w:val="nil"/>
            </w:tcBorders>
            <w:vAlign w:val="center"/>
          </w:tcPr>
          <w:p w14:paraId="059AF578"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- 33</w:t>
            </w:r>
          </w:p>
        </w:tc>
        <w:tc>
          <w:tcPr>
            <w:tcW w:w="3738" w:type="dxa"/>
            <w:tcBorders>
              <w:top w:val="nil"/>
              <w:left w:val="nil"/>
              <w:bottom w:val="nil"/>
              <w:right w:val="nil"/>
            </w:tcBorders>
            <w:shd w:val="clear" w:color="auto" w:fill="auto"/>
            <w:noWrap/>
            <w:vAlign w:val="center"/>
          </w:tcPr>
          <w:p w14:paraId="24C7A44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737-724 (w)</w:t>
            </w:r>
          </w:p>
        </w:tc>
        <w:tc>
          <w:tcPr>
            <w:tcW w:w="2157" w:type="dxa"/>
            <w:tcBorders>
              <w:top w:val="nil"/>
              <w:left w:val="nil"/>
              <w:bottom w:val="nil"/>
              <w:right w:val="nil"/>
            </w:tcBorders>
            <w:shd w:val="clear" w:color="auto" w:fill="auto"/>
            <w:noWrap/>
            <w:vAlign w:val="center"/>
          </w:tcPr>
          <w:p w14:paraId="19F7288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CFM56-7B24</w:t>
            </w:r>
          </w:p>
        </w:tc>
        <w:tc>
          <w:tcPr>
            <w:tcW w:w="1584" w:type="dxa"/>
            <w:tcBorders>
              <w:top w:val="nil"/>
              <w:left w:val="nil"/>
              <w:bottom w:val="nil"/>
              <w:right w:val="nil"/>
            </w:tcBorders>
            <w:shd w:val="clear" w:color="auto" w:fill="auto"/>
            <w:noWrap/>
            <w:vAlign w:val="center"/>
          </w:tcPr>
          <w:p w14:paraId="39DA242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357 </w:t>
            </w:r>
          </w:p>
        </w:tc>
        <w:tc>
          <w:tcPr>
            <w:tcW w:w="1362" w:type="dxa"/>
            <w:tcBorders>
              <w:top w:val="nil"/>
              <w:left w:val="nil"/>
              <w:bottom w:val="nil"/>
              <w:right w:val="nil"/>
            </w:tcBorders>
            <w:shd w:val="clear" w:color="auto" w:fill="auto"/>
            <w:noWrap/>
            <w:vAlign w:val="center"/>
          </w:tcPr>
          <w:p w14:paraId="00AA8C1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4A8FD4C" w14:textId="77777777" w:rsidTr="00925E54">
        <w:trPr>
          <w:trHeight w:val="144"/>
          <w:jc w:val="center"/>
        </w:trPr>
        <w:tc>
          <w:tcPr>
            <w:tcW w:w="1008" w:type="dxa"/>
            <w:tcBorders>
              <w:top w:val="nil"/>
              <w:left w:val="nil"/>
              <w:bottom w:val="nil"/>
              <w:right w:val="nil"/>
            </w:tcBorders>
            <w:vAlign w:val="center"/>
          </w:tcPr>
          <w:p w14:paraId="670C255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- 34</w:t>
            </w:r>
          </w:p>
        </w:tc>
        <w:tc>
          <w:tcPr>
            <w:tcW w:w="3738" w:type="dxa"/>
            <w:tcBorders>
              <w:top w:val="nil"/>
              <w:left w:val="nil"/>
              <w:bottom w:val="nil"/>
              <w:right w:val="nil"/>
            </w:tcBorders>
            <w:shd w:val="clear" w:color="auto" w:fill="auto"/>
            <w:noWrap/>
            <w:vAlign w:val="center"/>
          </w:tcPr>
          <w:p w14:paraId="58020D41"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757-324 (w)</w:t>
            </w:r>
          </w:p>
        </w:tc>
        <w:tc>
          <w:tcPr>
            <w:tcW w:w="2157" w:type="dxa"/>
            <w:tcBorders>
              <w:top w:val="nil"/>
              <w:left w:val="nil"/>
              <w:bottom w:val="nil"/>
              <w:right w:val="nil"/>
            </w:tcBorders>
            <w:shd w:val="clear" w:color="auto" w:fill="auto"/>
            <w:noWrap/>
            <w:vAlign w:val="center"/>
          </w:tcPr>
          <w:p w14:paraId="61C35C1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RB211-535E4</w:t>
            </w:r>
          </w:p>
        </w:tc>
        <w:tc>
          <w:tcPr>
            <w:tcW w:w="1584" w:type="dxa"/>
            <w:tcBorders>
              <w:top w:val="nil"/>
              <w:left w:val="nil"/>
              <w:bottom w:val="nil"/>
              <w:right w:val="nil"/>
            </w:tcBorders>
            <w:shd w:val="clear" w:color="auto" w:fill="auto"/>
            <w:noWrap/>
            <w:vAlign w:val="center"/>
          </w:tcPr>
          <w:p w14:paraId="1EAFCFC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51 </w:t>
            </w:r>
          </w:p>
        </w:tc>
        <w:tc>
          <w:tcPr>
            <w:tcW w:w="1362" w:type="dxa"/>
            <w:tcBorders>
              <w:top w:val="nil"/>
              <w:left w:val="nil"/>
              <w:bottom w:val="nil"/>
              <w:right w:val="nil"/>
            </w:tcBorders>
            <w:shd w:val="clear" w:color="auto" w:fill="auto"/>
            <w:noWrap/>
            <w:vAlign w:val="center"/>
          </w:tcPr>
          <w:p w14:paraId="59C2790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8524B01" w14:textId="77777777" w:rsidTr="00925E54">
        <w:trPr>
          <w:trHeight w:val="144"/>
          <w:jc w:val="center"/>
        </w:trPr>
        <w:tc>
          <w:tcPr>
            <w:tcW w:w="1008" w:type="dxa"/>
            <w:tcBorders>
              <w:top w:val="nil"/>
              <w:left w:val="nil"/>
              <w:bottom w:val="nil"/>
              <w:right w:val="nil"/>
            </w:tcBorders>
            <w:vAlign w:val="center"/>
          </w:tcPr>
          <w:p w14:paraId="320A0F99"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- 35</w:t>
            </w:r>
          </w:p>
        </w:tc>
        <w:tc>
          <w:tcPr>
            <w:tcW w:w="3738" w:type="dxa"/>
            <w:tcBorders>
              <w:top w:val="nil"/>
              <w:left w:val="nil"/>
              <w:bottom w:val="nil"/>
              <w:right w:val="nil"/>
            </w:tcBorders>
            <w:shd w:val="clear" w:color="auto" w:fill="auto"/>
            <w:noWrap/>
            <w:vAlign w:val="center"/>
          </w:tcPr>
          <w:p w14:paraId="470522E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777-222ER</w:t>
            </w:r>
          </w:p>
        </w:tc>
        <w:tc>
          <w:tcPr>
            <w:tcW w:w="2157" w:type="dxa"/>
            <w:tcBorders>
              <w:top w:val="nil"/>
              <w:left w:val="nil"/>
              <w:bottom w:val="nil"/>
              <w:right w:val="nil"/>
            </w:tcBorders>
            <w:shd w:val="clear" w:color="auto" w:fill="auto"/>
            <w:noWrap/>
            <w:vAlign w:val="center"/>
          </w:tcPr>
          <w:p w14:paraId="2B187B8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9</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6547460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42 </w:t>
            </w:r>
          </w:p>
        </w:tc>
        <w:tc>
          <w:tcPr>
            <w:tcW w:w="1362" w:type="dxa"/>
            <w:tcBorders>
              <w:top w:val="nil"/>
              <w:left w:val="nil"/>
              <w:bottom w:val="nil"/>
              <w:right w:val="nil"/>
            </w:tcBorders>
            <w:shd w:val="clear" w:color="auto" w:fill="auto"/>
            <w:noWrap/>
            <w:vAlign w:val="center"/>
          </w:tcPr>
          <w:p w14:paraId="7A55600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BC7DC1D" w14:textId="77777777" w:rsidTr="00925E54">
        <w:trPr>
          <w:trHeight w:val="144"/>
          <w:jc w:val="center"/>
        </w:trPr>
        <w:tc>
          <w:tcPr>
            <w:tcW w:w="1008" w:type="dxa"/>
            <w:tcBorders>
              <w:top w:val="nil"/>
              <w:left w:val="nil"/>
              <w:bottom w:val="nil"/>
              <w:right w:val="nil"/>
            </w:tcBorders>
            <w:vAlign w:val="center"/>
          </w:tcPr>
          <w:p w14:paraId="48144A7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- 36</w:t>
            </w:r>
          </w:p>
        </w:tc>
        <w:tc>
          <w:tcPr>
            <w:tcW w:w="3738" w:type="dxa"/>
            <w:tcBorders>
              <w:top w:val="nil"/>
              <w:left w:val="nil"/>
              <w:bottom w:val="nil"/>
              <w:right w:val="nil"/>
            </w:tcBorders>
            <w:shd w:val="clear" w:color="auto" w:fill="auto"/>
            <w:noWrap/>
            <w:vAlign w:val="center"/>
          </w:tcPr>
          <w:p w14:paraId="4D78AC2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CRJ-7</w:t>
            </w:r>
            <w:r w:rsidR="007154B9" w:rsidRPr="002731F0">
              <w:rPr>
                <w:rFonts w:ascii="Arial" w:hAnsi="Arial" w:cs="Arial"/>
                <w:color w:val="000000"/>
                <w:sz w:val="18"/>
                <w:szCs w:val="18"/>
              </w:rPr>
              <w:t>0</w:t>
            </w:r>
            <w:r w:rsidRPr="002731F0">
              <w:rPr>
                <w:rFonts w:ascii="Arial" w:hAnsi="Arial" w:cs="Arial"/>
                <w:color w:val="000000"/>
                <w:sz w:val="18"/>
                <w:szCs w:val="18"/>
              </w:rPr>
              <w:t>1ER</w:t>
            </w:r>
          </w:p>
        </w:tc>
        <w:tc>
          <w:tcPr>
            <w:tcW w:w="2157" w:type="dxa"/>
            <w:tcBorders>
              <w:top w:val="nil"/>
              <w:left w:val="nil"/>
              <w:bottom w:val="nil"/>
              <w:right w:val="nil"/>
            </w:tcBorders>
            <w:shd w:val="clear" w:color="auto" w:fill="auto"/>
            <w:noWrap/>
            <w:vAlign w:val="center"/>
          </w:tcPr>
          <w:p w14:paraId="29719C4E"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CF34-8C5</w:t>
            </w:r>
          </w:p>
        </w:tc>
        <w:tc>
          <w:tcPr>
            <w:tcW w:w="1584" w:type="dxa"/>
            <w:tcBorders>
              <w:top w:val="nil"/>
              <w:left w:val="nil"/>
              <w:bottom w:val="nil"/>
              <w:right w:val="nil"/>
            </w:tcBorders>
            <w:shd w:val="clear" w:color="auto" w:fill="auto"/>
            <w:noWrap/>
            <w:vAlign w:val="center"/>
          </w:tcPr>
          <w:p w14:paraId="0686160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w:t>
            </w:r>
            <w:r w:rsidR="007154B9" w:rsidRPr="002731F0">
              <w:rPr>
                <w:rFonts w:ascii="Arial" w:hAnsi="Arial" w:cs="Arial"/>
                <w:sz w:val="18"/>
                <w:szCs w:val="18"/>
              </w:rPr>
              <w:t>0</w:t>
            </w:r>
            <w:r w:rsidRPr="002731F0">
              <w:rPr>
                <w:rFonts w:ascii="Arial" w:hAnsi="Arial" w:cs="Arial"/>
                <w:sz w:val="18"/>
                <w:szCs w:val="18"/>
              </w:rPr>
              <w:t xml:space="preserve">,411 </w:t>
            </w:r>
          </w:p>
        </w:tc>
        <w:tc>
          <w:tcPr>
            <w:tcW w:w="1362" w:type="dxa"/>
            <w:tcBorders>
              <w:top w:val="nil"/>
              <w:left w:val="nil"/>
              <w:bottom w:val="nil"/>
              <w:right w:val="nil"/>
            </w:tcBorders>
            <w:shd w:val="clear" w:color="auto" w:fill="auto"/>
            <w:noWrap/>
            <w:vAlign w:val="center"/>
          </w:tcPr>
          <w:p w14:paraId="6108058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29672159" w14:textId="77777777" w:rsidTr="00925E54">
        <w:trPr>
          <w:trHeight w:val="144"/>
          <w:jc w:val="center"/>
        </w:trPr>
        <w:tc>
          <w:tcPr>
            <w:tcW w:w="1008" w:type="dxa"/>
            <w:tcBorders>
              <w:top w:val="nil"/>
              <w:left w:val="nil"/>
              <w:bottom w:val="nil"/>
              <w:right w:val="nil"/>
            </w:tcBorders>
            <w:vAlign w:val="center"/>
          </w:tcPr>
          <w:p w14:paraId="0D540B7F"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- 37</w:t>
            </w:r>
          </w:p>
        </w:tc>
        <w:tc>
          <w:tcPr>
            <w:tcW w:w="3738" w:type="dxa"/>
            <w:tcBorders>
              <w:top w:val="nil"/>
              <w:left w:val="nil"/>
              <w:bottom w:val="nil"/>
              <w:right w:val="nil"/>
            </w:tcBorders>
            <w:shd w:val="clear" w:color="auto" w:fill="auto"/>
            <w:noWrap/>
            <w:vAlign w:val="center"/>
          </w:tcPr>
          <w:p w14:paraId="6C49BB2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CRJ-9</w:t>
            </w:r>
            <w:r w:rsidR="007154B9" w:rsidRPr="002731F0">
              <w:rPr>
                <w:rFonts w:ascii="Arial" w:hAnsi="Arial" w:cs="Arial"/>
                <w:color w:val="000000"/>
                <w:sz w:val="18"/>
                <w:szCs w:val="18"/>
              </w:rPr>
              <w:t>00</w:t>
            </w:r>
            <w:r w:rsidRPr="002731F0">
              <w:rPr>
                <w:rFonts w:ascii="Arial" w:hAnsi="Arial" w:cs="Arial"/>
                <w:color w:val="000000"/>
                <w:sz w:val="18"/>
                <w:szCs w:val="18"/>
              </w:rPr>
              <w:t>ER NG</w:t>
            </w:r>
          </w:p>
        </w:tc>
        <w:tc>
          <w:tcPr>
            <w:tcW w:w="2157" w:type="dxa"/>
            <w:tcBorders>
              <w:top w:val="nil"/>
              <w:left w:val="nil"/>
              <w:bottom w:val="nil"/>
              <w:right w:val="nil"/>
            </w:tcBorders>
            <w:shd w:val="clear" w:color="auto" w:fill="auto"/>
            <w:noWrap/>
            <w:vAlign w:val="center"/>
          </w:tcPr>
          <w:p w14:paraId="639D09CD"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CF34-8C5</w:t>
            </w:r>
          </w:p>
        </w:tc>
        <w:tc>
          <w:tcPr>
            <w:tcW w:w="1584" w:type="dxa"/>
            <w:tcBorders>
              <w:top w:val="nil"/>
              <w:left w:val="nil"/>
              <w:bottom w:val="nil"/>
              <w:right w:val="nil"/>
            </w:tcBorders>
            <w:shd w:val="clear" w:color="auto" w:fill="auto"/>
            <w:noWrap/>
            <w:vAlign w:val="center"/>
          </w:tcPr>
          <w:p w14:paraId="1A8DE07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5,682 </w:t>
            </w:r>
          </w:p>
        </w:tc>
        <w:tc>
          <w:tcPr>
            <w:tcW w:w="1362" w:type="dxa"/>
            <w:tcBorders>
              <w:top w:val="nil"/>
              <w:left w:val="nil"/>
              <w:bottom w:val="nil"/>
              <w:right w:val="nil"/>
            </w:tcBorders>
            <w:shd w:val="clear" w:color="auto" w:fill="auto"/>
            <w:noWrap/>
            <w:vAlign w:val="center"/>
          </w:tcPr>
          <w:p w14:paraId="4FE899F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94C8146" w14:textId="77777777" w:rsidTr="00925E54">
        <w:trPr>
          <w:trHeight w:val="144"/>
          <w:jc w:val="center"/>
        </w:trPr>
        <w:tc>
          <w:tcPr>
            <w:tcW w:w="1008" w:type="dxa"/>
            <w:tcBorders>
              <w:top w:val="nil"/>
              <w:left w:val="nil"/>
              <w:bottom w:val="nil"/>
              <w:right w:val="nil"/>
            </w:tcBorders>
            <w:vAlign w:val="center"/>
          </w:tcPr>
          <w:p w14:paraId="747728E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- 38</w:t>
            </w:r>
          </w:p>
        </w:tc>
        <w:tc>
          <w:tcPr>
            <w:tcW w:w="3738" w:type="dxa"/>
            <w:tcBorders>
              <w:top w:val="nil"/>
              <w:left w:val="nil"/>
              <w:bottom w:val="nil"/>
              <w:right w:val="nil"/>
            </w:tcBorders>
            <w:shd w:val="clear" w:color="auto" w:fill="auto"/>
            <w:noWrap/>
            <w:vAlign w:val="center"/>
          </w:tcPr>
          <w:p w14:paraId="1A68EA08"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Embraer EMB-12</w:t>
            </w:r>
            <w:r w:rsidR="007154B9" w:rsidRPr="002731F0">
              <w:rPr>
                <w:rFonts w:ascii="Arial" w:hAnsi="Arial" w:cs="Arial"/>
                <w:color w:val="000000"/>
                <w:sz w:val="18"/>
                <w:szCs w:val="18"/>
              </w:rPr>
              <w:t>0</w:t>
            </w:r>
            <w:r w:rsidRPr="002731F0">
              <w:rPr>
                <w:rFonts w:ascii="Arial" w:hAnsi="Arial" w:cs="Arial"/>
                <w:color w:val="000000"/>
                <w:sz w:val="18"/>
                <w:szCs w:val="18"/>
              </w:rPr>
              <w:t xml:space="preserve"> Brasilia ER</w:t>
            </w:r>
          </w:p>
        </w:tc>
        <w:tc>
          <w:tcPr>
            <w:tcW w:w="2157" w:type="dxa"/>
            <w:tcBorders>
              <w:top w:val="nil"/>
              <w:left w:val="nil"/>
              <w:bottom w:val="nil"/>
              <w:right w:val="nil"/>
            </w:tcBorders>
            <w:shd w:val="clear" w:color="auto" w:fill="auto"/>
            <w:noWrap/>
            <w:vAlign w:val="center"/>
          </w:tcPr>
          <w:p w14:paraId="45E6ECB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PWC PW118</w:t>
            </w:r>
          </w:p>
        </w:tc>
        <w:tc>
          <w:tcPr>
            <w:tcW w:w="1584" w:type="dxa"/>
            <w:tcBorders>
              <w:top w:val="nil"/>
              <w:left w:val="nil"/>
              <w:bottom w:val="nil"/>
              <w:right w:val="nil"/>
            </w:tcBorders>
            <w:shd w:val="clear" w:color="auto" w:fill="auto"/>
            <w:noWrap/>
            <w:vAlign w:val="center"/>
          </w:tcPr>
          <w:p w14:paraId="471481C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2,685 </w:t>
            </w:r>
          </w:p>
        </w:tc>
        <w:tc>
          <w:tcPr>
            <w:tcW w:w="1362" w:type="dxa"/>
            <w:tcBorders>
              <w:top w:val="nil"/>
              <w:left w:val="nil"/>
              <w:bottom w:val="nil"/>
              <w:right w:val="nil"/>
            </w:tcBorders>
            <w:shd w:val="clear" w:color="auto" w:fill="auto"/>
            <w:noWrap/>
            <w:vAlign w:val="center"/>
          </w:tcPr>
          <w:p w14:paraId="78C3597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8C7AD49" w14:textId="77777777" w:rsidTr="00925E54">
        <w:trPr>
          <w:trHeight w:val="144"/>
          <w:jc w:val="center"/>
        </w:trPr>
        <w:tc>
          <w:tcPr>
            <w:tcW w:w="1008" w:type="dxa"/>
            <w:tcBorders>
              <w:top w:val="nil"/>
              <w:left w:val="nil"/>
              <w:bottom w:val="nil"/>
              <w:right w:val="nil"/>
            </w:tcBorders>
            <w:vAlign w:val="center"/>
          </w:tcPr>
          <w:p w14:paraId="0708404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- 39</w:t>
            </w:r>
          </w:p>
        </w:tc>
        <w:tc>
          <w:tcPr>
            <w:tcW w:w="3738" w:type="dxa"/>
            <w:tcBorders>
              <w:top w:val="nil"/>
              <w:left w:val="nil"/>
              <w:bottom w:val="nil"/>
              <w:right w:val="nil"/>
            </w:tcBorders>
            <w:shd w:val="clear" w:color="auto" w:fill="auto"/>
            <w:noWrap/>
            <w:vAlign w:val="center"/>
          </w:tcPr>
          <w:p w14:paraId="6295F81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CRJ-2</w:t>
            </w:r>
            <w:r w:rsidR="007154B9" w:rsidRPr="002731F0">
              <w:rPr>
                <w:rFonts w:ascii="Arial" w:hAnsi="Arial" w:cs="Arial"/>
                <w:color w:val="000000"/>
                <w:sz w:val="18"/>
                <w:szCs w:val="18"/>
              </w:rPr>
              <w:t>00</w:t>
            </w:r>
            <w:r w:rsidRPr="002731F0">
              <w:rPr>
                <w:rFonts w:ascii="Arial" w:hAnsi="Arial" w:cs="Arial"/>
                <w:color w:val="000000"/>
                <w:sz w:val="18"/>
                <w:szCs w:val="18"/>
              </w:rPr>
              <w:t>LR</w:t>
            </w:r>
          </w:p>
        </w:tc>
        <w:tc>
          <w:tcPr>
            <w:tcW w:w="2157" w:type="dxa"/>
            <w:tcBorders>
              <w:top w:val="nil"/>
              <w:left w:val="nil"/>
              <w:bottom w:val="nil"/>
              <w:right w:val="nil"/>
            </w:tcBorders>
            <w:shd w:val="clear" w:color="auto" w:fill="auto"/>
            <w:noWrap/>
            <w:vAlign w:val="center"/>
          </w:tcPr>
          <w:p w14:paraId="2E5C966E"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CF34-3B1</w:t>
            </w:r>
          </w:p>
        </w:tc>
        <w:tc>
          <w:tcPr>
            <w:tcW w:w="1584" w:type="dxa"/>
            <w:tcBorders>
              <w:top w:val="nil"/>
              <w:left w:val="nil"/>
              <w:bottom w:val="nil"/>
              <w:right w:val="nil"/>
            </w:tcBorders>
            <w:shd w:val="clear" w:color="auto" w:fill="auto"/>
            <w:noWrap/>
            <w:vAlign w:val="center"/>
          </w:tcPr>
          <w:p w14:paraId="3103B34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956 </w:t>
            </w:r>
          </w:p>
        </w:tc>
        <w:tc>
          <w:tcPr>
            <w:tcW w:w="1362" w:type="dxa"/>
            <w:tcBorders>
              <w:top w:val="nil"/>
              <w:left w:val="nil"/>
              <w:bottom w:val="nil"/>
              <w:right w:val="nil"/>
            </w:tcBorders>
            <w:shd w:val="clear" w:color="auto" w:fill="auto"/>
            <w:noWrap/>
            <w:vAlign w:val="center"/>
          </w:tcPr>
          <w:p w14:paraId="7601A94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6C559EFF" w14:textId="77777777" w:rsidTr="00925E54">
        <w:trPr>
          <w:trHeight w:val="144"/>
          <w:jc w:val="center"/>
        </w:trPr>
        <w:tc>
          <w:tcPr>
            <w:tcW w:w="1008" w:type="dxa"/>
            <w:tcBorders>
              <w:top w:val="nil"/>
              <w:left w:val="nil"/>
              <w:bottom w:val="nil"/>
              <w:right w:val="nil"/>
            </w:tcBorders>
            <w:vAlign w:val="center"/>
          </w:tcPr>
          <w:p w14:paraId="5F4F8EA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0A2175C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737-823 (w)</w:t>
            </w:r>
          </w:p>
        </w:tc>
        <w:tc>
          <w:tcPr>
            <w:tcW w:w="2157" w:type="dxa"/>
            <w:tcBorders>
              <w:top w:val="nil"/>
              <w:left w:val="nil"/>
              <w:bottom w:val="nil"/>
              <w:right w:val="nil"/>
            </w:tcBorders>
            <w:shd w:val="clear" w:color="auto" w:fill="auto"/>
            <w:noWrap/>
            <w:vAlign w:val="center"/>
          </w:tcPr>
          <w:p w14:paraId="40B09249"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50E8D46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9,645 </w:t>
            </w:r>
          </w:p>
        </w:tc>
        <w:tc>
          <w:tcPr>
            <w:tcW w:w="1362" w:type="dxa"/>
            <w:tcBorders>
              <w:top w:val="nil"/>
              <w:left w:val="nil"/>
              <w:bottom w:val="nil"/>
              <w:right w:val="nil"/>
            </w:tcBorders>
            <w:shd w:val="clear" w:color="auto" w:fill="auto"/>
            <w:noWrap/>
            <w:vAlign w:val="center"/>
          </w:tcPr>
          <w:p w14:paraId="0F2A7EF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2,19</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5A9FAF73" w14:textId="77777777" w:rsidTr="00925E54">
        <w:trPr>
          <w:trHeight w:val="144"/>
          <w:jc w:val="center"/>
        </w:trPr>
        <w:tc>
          <w:tcPr>
            <w:tcW w:w="1008" w:type="dxa"/>
            <w:tcBorders>
              <w:top w:val="nil"/>
              <w:left w:val="nil"/>
              <w:bottom w:val="nil"/>
              <w:right w:val="nil"/>
            </w:tcBorders>
            <w:vAlign w:val="center"/>
          </w:tcPr>
          <w:p w14:paraId="2BC1919A"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- 41</w:t>
            </w:r>
          </w:p>
        </w:tc>
        <w:tc>
          <w:tcPr>
            <w:tcW w:w="3738" w:type="dxa"/>
            <w:tcBorders>
              <w:top w:val="nil"/>
              <w:left w:val="nil"/>
              <w:bottom w:val="nil"/>
              <w:right w:val="nil"/>
            </w:tcBorders>
            <w:shd w:val="clear" w:color="auto" w:fill="auto"/>
            <w:noWrap/>
            <w:vAlign w:val="center"/>
          </w:tcPr>
          <w:p w14:paraId="3BFB894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757-223 (w)</w:t>
            </w:r>
          </w:p>
        </w:tc>
        <w:tc>
          <w:tcPr>
            <w:tcW w:w="2157" w:type="dxa"/>
            <w:tcBorders>
              <w:top w:val="nil"/>
              <w:left w:val="nil"/>
              <w:bottom w:val="nil"/>
              <w:right w:val="nil"/>
            </w:tcBorders>
            <w:shd w:val="clear" w:color="auto" w:fill="auto"/>
            <w:noWrap/>
            <w:vAlign w:val="center"/>
          </w:tcPr>
          <w:p w14:paraId="3BCD40F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RB211-535E4</w:t>
            </w:r>
          </w:p>
        </w:tc>
        <w:tc>
          <w:tcPr>
            <w:tcW w:w="1584" w:type="dxa"/>
            <w:tcBorders>
              <w:top w:val="nil"/>
              <w:left w:val="nil"/>
              <w:bottom w:val="nil"/>
              <w:right w:val="nil"/>
            </w:tcBorders>
            <w:shd w:val="clear" w:color="auto" w:fill="auto"/>
            <w:noWrap/>
            <w:vAlign w:val="center"/>
          </w:tcPr>
          <w:p w14:paraId="4C41AF4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989 </w:t>
            </w:r>
          </w:p>
        </w:tc>
        <w:tc>
          <w:tcPr>
            <w:tcW w:w="1362" w:type="dxa"/>
            <w:tcBorders>
              <w:top w:val="nil"/>
              <w:left w:val="nil"/>
              <w:bottom w:val="nil"/>
              <w:right w:val="nil"/>
            </w:tcBorders>
            <w:shd w:val="clear" w:color="auto" w:fill="auto"/>
            <w:noWrap/>
            <w:vAlign w:val="center"/>
          </w:tcPr>
          <w:p w14:paraId="0EEDFA1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365 </w:t>
            </w:r>
          </w:p>
        </w:tc>
      </w:tr>
      <w:tr w:rsidR="00D41EDF" w:rsidRPr="00925E54" w14:paraId="0C2B36D8" w14:textId="77777777" w:rsidTr="00925E54">
        <w:trPr>
          <w:trHeight w:val="144"/>
          <w:jc w:val="center"/>
        </w:trPr>
        <w:tc>
          <w:tcPr>
            <w:tcW w:w="1008" w:type="dxa"/>
            <w:tcBorders>
              <w:top w:val="nil"/>
              <w:left w:val="nil"/>
              <w:bottom w:val="nil"/>
              <w:right w:val="nil"/>
            </w:tcBorders>
            <w:vAlign w:val="center"/>
          </w:tcPr>
          <w:p w14:paraId="3B1AB4F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- 42</w:t>
            </w:r>
          </w:p>
        </w:tc>
        <w:tc>
          <w:tcPr>
            <w:tcW w:w="3738" w:type="dxa"/>
            <w:tcBorders>
              <w:top w:val="nil"/>
              <w:left w:val="nil"/>
              <w:bottom w:val="nil"/>
              <w:right w:val="nil"/>
            </w:tcBorders>
            <w:shd w:val="clear" w:color="auto" w:fill="auto"/>
            <w:noWrap/>
            <w:vAlign w:val="center"/>
          </w:tcPr>
          <w:p w14:paraId="0A9DD1BC"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Embraer 175-LR</w:t>
            </w:r>
          </w:p>
        </w:tc>
        <w:tc>
          <w:tcPr>
            <w:tcW w:w="2157" w:type="dxa"/>
            <w:tcBorders>
              <w:top w:val="nil"/>
              <w:left w:val="nil"/>
              <w:bottom w:val="nil"/>
              <w:right w:val="nil"/>
            </w:tcBorders>
            <w:shd w:val="clear" w:color="auto" w:fill="auto"/>
            <w:noWrap/>
            <w:vAlign w:val="center"/>
          </w:tcPr>
          <w:p w14:paraId="6383D6E3"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CF34-8E5</w:t>
            </w:r>
          </w:p>
        </w:tc>
        <w:tc>
          <w:tcPr>
            <w:tcW w:w="1584" w:type="dxa"/>
            <w:tcBorders>
              <w:top w:val="nil"/>
              <w:left w:val="nil"/>
              <w:bottom w:val="nil"/>
              <w:right w:val="nil"/>
            </w:tcBorders>
            <w:shd w:val="clear" w:color="auto" w:fill="auto"/>
            <w:noWrap/>
            <w:vAlign w:val="center"/>
          </w:tcPr>
          <w:p w14:paraId="53D7A82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7,372 </w:t>
            </w:r>
          </w:p>
        </w:tc>
        <w:tc>
          <w:tcPr>
            <w:tcW w:w="1362" w:type="dxa"/>
            <w:tcBorders>
              <w:top w:val="nil"/>
              <w:left w:val="nil"/>
              <w:bottom w:val="nil"/>
              <w:right w:val="nil"/>
            </w:tcBorders>
            <w:shd w:val="clear" w:color="auto" w:fill="auto"/>
            <w:noWrap/>
            <w:vAlign w:val="center"/>
          </w:tcPr>
          <w:p w14:paraId="135A599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88C6FA1" w14:textId="77777777" w:rsidTr="00925E54">
        <w:trPr>
          <w:trHeight w:val="144"/>
          <w:jc w:val="center"/>
        </w:trPr>
        <w:tc>
          <w:tcPr>
            <w:tcW w:w="1008" w:type="dxa"/>
            <w:tcBorders>
              <w:top w:val="nil"/>
              <w:left w:val="nil"/>
              <w:bottom w:val="nil"/>
              <w:right w:val="nil"/>
            </w:tcBorders>
            <w:vAlign w:val="center"/>
          </w:tcPr>
          <w:p w14:paraId="70E3B928"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- 43</w:t>
            </w:r>
          </w:p>
        </w:tc>
        <w:tc>
          <w:tcPr>
            <w:tcW w:w="3738" w:type="dxa"/>
            <w:tcBorders>
              <w:top w:val="nil"/>
              <w:left w:val="nil"/>
              <w:bottom w:val="nil"/>
              <w:right w:val="nil"/>
            </w:tcBorders>
            <w:shd w:val="clear" w:color="auto" w:fill="auto"/>
            <w:noWrap/>
            <w:vAlign w:val="center"/>
          </w:tcPr>
          <w:p w14:paraId="6B4338AD"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 xml:space="preserve">-231 </w:t>
            </w:r>
            <w:r w:rsidR="007154B9" w:rsidRPr="002731F0">
              <w:rPr>
                <w:rFonts w:ascii="Arial" w:hAnsi="Arial" w:cs="Arial"/>
                <w:color w:val="000000"/>
                <w:sz w:val="18"/>
                <w:szCs w:val="18"/>
              </w:rPr>
              <w:t>0</w:t>
            </w:r>
            <w:r w:rsidRPr="002731F0">
              <w:rPr>
                <w:rFonts w:ascii="Arial" w:hAnsi="Arial" w:cs="Arial"/>
                <w:color w:val="000000"/>
                <w:sz w:val="18"/>
                <w:szCs w:val="18"/>
              </w:rPr>
              <w:t>317</w:t>
            </w:r>
          </w:p>
        </w:tc>
        <w:tc>
          <w:tcPr>
            <w:tcW w:w="2157" w:type="dxa"/>
            <w:tcBorders>
              <w:top w:val="nil"/>
              <w:left w:val="nil"/>
              <w:bottom w:val="nil"/>
              <w:right w:val="nil"/>
            </w:tcBorders>
            <w:shd w:val="clear" w:color="auto" w:fill="auto"/>
            <w:noWrap/>
            <w:vAlign w:val="center"/>
          </w:tcPr>
          <w:p w14:paraId="0CE23C83"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w:t>
            </w:r>
            <w:r w:rsidR="007154B9" w:rsidRPr="002731F0">
              <w:rPr>
                <w:rFonts w:ascii="Arial" w:hAnsi="Arial" w:cs="Arial"/>
                <w:color w:val="000000"/>
                <w:sz w:val="18"/>
                <w:szCs w:val="18"/>
              </w:rPr>
              <w:t>00</w:t>
            </w:r>
            <w:r w:rsidRPr="002731F0">
              <w:rPr>
                <w:rFonts w:ascii="Arial" w:hAnsi="Arial" w:cs="Arial"/>
                <w:color w:val="000000"/>
                <w:sz w:val="18"/>
                <w:szCs w:val="18"/>
              </w:rPr>
              <w:t>-A1</w:t>
            </w:r>
          </w:p>
        </w:tc>
        <w:tc>
          <w:tcPr>
            <w:tcW w:w="1584" w:type="dxa"/>
            <w:tcBorders>
              <w:top w:val="nil"/>
              <w:left w:val="nil"/>
              <w:bottom w:val="nil"/>
              <w:right w:val="nil"/>
            </w:tcBorders>
            <w:shd w:val="clear" w:color="auto" w:fill="auto"/>
            <w:noWrap/>
            <w:vAlign w:val="center"/>
          </w:tcPr>
          <w:p w14:paraId="5E38243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4,143 </w:t>
            </w:r>
          </w:p>
        </w:tc>
        <w:tc>
          <w:tcPr>
            <w:tcW w:w="1362" w:type="dxa"/>
            <w:tcBorders>
              <w:top w:val="nil"/>
              <w:left w:val="nil"/>
              <w:bottom w:val="nil"/>
              <w:right w:val="nil"/>
            </w:tcBorders>
            <w:shd w:val="clear" w:color="auto" w:fill="auto"/>
            <w:noWrap/>
            <w:vAlign w:val="center"/>
          </w:tcPr>
          <w:p w14:paraId="2AD2156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18677B7F" w14:textId="77777777" w:rsidTr="00925E54">
        <w:trPr>
          <w:trHeight w:val="144"/>
          <w:jc w:val="center"/>
        </w:trPr>
        <w:tc>
          <w:tcPr>
            <w:tcW w:w="1008" w:type="dxa"/>
            <w:tcBorders>
              <w:top w:val="nil"/>
              <w:left w:val="nil"/>
              <w:bottom w:val="nil"/>
              <w:right w:val="nil"/>
            </w:tcBorders>
            <w:vAlign w:val="center"/>
          </w:tcPr>
          <w:p w14:paraId="1EA3517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- 44</w:t>
            </w:r>
          </w:p>
        </w:tc>
        <w:tc>
          <w:tcPr>
            <w:tcW w:w="3738" w:type="dxa"/>
            <w:tcBorders>
              <w:top w:val="nil"/>
              <w:left w:val="nil"/>
              <w:bottom w:val="nil"/>
              <w:right w:val="nil"/>
            </w:tcBorders>
            <w:shd w:val="clear" w:color="auto" w:fill="auto"/>
            <w:noWrap/>
            <w:vAlign w:val="center"/>
          </w:tcPr>
          <w:p w14:paraId="7A787A1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A321-231</w:t>
            </w:r>
          </w:p>
        </w:tc>
        <w:tc>
          <w:tcPr>
            <w:tcW w:w="2157" w:type="dxa"/>
            <w:tcBorders>
              <w:top w:val="nil"/>
              <w:left w:val="nil"/>
              <w:bottom w:val="nil"/>
              <w:right w:val="nil"/>
            </w:tcBorders>
            <w:shd w:val="clear" w:color="auto" w:fill="auto"/>
            <w:noWrap/>
            <w:vAlign w:val="center"/>
          </w:tcPr>
          <w:p w14:paraId="7AF007C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V2527-A5</w:t>
            </w:r>
          </w:p>
        </w:tc>
        <w:tc>
          <w:tcPr>
            <w:tcW w:w="1584" w:type="dxa"/>
            <w:tcBorders>
              <w:top w:val="nil"/>
              <w:left w:val="nil"/>
              <w:bottom w:val="nil"/>
              <w:right w:val="nil"/>
            </w:tcBorders>
            <w:shd w:val="clear" w:color="auto" w:fill="auto"/>
            <w:noWrap/>
            <w:vAlign w:val="center"/>
          </w:tcPr>
          <w:p w14:paraId="6568996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2,7</w:t>
            </w:r>
            <w:r w:rsidR="007154B9" w:rsidRPr="002731F0">
              <w:rPr>
                <w:rFonts w:ascii="Arial" w:hAnsi="Arial" w:cs="Arial"/>
                <w:sz w:val="18"/>
                <w:szCs w:val="18"/>
              </w:rPr>
              <w:t>0</w:t>
            </w:r>
            <w:r w:rsidRPr="002731F0">
              <w:rPr>
                <w:rFonts w:ascii="Arial" w:hAnsi="Arial" w:cs="Arial"/>
                <w:sz w:val="18"/>
                <w:szCs w:val="18"/>
              </w:rPr>
              <w:t xml:space="preserve">7 </w:t>
            </w:r>
          </w:p>
        </w:tc>
        <w:tc>
          <w:tcPr>
            <w:tcW w:w="1362" w:type="dxa"/>
            <w:tcBorders>
              <w:top w:val="nil"/>
              <w:left w:val="nil"/>
              <w:bottom w:val="nil"/>
              <w:right w:val="nil"/>
            </w:tcBorders>
            <w:shd w:val="clear" w:color="auto" w:fill="auto"/>
            <w:noWrap/>
            <w:vAlign w:val="center"/>
          </w:tcPr>
          <w:p w14:paraId="78D181A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w:t>
            </w:r>
            <w:r w:rsidR="007154B9" w:rsidRPr="002731F0">
              <w:rPr>
                <w:rFonts w:ascii="Arial" w:hAnsi="Arial" w:cs="Arial"/>
                <w:sz w:val="18"/>
                <w:szCs w:val="18"/>
              </w:rPr>
              <w:t>0</w:t>
            </w:r>
            <w:r w:rsidRPr="002731F0">
              <w:rPr>
                <w:rFonts w:ascii="Arial" w:hAnsi="Arial" w:cs="Arial"/>
                <w:sz w:val="18"/>
                <w:szCs w:val="18"/>
              </w:rPr>
              <w:t xml:space="preserve">95 </w:t>
            </w:r>
          </w:p>
        </w:tc>
      </w:tr>
      <w:tr w:rsidR="00D41EDF" w:rsidRPr="00925E54" w14:paraId="62DB67AD" w14:textId="77777777" w:rsidTr="00925E54">
        <w:trPr>
          <w:trHeight w:val="144"/>
          <w:jc w:val="center"/>
        </w:trPr>
        <w:tc>
          <w:tcPr>
            <w:tcW w:w="1008" w:type="dxa"/>
            <w:tcBorders>
              <w:top w:val="nil"/>
              <w:left w:val="nil"/>
              <w:bottom w:val="nil"/>
              <w:right w:val="nil"/>
            </w:tcBorders>
            <w:vAlign w:val="center"/>
          </w:tcPr>
          <w:p w14:paraId="54F987FC"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- 45</w:t>
            </w:r>
          </w:p>
        </w:tc>
        <w:tc>
          <w:tcPr>
            <w:tcW w:w="3738" w:type="dxa"/>
            <w:tcBorders>
              <w:top w:val="nil"/>
              <w:left w:val="nil"/>
              <w:bottom w:val="nil"/>
              <w:right w:val="nil"/>
            </w:tcBorders>
            <w:shd w:val="clear" w:color="auto" w:fill="auto"/>
            <w:noWrap/>
            <w:vAlign w:val="center"/>
          </w:tcPr>
          <w:p w14:paraId="03E2A804"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A319-112</w:t>
            </w:r>
          </w:p>
        </w:tc>
        <w:tc>
          <w:tcPr>
            <w:tcW w:w="2157" w:type="dxa"/>
            <w:tcBorders>
              <w:top w:val="nil"/>
              <w:left w:val="nil"/>
              <w:bottom w:val="nil"/>
              <w:right w:val="nil"/>
            </w:tcBorders>
            <w:shd w:val="clear" w:color="auto" w:fill="auto"/>
            <w:noWrap/>
            <w:vAlign w:val="center"/>
          </w:tcPr>
          <w:p w14:paraId="29545049"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CFM56-5B6</w:t>
            </w:r>
          </w:p>
        </w:tc>
        <w:tc>
          <w:tcPr>
            <w:tcW w:w="1584" w:type="dxa"/>
            <w:tcBorders>
              <w:top w:val="nil"/>
              <w:left w:val="nil"/>
              <w:bottom w:val="nil"/>
              <w:right w:val="nil"/>
            </w:tcBorders>
            <w:shd w:val="clear" w:color="auto" w:fill="auto"/>
            <w:noWrap/>
            <w:vAlign w:val="center"/>
          </w:tcPr>
          <w:p w14:paraId="2298C82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257 </w:t>
            </w:r>
          </w:p>
        </w:tc>
        <w:tc>
          <w:tcPr>
            <w:tcW w:w="1362" w:type="dxa"/>
            <w:tcBorders>
              <w:top w:val="nil"/>
              <w:left w:val="nil"/>
              <w:bottom w:val="nil"/>
              <w:right w:val="nil"/>
            </w:tcBorders>
            <w:shd w:val="clear" w:color="auto" w:fill="auto"/>
            <w:noWrap/>
            <w:vAlign w:val="center"/>
          </w:tcPr>
          <w:p w14:paraId="5A434C8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637976A" w14:textId="77777777" w:rsidTr="00925E54">
        <w:trPr>
          <w:trHeight w:val="144"/>
          <w:jc w:val="center"/>
        </w:trPr>
        <w:tc>
          <w:tcPr>
            <w:tcW w:w="1008" w:type="dxa"/>
            <w:tcBorders>
              <w:top w:val="nil"/>
              <w:left w:val="nil"/>
              <w:bottom w:val="nil"/>
              <w:right w:val="nil"/>
            </w:tcBorders>
            <w:vAlign w:val="center"/>
          </w:tcPr>
          <w:p w14:paraId="16253E2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- 46</w:t>
            </w:r>
          </w:p>
        </w:tc>
        <w:tc>
          <w:tcPr>
            <w:tcW w:w="3738" w:type="dxa"/>
            <w:tcBorders>
              <w:top w:val="nil"/>
              <w:left w:val="nil"/>
              <w:bottom w:val="nil"/>
              <w:right w:val="nil"/>
            </w:tcBorders>
            <w:shd w:val="clear" w:color="auto" w:fill="auto"/>
            <w:noWrap/>
            <w:vAlign w:val="center"/>
          </w:tcPr>
          <w:p w14:paraId="2DCD292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-214</w:t>
            </w:r>
          </w:p>
        </w:tc>
        <w:tc>
          <w:tcPr>
            <w:tcW w:w="2157" w:type="dxa"/>
            <w:tcBorders>
              <w:top w:val="nil"/>
              <w:left w:val="nil"/>
              <w:bottom w:val="nil"/>
              <w:right w:val="nil"/>
            </w:tcBorders>
            <w:shd w:val="clear" w:color="auto" w:fill="auto"/>
            <w:noWrap/>
            <w:vAlign w:val="center"/>
          </w:tcPr>
          <w:p w14:paraId="32B029E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CFM56-5B4</w:t>
            </w:r>
          </w:p>
        </w:tc>
        <w:tc>
          <w:tcPr>
            <w:tcW w:w="1584" w:type="dxa"/>
            <w:tcBorders>
              <w:top w:val="nil"/>
              <w:left w:val="nil"/>
              <w:bottom w:val="nil"/>
              <w:right w:val="nil"/>
            </w:tcBorders>
            <w:shd w:val="clear" w:color="auto" w:fill="auto"/>
            <w:noWrap/>
            <w:vAlign w:val="center"/>
          </w:tcPr>
          <w:p w14:paraId="2B44B5B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3,282 </w:t>
            </w:r>
          </w:p>
        </w:tc>
        <w:tc>
          <w:tcPr>
            <w:tcW w:w="1362" w:type="dxa"/>
            <w:tcBorders>
              <w:top w:val="nil"/>
              <w:left w:val="nil"/>
              <w:bottom w:val="nil"/>
              <w:right w:val="nil"/>
            </w:tcBorders>
            <w:shd w:val="clear" w:color="auto" w:fill="auto"/>
            <w:noWrap/>
            <w:vAlign w:val="center"/>
          </w:tcPr>
          <w:p w14:paraId="05FB56A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0D14ECF0" w14:textId="77777777" w:rsidTr="00925E54">
        <w:trPr>
          <w:trHeight w:val="144"/>
          <w:jc w:val="center"/>
        </w:trPr>
        <w:tc>
          <w:tcPr>
            <w:tcW w:w="1008" w:type="dxa"/>
            <w:tcBorders>
              <w:top w:val="nil"/>
              <w:left w:val="nil"/>
              <w:bottom w:val="nil"/>
              <w:right w:val="nil"/>
            </w:tcBorders>
            <w:vAlign w:val="center"/>
          </w:tcPr>
          <w:p w14:paraId="6DB87C12"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- 47</w:t>
            </w:r>
          </w:p>
        </w:tc>
        <w:tc>
          <w:tcPr>
            <w:tcW w:w="3738" w:type="dxa"/>
            <w:tcBorders>
              <w:top w:val="nil"/>
              <w:left w:val="nil"/>
              <w:bottom w:val="nil"/>
              <w:right w:val="nil"/>
            </w:tcBorders>
            <w:shd w:val="clear" w:color="auto" w:fill="auto"/>
            <w:noWrap/>
            <w:vAlign w:val="center"/>
          </w:tcPr>
          <w:p w14:paraId="597CB214"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A319-112</w:t>
            </w:r>
          </w:p>
        </w:tc>
        <w:tc>
          <w:tcPr>
            <w:tcW w:w="2157" w:type="dxa"/>
            <w:tcBorders>
              <w:top w:val="nil"/>
              <w:left w:val="nil"/>
              <w:bottom w:val="nil"/>
              <w:right w:val="nil"/>
            </w:tcBorders>
            <w:shd w:val="clear" w:color="auto" w:fill="auto"/>
            <w:noWrap/>
            <w:vAlign w:val="center"/>
          </w:tcPr>
          <w:p w14:paraId="1FC886B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CFM56-5B6</w:t>
            </w:r>
          </w:p>
        </w:tc>
        <w:tc>
          <w:tcPr>
            <w:tcW w:w="1584" w:type="dxa"/>
            <w:tcBorders>
              <w:top w:val="nil"/>
              <w:left w:val="nil"/>
              <w:bottom w:val="nil"/>
              <w:right w:val="nil"/>
            </w:tcBorders>
            <w:shd w:val="clear" w:color="auto" w:fill="auto"/>
            <w:noWrap/>
            <w:vAlign w:val="center"/>
          </w:tcPr>
          <w:p w14:paraId="6AE46E4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1,684 </w:t>
            </w:r>
          </w:p>
        </w:tc>
        <w:tc>
          <w:tcPr>
            <w:tcW w:w="1362" w:type="dxa"/>
            <w:tcBorders>
              <w:top w:val="nil"/>
              <w:left w:val="nil"/>
              <w:bottom w:val="nil"/>
              <w:right w:val="nil"/>
            </w:tcBorders>
            <w:shd w:val="clear" w:color="auto" w:fill="auto"/>
            <w:noWrap/>
            <w:vAlign w:val="center"/>
          </w:tcPr>
          <w:p w14:paraId="586746D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5514055" w14:textId="77777777" w:rsidTr="00925E54">
        <w:trPr>
          <w:trHeight w:val="144"/>
          <w:jc w:val="center"/>
        </w:trPr>
        <w:tc>
          <w:tcPr>
            <w:tcW w:w="1008" w:type="dxa"/>
            <w:tcBorders>
              <w:top w:val="nil"/>
              <w:left w:val="nil"/>
              <w:bottom w:val="nil"/>
              <w:right w:val="nil"/>
            </w:tcBorders>
            <w:vAlign w:val="center"/>
          </w:tcPr>
          <w:p w14:paraId="76D27652"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- 48</w:t>
            </w:r>
          </w:p>
        </w:tc>
        <w:tc>
          <w:tcPr>
            <w:tcW w:w="3738" w:type="dxa"/>
            <w:tcBorders>
              <w:top w:val="nil"/>
              <w:left w:val="nil"/>
              <w:bottom w:val="nil"/>
              <w:right w:val="nil"/>
            </w:tcBorders>
            <w:shd w:val="clear" w:color="auto" w:fill="auto"/>
            <w:noWrap/>
            <w:vAlign w:val="center"/>
          </w:tcPr>
          <w:p w14:paraId="03121E68"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-232</w:t>
            </w:r>
          </w:p>
        </w:tc>
        <w:tc>
          <w:tcPr>
            <w:tcW w:w="2157" w:type="dxa"/>
            <w:tcBorders>
              <w:top w:val="nil"/>
              <w:left w:val="nil"/>
              <w:bottom w:val="nil"/>
              <w:right w:val="nil"/>
            </w:tcBorders>
            <w:shd w:val="clear" w:color="auto" w:fill="auto"/>
            <w:noWrap/>
            <w:vAlign w:val="center"/>
          </w:tcPr>
          <w:p w14:paraId="69251D92"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IAE V2527-A5</w:t>
            </w:r>
          </w:p>
        </w:tc>
        <w:tc>
          <w:tcPr>
            <w:tcW w:w="1584" w:type="dxa"/>
            <w:tcBorders>
              <w:top w:val="nil"/>
              <w:left w:val="nil"/>
              <w:bottom w:val="nil"/>
              <w:right w:val="nil"/>
            </w:tcBorders>
            <w:shd w:val="clear" w:color="auto" w:fill="auto"/>
            <w:noWrap/>
            <w:vAlign w:val="center"/>
          </w:tcPr>
          <w:p w14:paraId="4FEC672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4,566 </w:t>
            </w:r>
          </w:p>
        </w:tc>
        <w:tc>
          <w:tcPr>
            <w:tcW w:w="1362" w:type="dxa"/>
            <w:tcBorders>
              <w:top w:val="nil"/>
              <w:left w:val="nil"/>
              <w:bottom w:val="nil"/>
              <w:right w:val="nil"/>
            </w:tcBorders>
            <w:shd w:val="clear" w:color="auto" w:fill="auto"/>
            <w:noWrap/>
            <w:vAlign w:val="center"/>
          </w:tcPr>
          <w:p w14:paraId="3B3EDA8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365 </w:t>
            </w:r>
          </w:p>
        </w:tc>
      </w:tr>
      <w:tr w:rsidR="00D41EDF" w:rsidRPr="00925E54" w14:paraId="471925D6" w14:textId="77777777" w:rsidTr="00925E54">
        <w:trPr>
          <w:trHeight w:val="144"/>
          <w:jc w:val="center"/>
        </w:trPr>
        <w:tc>
          <w:tcPr>
            <w:tcW w:w="1008" w:type="dxa"/>
            <w:tcBorders>
              <w:top w:val="nil"/>
              <w:left w:val="nil"/>
              <w:bottom w:val="nil"/>
              <w:right w:val="nil"/>
            </w:tcBorders>
            <w:vAlign w:val="center"/>
          </w:tcPr>
          <w:p w14:paraId="491DE2E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- 49</w:t>
            </w:r>
          </w:p>
        </w:tc>
        <w:tc>
          <w:tcPr>
            <w:tcW w:w="3738" w:type="dxa"/>
            <w:tcBorders>
              <w:top w:val="nil"/>
              <w:left w:val="nil"/>
              <w:bottom w:val="nil"/>
              <w:right w:val="nil"/>
            </w:tcBorders>
            <w:shd w:val="clear" w:color="auto" w:fill="auto"/>
            <w:noWrap/>
            <w:vAlign w:val="center"/>
          </w:tcPr>
          <w:p w14:paraId="1A97AD9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Dash 8-3</w:t>
            </w:r>
            <w:r w:rsidR="007154B9" w:rsidRPr="002731F0">
              <w:rPr>
                <w:rFonts w:ascii="Arial" w:hAnsi="Arial" w:cs="Arial"/>
                <w:color w:val="000000"/>
                <w:sz w:val="18"/>
                <w:szCs w:val="18"/>
              </w:rPr>
              <w:t>0</w:t>
            </w:r>
            <w:r w:rsidRPr="002731F0">
              <w:rPr>
                <w:rFonts w:ascii="Arial" w:hAnsi="Arial" w:cs="Arial"/>
                <w:color w:val="000000"/>
                <w:sz w:val="18"/>
                <w:szCs w:val="18"/>
              </w:rPr>
              <w:t>1</w:t>
            </w:r>
          </w:p>
        </w:tc>
        <w:tc>
          <w:tcPr>
            <w:tcW w:w="2157" w:type="dxa"/>
            <w:tcBorders>
              <w:top w:val="nil"/>
              <w:left w:val="nil"/>
              <w:bottom w:val="nil"/>
              <w:right w:val="nil"/>
            </w:tcBorders>
            <w:shd w:val="clear" w:color="auto" w:fill="auto"/>
            <w:noWrap/>
            <w:vAlign w:val="center"/>
          </w:tcPr>
          <w:p w14:paraId="47EB2743"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PWC PW123</w:t>
            </w:r>
          </w:p>
        </w:tc>
        <w:tc>
          <w:tcPr>
            <w:tcW w:w="1584" w:type="dxa"/>
            <w:tcBorders>
              <w:top w:val="nil"/>
              <w:left w:val="nil"/>
              <w:bottom w:val="nil"/>
              <w:right w:val="nil"/>
            </w:tcBorders>
            <w:shd w:val="clear" w:color="auto" w:fill="auto"/>
            <w:noWrap/>
            <w:vAlign w:val="center"/>
          </w:tcPr>
          <w:p w14:paraId="234E120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3,747 </w:t>
            </w:r>
          </w:p>
        </w:tc>
        <w:tc>
          <w:tcPr>
            <w:tcW w:w="1362" w:type="dxa"/>
            <w:tcBorders>
              <w:top w:val="nil"/>
              <w:left w:val="nil"/>
              <w:bottom w:val="nil"/>
              <w:right w:val="nil"/>
            </w:tcBorders>
            <w:shd w:val="clear" w:color="auto" w:fill="auto"/>
            <w:noWrap/>
            <w:vAlign w:val="center"/>
          </w:tcPr>
          <w:p w14:paraId="0516647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365 </w:t>
            </w:r>
          </w:p>
        </w:tc>
      </w:tr>
      <w:tr w:rsidR="00D41EDF" w:rsidRPr="00925E54" w14:paraId="75B93CAB" w14:textId="77777777" w:rsidTr="00925E54">
        <w:trPr>
          <w:trHeight w:val="144"/>
          <w:jc w:val="center"/>
        </w:trPr>
        <w:tc>
          <w:tcPr>
            <w:tcW w:w="1008" w:type="dxa"/>
            <w:tcBorders>
              <w:top w:val="nil"/>
              <w:left w:val="nil"/>
              <w:bottom w:val="nil"/>
              <w:right w:val="nil"/>
            </w:tcBorders>
            <w:vAlign w:val="center"/>
          </w:tcPr>
          <w:p w14:paraId="2ACD5F3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23CA2D4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CRJ-2</w:t>
            </w:r>
            <w:r w:rsidR="007154B9" w:rsidRPr="002731F0">
              <w:rPr>
                <w:rFonts w:ascii="Arial" w:hAnsi="Arial" w:cs="Arial"/>
                <w:color w:val="000000"/>
                <w:sz w:val="18"/>
                <w:szCs w:val="18"/>
              </w:rPr>
              <w:t>00</w:t>
            </w:r>
            <w:r w:rsidRPr="002731F0">
              <w:rPr>
                <w:rFonts w:ascii="Arial" w:hAnsi="Arial" w:cs="Arial"/>
                <w:color w:val="000000"/>
                <w:sz w:val="18"/>
                <w:szCs w:val="18"/>
              </w:rPr>
              <w:t>ER 733</w:t>
            </w:r>
            <w:r w:rsidR="007154B9" w:rsidRPr="002731F0">
              <w:rPr>
                <w:rFonts w:ascii="Arial" w:hAnsi="Arial" w:cs="Arial"/>
                <w:color w:val="000000"/>
                <w:sz w:val="18"/>
                <w:szCs w:val="18"/>
              </w:rPr>
              <w:t>0</w:t>
            </w:r>
          </w:p>
        </w:tc>
        <w:tc>
          <w:tcPr>
            <w:tcW w:w="2157" w:type="dxa"/>
            <w:tcBorders>
              <w:top w:val="nil"/>
              <w:left w:val="nil"/>
              <w:bottom w:val="nil"/>
              <w:right w:val="nil"/>
            </w:tcBorders>
            <w:shd w:val="clear" w:color="auto" w:fill="auto"/>
            <w:noWrap/>
            <w:vAlign w:val="center"/>
          </w:tcPr>
          <w:p w14:paraId="1E37B90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CF34-3B1</w:t>
            </w:r>
          </w:p>
        </w:tc>
        <w:tc>
          <w:tcPr>
            <w:tcW w:w="1584" w:type="dxa"/>
            <w:tcBorders>
              <w:top w:val="nil"/>
              <w:left w:val="nil"/>
              <w:bottom w:val="nil"/>
              <w:right w:val="nil"/>
            </w:tcBorders>
            <w:shd w:val="clear" w:color="auto" w:fill="auto"/>
            <w:noWrap/>
            <w:vAlign w:val="center"/>
          </w:tcPr>
          <w:p w14:paraId="5AC2699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248 </w:t>
            </w:r>
          </w:p>
        </w:tc>
        <w:tc>
          <w:tcPr>
            <w:tcW w:w="1362" w:type="dxa"/>
            <w:tcBorders>
              <w:top w:val="nil"/>
              <w:left w:val="nil"/>
              <w:bottom w:val="nil"/>
              <w:right w:val="nil"/>
            </w:tcBorders>
            <w:shd w:val="clear" w:color="auto" w:fill="auto"/>
            <w:noWrap/>
            <w:vAlign w:val="center"/>
          </w:tcPr>
          <w:p w14:paraId="6F5A494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62AEC6A" w14:textId="77777777" w:rsidTr="00925E54">
        <w:trPr>
          <w:trHeight w:val="144"/>
          <w:jc w:val="center"/>
        </w:trPr>
        <w:tc>
          <w:tcPr>
            <w:tcW w:w="1008" w:type="dxa"/>
            <w:tcBorders>
              <w:top w:val="nil"/>
              <w:left w:val="nil"/>
              <w:bottom w:val="nil"/>
              <w:right w:val="nil"/>
            </w:tcBorders>
            <w:vAlign w:val="center"/>
          </w:tcPr>
          <w:p w14:paraId="5E59684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- 51</w:t>
            </w:r>
          </w:p>
        </w:tc>
        <w:tc>
          <w:tcPr>
            <w:tcW w:w="3738" w:type="dxa"/>
            <w:tcBorders>
              <w:top w:val="nil"/>
              <w:left w:val="nil"/>
              <w:bottom w:val="nil"/>
              <w:right w:val="nil"/>
            </w:tcBorders>
            <w:shd w:val="clear" w:color="auto" w:fill="auto"/>
            <w:noWrap/>
            <w:vAlign w:val="center"/>
          </w:tcPr>
          <w:p w14:paraId="270244E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CRJ-7</w:t>
            </w:r>
            <w:r w:rsidR="007154B9" w:rsidRPr="002731F0">
              <w:rPr>
                <w:rFonts w:ascii="Arial" w:hAnsi="Arial" w:cs="Arial"/>
                <w:color w:val="000000"/>
                <w:sz w:val="18"/>
                <w:szCs w:val="18"/>
              </w:rPr>
              <w:t>0</w:t>
            </w:r>
            <w:r w:rsidRPr="002731F0">
              <w:rPr>
                <w:rFonts w:ascii="Arial" w:hAnsi="Arial" w:cs="Arial"/>
                <w:color w:val="000000"/>
                <w:sz w:val="18"/>
                <w:szCs w:val="18"/>
              </w:rPr>
              <w:t>5LR</w:t>
            </w:r>
          </w:p>
        </w:tc>
        <w:tc>
          <w:tcPr>
            <w:tcW w:w="2157" w:type="dxa"/>
            <w:tcBorders>
              <w:top w:val="nil"/>
              <w:left w:val="nil"/>
              <w:bottom w:val="nil"/>
              <w:right w:val="nil"/>
            </w:tcBorders>
            <w:shd w:val="clear" w:color="auto" w:fill="auto"/>
            <w:noWrap/>
            <w:vAlign w:val="center"/>
          </w:tcPr>
          <w:p w14:paraId="1D196AD2"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CF34-8C5</w:t>
            </w:r>
          </w:p>
        </w:tc>
        <w:tc>
          <w:tcPr>
            <w:tcW w:w="1584" w:type="dxa"/>
            <w:tcBorders>
              <w:top w:val="nil"/>
              <w:left w:val="nil"/>
              <w:bottom w:val="nil"/>
              <w:right w:val="nil"/>
            </w:tcBorders>
            <w:shd w:val="clear" w:color="auto" w:fill="auto"/>
            <w:noWrap/>
            <w:vAlign w:val="center"/>
          </w:tcPr>
          <w:p w14:paraId="7323B02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244 </w:t>
            </w:r>
          </w:p>
        </w:tc>
        <w:tc>
          <w:tcPr>
            <w:tcW w:w="1362" w:type="dxa"/>
            <w:tcBorders>
              <w:top w:val="nil"/>
              <w:left w:val="nil"/>
              <w:bottom w:val="nil"/>
              <w:right w:val="nil"/>
            </w:tcBorders>
            <w:shd w:val="clear" w:color="auto" w:fill="auto"/>
            <w:noWrap/>
            <w:vAlign w:val="center"/>
          </w:tcPr>
          <w:p w14:paraId="3B2A05BD"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902A688" w14:textId="77777777" w:rsidTr="00925E54">
        <w:trPr>
          <w:trHeight w:val="144"/>
          <w:jc w:val="center"/>
        </w:trPr>
        <w:tc>
          <w:tcPr>
            <w:tcW w:w="1008" w:type="dxa"/>
            <w:tcBorders>
              <w:top w:val="nil"/>
              <w:left w:val="nil"/>
              <w:bottom w:val="nil"/>
              <w:right w:val="nil"/>
            </w:tcBorders>
            <w:vAlign w:val="center"/>
          </w:tcPr>
          <w:p w14:paraId="47BC86A8"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lastRenderedPageBreak/>
              <w:t>COM - 52</w:t>
            </w:r>
          </w:p>
        </w:tc>
        <w:tc>
          <w:tcPr>
            <w:tcW w:w="3738" w:type="dxa"/>
            <w:tcBorders>
              <w:top w:val="nil"/>
              <w:left w:val="nil"/>
              <w:bottom w:val="nil"/>
              <w:right w:val="nil"/>
            </w:tcBorders>
            <w:shd w:val="clear" w:color="auto" w:fill="auto"/>
            <w:noWrap/>
            <w:vAlign w:val="center"/>
          </w:tcPr>
          <w:p w14:paraId="2686C74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Bombardier Dash 8-4</w:t>
            </w:r>
            <w:r w:rsidR="007154B9" w:rsidRPr="002731F0">
              <w:rPr>
                <w:rFonts w:ascii="Arial" w:hAnsi="Arial" w:cs="Arial"/>
                <w:color w:val="000000"/>
                <w:sz w:val="18"/>
                <w:szCs w:val="18"/>
              </w:rPr>
              <w:t>0</w:t>
            </w:r>
            <w:r w:rsidRPr="002731F0">
              <w:rPr>
                <w:rFonts w:ascii="Arial" w:hAnsi="Arial" w:cs="Arial"/>
                <w:color w:val="000000"/>
                <w:sz w:val="18"/>
                <w:szCs w:val="18"/>
              </w:rPr>
              <w:t>2 NextGen</w:t>
            </w:r>
          </w:p>
        </w:tc>
        <w:tc>
          <w:tcPr>
            <w:tcW w:w="2157" w:type="dxa"/>
            <w:tcBorders>
              <w:top w:val="nil"/>
              <w:left w:val="nil"/>
              <w:bottom w:val="nil"/>
              <w:right w:val="nil"/>
            </w:tcBorders>
            <w:shd w:val="clear" w:color="auto" w:fill="auto"/>
            <w:noWrap/>
            <w:vAlign w:val="center"/>
          </w:tcPr>
          <w:p w14:paraId="1B98C0D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PWC PW15</w:t>
            </w:r>
            <w:r w:rsidR="007154B9" w:rsidRPr="002731F0">
              <w:rPr>
                <w:rFonts w:ascii="Arial" w:hAnsi="Arial" w:cs="Arial"/>
                <w:color w:val="000000"/>
                <w:sz w:val="18"/>
                <w:szCs w:val="18"/>
              </w:rPr>
              <w:t>0</w:t>
            </w:r>
            <w:r w:rsidRPr="002731F0">
              <w:rPr>
                <w:rFonts w:ascii="Arial" w:hAnsi="Arial" w:cs="Arial"/>
                <w:color w:val="000000"/>
                <w:sz w:val="18"/>
                <w:szCs w:val="18"/>
              </w:rPr>
              <w:t>A</w:t>
            </w:r>
          </w:p>
        </w:tc>
        <w:tc>
          <w:tcPr>
            <w:tcW w:w="1584" w:type="dxa"/>
            <w:tcBorders>
              <w:top w:val="nil"/>
              <w:left w:val="nil"/>
              <w:bottom w:val="nil"/>
              <w:right w:val="nil"/>
            </w:tcBorders>
            <w:shd w:val="clear" w:color="auto" w:fill="auto"/>
            <w:noWrap/>
            <w:vAlign w:val="center"/>
          </w:tcPr>
          <w:p w14:paraId="4E2BF41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073F0DD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052AED1" w14:textId="77777777" w:rsidTr="00925E54">
        <w:trPr>
          <w:trHeight w:val="144"/>
          <w:jc w:val="center"/>
        </w:trPr>
        <w:tc>
          <w:tcPr>
            <w:tcW w:w="1008" w:type="dxa"/>
            <w:tcBorders>
              <w:top w:val="nil"/>
              <w:left w:val="nil"/>
              <w:bottom w:val="nil"/>
              <w:right w:val="nil"/>
            </w:tcBorders>
            <w:vAlign w:val="center"/>
          </w:tcPr>
          <w:p w14:paraId="15BB767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- 53</w:t>
            </w:r>
          </w:p>
        </w:tc>
        <w:tc>
          <w:tcPr>
            <w:tcW w:w="3738" w:type="dxa"/>
            <w:tcBorders>
              <w:top w:val="nil"/>
              <w:left w:val="nil"/>
              <w:bottom w:val="nil"/>
              <w:right w:val="nil"/>
            </w:tcBorders>
            <w:shd w:val="clear" w:color="auto" w:fill="auto"/>
            <w:noWrap/>
            <w:vAlign w:val="center"/>
          </w:tcPr>
          <w:p w14:paraId="53BB880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-214</w:t>
            </w:r>
          </w:p>
        </w:tc>
        <w:tc>
          <w:tcPr>
            <w:tcW w:w="2157" w:type="dxa"/>
            <w:tcBorders>
              <w:top w:val="nil"/>
              <w:left w:val="nil"/>
              <w:bottom w:val="nil"/>
              <w:right w:val="nil"/>
            </w:tcBorders>
            <w:shd w:val="clear" w:color="auto" w:fill="auto"/>
            <w:noWrap/>
            <w:vAlign w:val="center"/>
          </w:tcPr>
          <w:p w14:paraId="5C5DFFC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CFM56-5B4</w:t>
            </w:r>
          </w:p>
        </w:tc>
        <w:tc>
          <w:tcPr>
            <w:tcW w:w="1584" w:type="dxa"/>
            <w:tcBorders>
              <w:top w:val="nil"/>
              <w:left w:val="nil"/>
              <w:bottom w:val="nil"/>
              <w:right w:val="nil"/>
            </w:tcBorders>
            <w:shd w:val="clear" w:color="auto" w:fill="auto"/>
            <w:noWrap/>
            <w:vAlign w:val="center"/>
          </w:tcPr>
          <w:p w14:paraId="1D2A7EF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1,753 </w:t>
            </w:r>
          </w:p>
        </w:tc>
        <w:tc>
          <w:tcPr>
            <w:tcW w:w="1362" w:type="dxa"/>
            <w:tcBorders>
              <w:top w:val="nil"/>
              <w:left w:val="nil"/>
              <w:bottom w:val="nil"/>
              <w:right w:val="nil"/>
            </w:tcBorders>
            <w:shd w:val="clear" w:color="auto" w:fill="auto"/>
            <w:noWrap/>
            <w:vAlign w:val="center"/>
          </w:tcPr>
          <w:p w14:paraId="02548A8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62A01E7D" w14:textId="77777777" w:rsidTr="00925E54">
        <w:trPr>
          <w:trHeight w:val="144"/>
          <w:jc w:val="center"/>
        </w:trPr>
        <w:tc>
          <w:tcPr>
            <w:tcW w:w="1008" w:type="dxa"/>
            <w:tcBorders>
              <w:top w:val="nil"/>
              <w:left w:val="nil"/>
              <w:bottom w:val="nil"/>
              <w:right w:val="nil"/>
            </w:tcBorders>
            <w:vAlign w:val="center"/>
          </w:tcPr>
          <w:p w14:paraId="7F0938A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- 54</w:t>
            </w:r>
          </w:p>
        </w:tc>
        <w:tc>
          <w:tcPr>
            <w:tcW w:w="3738" w:type="dxa"/>
            <w:tcBorders>
              <w:top w:val="nil"/>
              <w:left w:val="nil"/>
              <w:bottom w:val="nil"/>
              <w:right w:val="nil"/>
            </w:tcBorders>
            <w:shd w:val="clear" w:color="auto" w:fill="auto"/>
            <w:noWrap/>
            <w:vAlign w:val="center"/>
          </w:tcPr>
          <w:p w14:paraId="1FCE6BE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A319-111</w:t>
            </w:r>
          </w:p>
        </w:tc>
        <w:tc>
          <w:tcPr>
            <w:tcW w:w="2157" w:type="dxa"/>
            <w:tcBorders>
              <w:top w:val="nil"/>
              <w:left w:val="nil"/>
              <w:bottom w:val="nil"/>
              <w:right w:val="nil"/>
            </w:tcBorders>
            <w:shd w:val="clear" w:color="auto" w:fill="auto"/>
            <w:noWrap/>
            <w:vAlign w:val="center"/>
          </w:tcPr>
          <w:p w14:paraId="4D0D2F8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CFM56-5B5</w:t>
            </w:r>
          </w:p>
        </w:tc>
        <w:tc>
          <w:tcPr>
            <w:tcW w:w="1584" w:type="dxa"/>
            <w:tcBorders>
              <w:top w:val="nil"/>
              <w:left w:val="nil"/>
              <w:bottom w:val="nil"/>
              <w:right w:val="nil"/>
            </w:tcBorders>
            <w:shd w:val="clear" w:color="auto" w:fill="auto"/>
            <w:noWrap/>
            <w:vAlign w:val="center"/>
          </w:tcPr>
          <w:p w14:paraId="0DE59FB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933 </w:t>
            </w:r>
          </w:p>
        </w:tc>
        <w:tc>
          <w:tcPr>
            <w:tcW w:w="1362" w:type="dxa"/>
            <w:tcBorders>
              <w:top w:val="nil"/>
              <w:left w:val="nil"/>
              <w:bottom w:val="nil"/>
              <w:right w:val="nil"/>
            </w:tcBorders>
            <w:shd w:val="clear" w:color="auto" w:fill="auto"/>
            <w:noWrap/>
            <w:vAlign w:val="center"/>
          </w:tcPr>
          <w:p w14:paraId="3D2C2BF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6CA0E048" w14:textId="77777777" w:rsidTr="00925E54">
        <w:trPr>
          <w:trHeight w:val="144"/>
          <w:jc w:val="center"/>
        </w:trPr>
        <w:tc>
          <w:tcPr>
            <w:tcW w:w="1008" w:type="dxa"/>
            <w:tcBorders>
              <w:top w:val="nil"/>
              <w:left w:val="nil"/>
              <w:bottom w:val="nil"/>
              <w:right w:val="nil"/>
            </w:tcBorders>
            <w:vAlign w:val="center"/>
          </w:tcPr>
          <w:p w14:paraId="33BE873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- 55</w:t>
            </w:r>
          </w:p>
        </w:tc>
        <w:tc>
          <w:tcPr>
            <w:tcW w:w="3738" w:type="dxa"/>
            <w:tcBorders>
              <w:top w:val="nil"/>
              <w:left w:val="nil"/>
              <w:bottom w:val="nil"/>
              <w:right w:val="nil"/>
            </w:tcBorders>
            <w:shd w:val="clear" w:color="auto" w:fill="auto"/>
            <w:noWrap/>
            <w:vAlign w:val="center"/>
          </w:tcPr>
          <w:p w14:paraId="2F57033B" w14:textId="1A9BB5D6"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Cessna 2</w:t>
            </w:r>
            <w:r w:rsidR="007154B9" w:rsidRPr="002731F0">
              <w:rPr>
                <w:rFonts w:ascii="Arial" w:hAnsi="Arial" w:cs="Arial"/>
                <w:color w:val="000000"/>
                <w:sz w:val="18"/>
                <w:szCs w:val="18"/>
              </w:rPr>
              <w:t>0</w:t>
            </w:r>
            <w:r w:rsidRPr="002731F0">
              <w:rPr>
                <w:rFonts w:ascii="Arial" w:hAnsi="Arial" w:cs="Arial"/>
                <w:color w:val="000000"/>
                <w:sz w:val="18"/>
                <w:szCs w:val="18"/>
              </w:rPr>
              <w:t>8B Grand Super Cargo</w:t>
            </w:r>
            <w:r w:rsidR="007340D0" w:rsidRPr="002731F0">
              <w:rPr>
                <w:rFonts w:ascii="Arial" w:hAnsi="Arial" w:cs="Arial"/>
                <w:color w:val="000000"/>
                <w:sz w:val="18"/>
                <w:szCs w:val="18"/>
              </w:rPr>
              <w:t xml:space="preserve"> </w:t>
            </w:r>
            <w:r w:rsidRPr="002731F0">
              <w:rPr>
                <w:rFonts w:ascii="Arial" w:hAnsi="Arial" w:cs="Arial"/>
                <w:color w:val="000000"/>
                <w:sz w:val="18"/>
                <w:szCs w:val="18"/>
              </w:rPr>
              <w:t>master</w:t>
            </w:r>
          </w:p>
        </w:tc>
        <w:tc>
          <w:tcPr>
            <w:tcW w:w="2157" w:type="dxa"/>
            <w:tcBorders>
              <w:top w:val="nil"/>
              <w:left w:val="nil"/>
              <w:bottom w:val="nil"/>
              <w:right w:val="nil"/>
            </w:tcBorders>
            <w:shd w:val="clear" w:color="auto" w:fill="auto"/>
            <w:noWrap/>
            <w:vAlign w:val="center"/>
          </w:tcPr>
          <w:p w14:paraId="3823C0A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PWC PT6A-114A</w:t>
            </w:r>
          </w:p>
        </w:tc>
        <w:tc>
          <w:tcPr>
            <w:tcW w:w="1584" w:type="dxa"/>
            <w:tcBorders>
              <w:top w:val="nil"/>
              <w:left w:val="nil"/>
              <w:bottom w:val="nil"/>
              <w:right w:val="nil"/>
            </w:tcBorders>
            <w:shd w:val="clear" w:color="auto" w:fill="auto"/>
            <w:noWrap/>
            <w:vAlign w:val="center"/>
          </w:tcPr>
          <w:p w14:paraId="4EA1C44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w:t>
            </w:r>
            <w:r w:rsidR="007154B9" w:rsidRPr="002731F0">
              <w:rPr>
                <w:rFonts w:ascii="Arial" w:hAnsi="Arial" w:cs="Arial"/>
                <w:sz w:val="18"/>
                <w:szCs w:val="18"/>
              </w:rPr>
              <w:t>0</w:t>
            </w:r>
            <w:r w:rsidRPr="002731F0">
              <w:rPr>
                <w:rFonts w:ascii="Arial" w:hAnsi="Arial" w:cs="Arial"/>
                <w:sz w:val="18"/>
                <w:szCs w:val="18"/>
              </w:rPr>
              <w:t xml:space="preserve">96 </w:t>
            </w:r>
          </w:p>
        </w:tc>
        <w:tc>
          <w:tcPr>
            <w:tcW w:w="1362" w:type="dxa"/>
            <w:tcBorders>
              <w:top w:val="nil"/>
              <w:left w:val="nil"/>
              <w:bottom w:val="nil"/>
              <w:right w:val="nil"/>
            </w:tcBorders>
            <w:shd w:val="clear" w:color="auto" w:fill="auto"/>
            <w:noWrap/>
            <w:vAlign w:val="center"/>
          </w:tcPr>
          <w:p w14:paraId="2EF448FD"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C5C5DEF" w14:textId="77777777" w:rsidTr="00925E54">
        <w:trPr>
          <w:trHeight w:val="144"/>
          <w:jc w:val="center"/>
        </w:trPr>
        <w:tc>
          <w:tcPr>
            <w:tcW w:w="1008" w:type="dxa"/>
            <w:tcBorders>
              <w:top w:val="nil"/>
              <w:left w:val="nil"/>
              <w:bottom w:val="nil"/>
              <w:right w:val="nil"/>
            </w:tcBorders>
            <w:vAlign w:val="center"/>
          </w:tcPr>
          <w:p w14:paraId="72C92A3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- 56</w:t>
            </w:r>
          </w:p>
        </w:tc>
        <w:tc>
          <w:tcPr>
            <w:tcW w:w="3738" w:type="dxa"/>
            <w:tcBorders>
              <w:top w:val="nil"/>
              <w:left w:val="nil"/>
              <w:bottom w:val="nil"/>
              <w:right w:val="nil"/>
            </w:tcBorders>
            <w:shd w:val="clear" w:color="auto" w:fill="auto"/>
            <w:noWrap/>
            <w:vAlign w:val="center"/>
          </w:tcPr>
          <w:p w14:paraId="2A651D6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-243</w:t>
            </w:r>
          </w:p>
        </w:tc>
        <w:tc>
          <w:tcPr>
            <w:tcW w:w="2157" w:type="dxa"/>
            <w:tcBorders>
              <w:top w:val="nil"/>
              <w:left w:val="nil"/>
              <w:bottom w:val="nil"/>
              <w:right w:val="nil"/>
            </w:tcBorders>
            <w:shd w:val="clear" w:color="auto" w:fill="auto"/>
            <w:noWrap/>
            <w:vAlign w:val="center"/>
          </w:tcPr>
          <w:p w14:paraId="0426C747"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Trent 772B-6</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5EB798C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1,41</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446BF32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73</w:t>
            </w:r>
            <w:r w:rsidR="007154B9" w:rsidRPr="002731F0">
              <w:rPr>
                <w:rFonts w:ascii="Arial" w:hAnsi="Arial" w:cs="Arial"/>
                <w:sz w:val="18"/>
                <w:szCs w:val="18"/>
              </w:rPr>
              <w:t>0</w:t>
            </w:r>
            <w:r w:rsidRPr="002731F0">
              <w:rPr>
                <w:rFonts w:ascii="Arial" w:hAnsi="Arial" w:cs="Arial"/>
                <w:sz w:val="18"/>
                <w:szCs w:val="18"/>
              </w:rPr>
              <w:t xml:space="preserve"> </w:t>
            </w:r>
          </w:p>
        </w:tc>
      </w:tr>
      <w:tr w:rsidR="00D41EDF" w:rsidRPr="00925E54" w14:paraId="178C9AF6" w14:textId="77777777" w:rsidTr="00925E54">
        <w:trPr>
          <w:trHeight w:val="144"/>
          <w:jc w:val="center"/>
        </w:trPr>
        <w:tc>
          <w:tcPr>
            <w:tcW w:w="1008" w:type="dxa"/>
            <w:tcBorders>
              <w:top w:val="nil"/>
              <w:left w:val="nil"/>
              <w:bottom w:val="nil"/>
              <w:right w:val="nil"/>
            </w:tcBorders>
            <w:vAlign w:val="center"/>
          </w:tcPr>
          <w:p w14:paraId="7E8C853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- 57</w:t>
            </w:r>
          </w:p>
        </w:tc>
        <w:tc>
          <w:tcPr>
            <w:tcW w:w="3738" w:type="dxa"/>
            <w:tcBorders>
              <w:top w:val="nil"/>
              <w:left w:val="nil"/>
              <w:bottom w:val="nil"/>
              <w:right w:val="nil"/>
            </w:tcBorders>
            <w:shd w:val="clear" w:color="auto" w:fill="auto"/>
            <w:noWrap/>
            <w:vAlign w:val="center"/>
          </w:tcPr>
          <w:p w14:paraId="6FDEB43D"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767-33AER (w)</w:t>
            </w:r>
          </w:p>
        </w:tc>
        <w:tc>
          <w:tcPr>
            <w:tcW w:w="2157" w:type="dxa"/>
            <w:tcBorders>
              <w:top w:val="nil"/>
              <w:left w:val="nil"/>
              <w:bottom w:val="nil"/>
              <w:right w:val="nil"/>
            </w:tcBorders>
            <w:shd w:val="clear" w:color="auto" w:fill="auto"/>
            <w:noWrap/>
            <w:vAlign w:val="center"/>
          </w:tcPr>
          <w:p w14:paraId="4DB589B6"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6</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4870E73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 </w:t>
            </w:r>
          </w:p>
        </w:tc>
        <w:tc>
          <w:tcPr>
            <w:tcW w:w="1362" w:type="dxa"/>
            <w:tcBorders>
              <w:top w:val="nil"/>
              <w:left w:val="nil"/>
              <w:bottom w:val="nil"/>
              <w:right w:val="nil"/>
            </w:tcBorders>
            <w:shd w:val="clear" w:color="auto" w:fill="auto"/>
            <w:noWrap/>
            <w:vAlign w:val="center"/>
          </w:tcPr>
          <w:p w14:paraId="2E6298C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D496871" w14:textId="77777777" w:rsidTr="00925E54">
        <w:trPr>
          <w:trHeight w:val="144"/>
          <w:jc w:val="center"/>
        </w:trPr>
        <w:tc>
          <w:tcPr>
            <w:tcW w:w="1008" w:type="dxa"/>
            <w:tcBorders>
              <w:top w:val="nil"/>
              <w:left w:val="nil"/>
              <w:bottom w:val="nil"/>
              <w:right w:val="nil"/>
            </w:tcBorders>
            <w:vAlign w:val="center"/>
          </w:tcPr>
          <w:p w14:paraId="08218279"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- 58</w:t>
            </w:r>
          </w:p>
        </w:tc>
        <w:tc>
          <w:tcPr>
            <w:tcW w:w="3738" w:type="dxa"/>
            <w:tcBorders>
              <w:top w:val="nil"/>
              <w:left w:val="nil"/>
              <w:bottom w:val="nil"/>
              <w:right w:val="nil"/>
            </w:tcBorders>
            <w:shd w:val="clear" w:color="auto" w:fill="auto"/>
            <w:noWrap/>
            <w:vAlign w:val="center"/>
          </w:tcPr>
          <w:p w14:paraId="08970AC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737-8BK (w)</w:t>
            </w:r>
          </w:p>
        </w:tc>
        <w:tc>
          <w:tcPr>
            <w:tcW w:w="2157" w:type="dxa"/>
            <w:tcBorders>
              <w:top w:val="nil"/>
              <w:left w:val="nil"/>
              <w:bottom w:val="nil"/>
              <w:right w:val="nil"/>
            </w:tcBorders>
            <w:shd w:val="clear" w:color="auto" w:fill="auto"/>
            <w:noWrap/>
            <w:vAlign w:val="center"/>
          </w:tcPr>
          <w:p w14:paraId="2585AF0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CFM56-7B27</w:t>
            </w:r>
          </w:p>
        </w:tc>
        <w:tc>
          <w:tcPr>
            <w:tcW w:w="1584" w:type="dxa"/>
            <w:tcBorders>
              <w:top w:val="nil"/>
              <w:left w:val="nil"/>
              <w:bottom w:val="nil"/>
              <w:right w:val="nil"/>
            </w:tcBorders>
            <w:shd w:val="clear" w:color="auto" w:fill="auto"/>
            <w:noWrap/>
            <w:vAlign w:val="center"/>
          </w:tcPr>
          <w:p w14:paraId="1497F8C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595 </w:t>
            </w:r>
          </w:p>
        </w:tc>
        <w:tc>
          <w:tcPr>
            <w:tcW w:w="1362" w:type="dxa"/>
            <w:tcBorders>
              <w:top w:val="nil"/>
              <w:left w:val="nil"/>
              <w:bottom w:val="nil"/>
              <w:right w:val="nil"/>
            </w:tcBorders>
            <w:shd w:val="clear" w:color="auto" w:fill="auto"/>
            <w:noWrap/>
            <w:vAlign w:val="center"/>
          </w:tcPr>
          <w:p w14:paraId="2530D43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ABA4DDA" w14:textId="77777777" w:rsidTr="00925E54">
        <w:trPr>
          <w:trHeight w:val="144"/>
          <w:jc w:val="center"/>
        </w:trPr>
        <w:tc>
          <w:tcPr>
            <w:tcW w:w="1008" w:type="dxa"/>
            <w:tcBorders>
              <w:top w:val="nil"/>
              <w:left w:val="nil"/>
              <w:bottom w:val="nil"/>
              <w:right w:val="nil"/>
            </w:tcBorders>
            <w:vAlign w:val="center"/>
          </w:tcPr>
          <w:p w14:paraId="64388E9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- 59</w:t>
            </w:r>
          </w:p>
        </w:tc>
        <w:tc>
          <w:tcPr>
            <w:tcW w:w="3738" w:type="dxa"/>
            <w:tcBorders>
              <w:top w:val="nil"/>
              <w:left w:val="nil"/>
              <w:bottom w:val="nil"/>
              <w:right w:val="nil"/>
            </w:tcBorders>
            <w:shd w:val="clear" w:color="auto" w:fill="auto"/>
            <w:noWrap/>
            <w:vAlign w:val="center"/>
          </w:tcPr>
          <w:p w14:paraId="68C23082"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737-73V</w:t>
            </w:r>
          </w:p>
        </w:tc>
        <w:tc>
          <w:tcPr>
            <w:tcW w:w="2157" w:type="dxa"/>
            <w:tcBorders>
              <w:top w:val="nil"/>
              <w:left w:val="nil"/>
              <w:bottom w:val="nil"/>
              <w:right w:val="nil"/>
            </w:tcBorders>
            <w:shd w:val="clear" w:color="auto" w:fill="auto"/>
            <w:noWrap/>
            <w:vAlign w:val="center"/>
          </w:tcPr>
          <w:p w14:paraId="7CCBD147"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CFM56-7B22</w:t>
            </w:r>
          </w:p>
        </w:tc>
        <w:tc>
          <w:tcPr>
            <w:tcW w:w="1584" w:type="dxa"/>
            <w:tcBorders>
              <w:top w:val="nil"/>
              <w:left w:val="nil"/>
              <w:bottom w:val="nil"/>
              <w:right w:val="nil"/>
            </w:tcBorders>
            <w:shd w:val="clear" w:color="auto" w:fill="auto"/>
            <w:noWrap/>
            <w:vAlign w:val="center"/>
          </w:tcPr>
          <w:p w14:paraId="322879C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546 </w:t>
            </w:r>
          </w:p>
        </w:tc>
        <w:tc>
          <w:tcPr>
            <w:tcW w:w="1362" w:type="dxa"/>
            <w:tcBorders>
              <w:top w:val="nil"/>
              <w:left w:val="nil"/>
              <w:bottom w:val="nil"/>
              <w:right w:val="nil"/>
            </w:tcBorders>
            <w:shd w:val="clear" w:color="auto" w:fill="auto"/>
            <w:noWrap/>
            <w:vAlign w:val="center"/>
          </w:tcPr>
          <w:p w14:paraId="55D4407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81D8464" w14:textId="77777777" w:rsidTr="00925E54">
        <w:trPr>
          <w:trHeight w:val="144"/>
          <w:jc w:val="center"/>
        </w:trPr>
        <w:tc>
          <w:tcPr>
            <w:tcW w:w="1008" w:type="dxa"/>
            <w:tcBorders>
              <w:top w:val="nil"/>
              <w:left w:val="nil"/>
              <w:bottom w:val="nil"/>
              <w:right w:val="nil"/>
            </w:tcBorders>
            <w:vAlign w:val="center"/>
          </w:tcPr>
          <w:p w14:paraId="6849939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69B0CBB1"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777-2B5ER</w:t>
            </w:r>
          </w:p>
        </w:tc>
        <w:tc>
          <w:tcPr>
            <w:tcW w:w="2157" w:type="dxa"/>
            <w:tcBorders>
              <w:top w:val="nil"/>
              <w:left w:val="nil"/>
              <w:bottom w:val="nil"/>
              <w:right w:val="nil"/>
            </w:tcBorders>
            <w:shd w:val="clear" w:color="auto" w:fill="auto"/>
            <w:noWrap/>
            <w:vAlign w:val="center"/>
          </w:tcPr>
          <w:p w14:paraId="3E83477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9</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4D58F42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w:t>
            </w:r>
            <w:r w:rsidR="007154B9" w:rsidRPr="002731F0">
              <w:rPr>
                <w:rFonts w:ascii="Arial" w:hAnsi="Arial" w:cs="Arial"/>
                <w:sz w:val="18"/>
                <w:szCs w:val="18"/>
              </w:rPr>
              <w:t>0</w:t>
            </w:r>
            <w:r w:rsidRPr="002731F0">
              <w:rPr>
                <w:rFonts w:ascii="Arial" w:hAnsi="Arial" w:cs="Arial"/>
                <w:sz w:val="18"/>
                <w:szCs w:val="18"/>
              </w:rPr>
              <w:t xml:space="preserve">5 </w:t>
            </w:r>
          </w:p>
        </w:tc>
        <w:tc>
          <w:tcPr>
            <w:tcW w:w="1362" w:type="dxa"/>
            <w:tcBorders>
              <w:top w:val="nil"/>
              <w:left w:val="nil"/>
              <w:bottom w:val="nil"/>
              <w:right w:val="nil"/>
            </w:tcBorders>
            <w:shd w:val="clear" w:color="auto" w:fill="auto"/>
            <w:noWrap/>
            <w:vAlign w:val="center"/>
          </w:tcPr>
          <w:p w14:paraId="689C1D5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E600AEB" w14:textId="77777777" w:rsidTr="00925E54">
        <w:trPr>
          <w:trHeight w:val="144"/>
          <w:jc w:val="center"/>
        </w:trPr>
        <w:tc>
          <w:tcPr>
            <w:tcW w:w="1008" w:type="dxa"/>
            <w:tcBorders>
              <w:top w:val="nil"/>
              <w:left w:val="nil"/>
              <w:bottom w:val="nil"/>
              <w:right w:val="nil"/>
            </w:tcBorders>
            <w:vAlign w:val="center"/>
          </w:tcPr>
          <w:p w14:paraId="2F6CD39C"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- 61</w:t>
            </w:r>
          </w:p>
        </w:tc>
        <w:tc>
          <w:tcPr>
            <w:tcW w:w="3738" w:type="dxa"/>
            <w:tcBorders>
              <w:top w:val="nil"/>
              <w:left w:val="nil"/>
              <w:bottom w:val="nil"/>
              <w:right w:val="nil"/>
            </w:tcBorders>
            <w:shd w:val="clear" w:color="auto" w:fill="auto"/>
            <w:noWrap/>
            <w:vAlign w:val="center"/>
          </w:tcPr>
          <w:p w14:paraId="7CFED4F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747-4B5F</w:t>
            </w:r>
          </w:p>
        </w:tc>
        <w:tc>
          <w:tcPr>
            <w:tcW w:w="2157" w:type="dxa"/>
            <w:tcBorders>
              <w:top w:val="nil"/>
              <w:left w:val="nil"/>
              <w:bottom w:val="nil"/>
              <w:right w:val="nil"/>
            </w:tcBorders>
            <w:shd w:val="clear" w:color="auto" w:fill="auto"/>
            <w:noWrap/>
            <w:vAlign w:val="center"/>
          </w:tcPr>
          <w:p w14:paraId="573E25DC"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56</w:t>
            </w:r>
          </w:p>
        </w:tc>
        <w:tc>
          <w:tcPr>
            <w:tcW w:w="1584" w:type="dxa"/>
            <w:tcBorders>
              <w:top w:val="nil"/>
              <w:left w:val="nil"/>
              <w:bottom w:val="nil"/>
              <w:right w:val="nil"/>
            </w:tcBorders>
            <w:shd w:val="clear" w:color="auto" w:fill="auto"/>
            <w:noWrap/>
            <w:vAlign w:val="center"/>
          </w:tcPr>
          <w:p w14:paraId="063F401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148 </w:t>
            </w:r>
          </w:p>
        </w:tc>
        <w:tc>
          <w:tcPr>
            <w:tcW w:w="1362" w:type="dxa"/>
            <w:tcBorders>
              <w:top w:val="nil"/>
              <w:left w:val="nil"/>
              <w:bottom w:val="nil"/>
              <w:right w:val="nil"/>
            </w:tcBorders>
            <w:shd w:val="clear" w:color="auto" w:fill="auto"/>
            <w:noWrap/>
            <w:vAlign w:val="center"/>
          </w:tcPr>
          <w:p w14:paraId="4389892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21E2F857" w14:textId="77777777" w:rsidTr="00925E54">
        <w:trPr>
          <w:trHeight w:val="144"/>
          <w:jc w:val="center"/>
        </w:trPr>
        <w:tc>
          <w:tcPr>
            <w:tcW w:w="1008" w:type="dxa"/>
            <w:tcBorders>
              <w:top w:val="nil"/>
              <w:left w:val="nil"/>
              <w:bottom w:val="nil"/>
              <w:right w:val="nil"/>
            </w:tcBorders>
            <w:vAlign w:val="center"/>
          </w:tcPr>
          <w:p w14:paraId="158F9A1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- 62</w:t>
            </w:r>
          </w:p>
        </w:tc>
        <w:tc>
          <w:tcPr>
            <w:tcW w:w="3738" w:type="dxa"/>
            <w:tcBorders>
              <w:top w:val="nil"/>
              <w:left w:val="nil"/>
              <w:bottom w:val="nil"/>
              <w:right w:val="nil"/>
            </w:tcBorders>
            <w:shd w:val="clear" w:color="auto" w:fill="auto"/>
            <w:noWrap/>
            <w:vAlign w:val="center"/>
          </w:tcPr>
          <w:p w14:paraId="4117FB9D"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747-4B5ERF</w:t>
            </w:r>
          </w:p>
        </w:tc>
        <w:tc>
          <w:tcPr>
            <w:tcW w:w="2157" w:type="dxa"/>
            <w:tcBorders>
              <w:top w:val="nil"/>
              <w:left w:val="nil"/>
              <w:bottom w:val="nil"/>
              <w:right w:val="nil"/>
            </w:tcBorders>
            <w:shd w:val="clear" w:color="auto" w:fill="auto"/>
            <w:noWrap/>
            <w:vAlign w:val="center"/>
          </w:tcPr>
          <w:p w14:paraId="501C8EE6"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62</w:t>
            </w:r>
          </w:p>
        </w:tc>
        <w:tc>
          <w:tcPr>
            <w:tcW w:w="1584" w:type="dxa"/>
            <w:tcBorders>
              <w:top w:val="nil"/>
              <w:left w:val="nil"/>
              <w:bottom w:val="nil"/>
              <w:right w:val="nil"/>
            </w:tcBorders>
            <w:shd w:val="clear" w:color="auto" w:fill="auto"/>
            <w:noWrap/>
            <w:vAlign w:val="center"/>
          </w:tcPr>
          <w:p w14:paraId="72A2F7B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148 </w:t>
            </w:r>
          </w:p>
        </w:tc>
        <w:tc>
          <w:tcPr>
            <w:tcW w:w="1362" w:type="dxa"/>
            <w:tcBorders>
              <w:top w:val="nil"/>
              <w:left w:val="nil"/>
              <w:bottom w:val="nil"/>
              <w:right w:val="nil"/>
            </w:tcBorders>
            <w:shd w:val="clear" w:color="auto" w:fill="auto"/>
            <w:noWrap/>
            <w:vAlign w:val="center"/>
          </w:tcPr>
          <w:p w14:paraId="7106832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CA0DFAC" w14:textId="77777777" w:rsidTr="00925E54">
        <w:trPr>
          <w:trHeight w:val="144"/>
          <w:jc w:val="center"/>
        </w:trPr>
        <w:tc>
          <w:tcPr>
            <w:tcW w:w="1008" w:type="dxa"/>
            <w:tcBorders>
              <w:top w:val="nil"/>
              <w:left w:val="nil"/>
              <w:bottom w:val="nil"/>
              <w:right w:val="nil"/>
            </w:tcBorders>
            <w:vAlign w:val="center"/>
          </w:tcPr>
          <w:p w14:paraId="1B5DF4DA"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- 63</w:t>
            </w:r>
          </w:p>
        </w:tc>
        <w:tc>
          <w:tcPr>
            <w:tcW w:w="3738" w:type="dxa"/>
            <w:tcBorders>
              <w:top w:val="nil"/>
              <w:left w:val="nil"/>
              <w:bottom w:val="nil"/>
              <w:right w:val="nil"/>
            </w:tcBorders>
            <w:shd w:val="clear" w:color="auto" w:fill="auto"/>
            <w:noWrap/>
            <w:vAlign w:val="center"/>
          </w:tcPr>
          <w:p w14:paraId="7E87217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777-FB5</w:t>
            </w:r>
          </w:p>
        </w:tc>
        <w:tc>
          <w:tcPr>
            <w:tcW w:w="2157" w:type="dxa"/>
            <w:tcBorders>
              <w:top w:val="nil"/>
              <w:left w:val="nil"/>
              <w:bottom w:val="nil"/>
              <w:right w:val="nil"/>
            </w:tcBorders>
            <w:shd w:val="clear" w:color="auto" w:fill="auto"/>
            <w:noWrap/>
            <w:vAlign w:val="center"/>
          </w:tcPr>
          <w:p w14:paraId="211BBD0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w:t>
            </w:r>
            <w:r w:rsidR="007154B9" w:rsidRPr="002731F0">
              <w:rPr>
                <w:rFonts w:ascii="Arial" w:hAnsi="Arial" w:cs="Arial"/>
                <w:color w:val="000000"/>
                <w:sz w:val="18"/>
                <w:szCs w:val="18"/>
              </w:rPr>
              <w:t>0</w:t>
            </w:r>
            <w:r w:rsidRPr="002731F0">
              <w:rPr>
                <w:rFonts w:ascii="Arial" w:hAnsi="Arial" w:cs="Arial"/>
                <w:color w:val="000000"/>
                <w:sz w:val="18"/>
                <w:szCs w:val="18"/>
              </w:rPr>
              <w:t>B1</w:t>
            </w:r>
          </w:p>
        </w:tc>
        <w:tc>
          <w:tcPr>
            <w:tcW w:w="1584" w:type="dxa"/>
            <w:tcBorders>
              <w:top w:val="nil"/>
              <w:left w:val="nil"/>
              <w:bottom w:val="nil"/>
              <w:right w:val="nil"/>
            </w:tcBorders>
            <w:shd w:val="clear" w:color="auto" w:fill="auto"/>
            <w:noWrap/>
            <w:vAlign w:val="center"/>
          </w:tcPr>
          <w:p w14:paraId="402EA30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151 </w:t>
            </w:r>
          </w:p>
        </w:tc>
        <w:tc>
          <w:tcPr>
            <w:tcW w:w="1362" w:type="dxa"/>
            <w:tcBorders>
              <w:top w:val="nil"/>
              <w:left w:val="nil"/>
              <w:bottom w:val="nil"/>
              <w:right w:val="nil"/>
            </w:tcBorders>
            <w:shd w:val="clear" w:color="auto" w:fill="auto"/>
            <w:noWrap/>
            <w:vAlign w:val="center"/>
          </w:tcPr>
          <w:p w14:paraId="58324C2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B7972B4" w14:textId="77777777" w:rsidTr="00925E54">
        <w:trPr>
          <w:trHeight w:val="144"/>
          <w:jc w:val="center"/>
        </w:trPr>
        <w:tc>
          <w:tcPr>
            <w:tcW w:w="1008" w:type="dxa"/>
            <w:tcBorders>
              <w:top w:val="nil"/>
              <w:left w:val="nil"/>
              <w:bottom w:val="nil"/>
              <w:right w:val="nil"/>
            </w:tcBorders>
            <w:vAlign w:val="center"/>
          </w:tcPr>
          <w:p w14:paraId="62B178F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- 64</w:t>
            </w:r>
          </w:p>
        </w:tc>
        <w:tc>
          <w:tcPr>
            <w:tcW w:w="3738" w:type="dxa"/>
            <w:tcBorders>
              <w:top w:val="nil"/>
              <w:left w:val="nil"/>
              <w:bottom w:val="nil"/>
              <w:right w:val="nil"/>
            </w:tcBorders>
            <w:shd w:val="clear" w:color="auto" w:fill="auto"/>
            <w:noWrap/>
            <w:vAlign w:val="center"/>
          </w:tcPr>
          <w:p w14:paraId="4D7B61E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777-3B5ER</w:t>
            </w:r>
          </w:p>
        </w:tc>
        <w:tc>
          <w:tcPr>
            <w:tcW w:w="2157" w:type="dxa"/>
            <w:tcBorders>
              <w:top w:val="nil"/>
              <w:left w:val="nil"/>
              <w:bottom w:val="nil"/>
              <w:right w:val="nil"/>
            </w:tcBorders>
            <w:shd w:val="clear" w:color="auto" w:fill="auto"/>
            <w:noWrap/>
            <w:vAlign w:val="center"/>
          </w:tcPr>
          <w:p w14:paraId="11675BD2"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-115B</w:t>
            </w:r>
          </w:p>
        </w:tc>
        <w:tc>
          <w:tcPr>
            <w:tcW w:w="1584" w:type="dxa"/>
            <w:tcBorders>
              <w:top w:val="nil"/>
              <w:left w:val="nil"/>
              <w:bottom w:val="nil"/>
              <w:right w:val="nil"/>
            </w:tcBorders>
            <w:shd w:val="clear" w:color="auto" w:fill="auto"/>
            <w:noWrap/>
            <w:vAlign w:val="center"/>
          </w:tcPr>
          <w:p w14:paraId="453A41A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37 </w:t>
            </w:r>
          </w:p>
        </w:tc>
        <w:tc>
          <w:tcPr>
            <w:tcW w:w="1362" w:type="dxa"/>
            <w:tcBorders>
              <w:top w:val="nil"/>
              <w:left w:val="nil"/>
              <w:bottom w:val="nil"/>
              <w:right w:val="nil"/>
            </w:tcBorders>
            <w:shd w:val="clear" w:color="auto" w:fill="auto"/>
            <w:noWrap/>
            <w:vAlign w:val="center"/>
          </w:tcPr>
          <w:p w14:paraId="66F5B6F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817BF0A" w14:textId="77777777" w:rsidTr="00925E54">
        <w:trPr>
          <w:trHeight w:val="144"/>
          <w:jc w:val="center"/>
        </w:trPr>
        <w:tc>
          <w:tcPr>
            <w:tcW w:w="1008" w:type="dxa"/>
            <w:tcBorders>
              <w:top w:val="nil"/>
              <w:left w:val="nil"/>
              <w:bottom w:val="nil"/>
              <w:right w:val="nil"/>
            </w:tcBorders>
            <w:vAlign w:val="center"/>
          </w:tcPr>
          <w:p w14:paraId="7D325414"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- 65</w:t>
            </w:r>
          </w:p>
        </w:tc>
        <w:tc>
          <w:tcPr>
            <w:tcW w:w="3738" w:type="dxa"/>
            <w:tcBorders>
              <w:top w:val="nil"/>
              <w:left w:val="nil"/>
              <w:bottom w:val="nil"/>
              <w:right w:val="nil"/>
            </w:tcBorders>
            <w:shd w:val="clear" w:color="auto" w:fill="auto"/>
            <w:noWrap/>
            <w:vAlign w:val="center"/>
          </w:tcPr>
          <w:p w14:paraId="0ED08AA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777-236ER</w:t>
            </w:r>
          </w:p>
        </w:tc>
        <w:tc>
          <w:tcPr>
            <w:tcW w:w="2157" w:type="dxa"/>
            <w:tcBorders>
              <w:top w:val="nil"/>
              <w:left w:val="nil"/>
              <w:bottom w:val="nil"/>
              <w:right w:val="nil"/>
            </w:tcBorders>
            <w:shd w:val="clear" w:color="auto" w:fill="auto"/>
            <w:noWrap/>
            <w:vAlign w:val="center"/>
          </w:tcPr>
          <w:p w14:paraId="716457EC"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-85B</w:t>
            </w:r>
          </w:p>
        </w:tc>
        <w:tc>
          <w:tcPr>
            <w:tcW w:w="1584" w:type="dxa"/>
            <w:tcBorders>
              <w:top w:val="nil"/>
              <w:left w:val="nil"/>
              <w:bottom w:val="nil"/>
              <w:right w:val="nil"/>
            </w:tcBorders>
            <w:shd w:val="clear" w:color="auto" w:fill="auto"/>
            <w:noWrap/>
            <w:vAlign w:val="center"/>
          </w:tcPr>
          <w:p w14:paraId="318DF37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465 </w:t>
            </w:r>
          </w:p>
        </w:tc>
        <w:tc>
          <w:tcPr>
            <w:tcW w:w="1362" w:type="dxa"/>
            <w:tcBorders>
              <w:top w:val="nil"/>
              <w:left w:val="nil"/>
              <w:bottom w:val="nil"/>
              <w:right w:val="nil"/>
            </w:tcBorders>
            <w:shd w:val="clear" w:color="auto" w:fill="auto"/>
            <w:noWrap/>
            <w:vAlign w:val="center"/>
          </w:tcPr>
          <w:p w14:paraId="2DC20A7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FB70FDC" w14:textId="77777777" w:rsidTr="00925E54">
        <w:trPr>
          <w:trHeight w:val="144"/>
          <w:jc w:val="center"/>
        </w:trPr>
        <w:tc>
          <w:tcPr>
            <w:tcW w:w="1008" w:type="dxa"/>
            <w:tcBorders>
              <w:top w:val="nil"/>
              <w:left w:val="nil"/>
              <w:bottom w:val="nil"/>
              <w:right w:val="nil"/>
            </w:tcBorders>
            <w:vAlign w:val="center"/>
          </w:tcPr>
          <w:p w14:paraId="12088D4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- 66</w:t>
            </w:r>
          </w:p>
        </w:tc>
        <w:tc>
          <w:tcPr>
            <w:tcW w:w="3738" w:type="dxa"/>
            <w:tcBorders>
              <w:top w:val="nil"/>
              <w:left w:val="nil"/>
              <w:bottom w:val="nil"/>
              <w:right w:val="nil"/>
            </w:tcBorders>
            <w:shd w:val="clear" w:color="auto" w:fill="auto"/>
            <w:noWrap/>
            <w:vAlign w:val="center"/>
          </w:tcPr>
          <w:p w14:paraId="6D20511A"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747-436</w:t>
            </w:r>
          </w:p>
        </w:tc>
        <w:tc>
          <w:tcPr>
            <w:tcW w:w="2157" w:type="dxa"/>
            <w:tcBorders>
              <w:top w:val="nil"/>
              <w:left w:val="nil"/>
              <w:bottom w:val="nil"/>
              <w:right w:val="nil"/>
            </w:tcBorders>
            <w:shd w:val="clear" w:color="auto" w:fill="auto"/>
            <w:noWrap/>
            <w:vAlign w:val="center"/>
          </w:tcPr>
          <w:p w14:paraId="0BD445C3"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RB211-524H2</w:t>
            </w:r>
          </w:p>
        </w:tc>
        <w:tc>
          <w:tcPr>
            <w:tcW w:w="1584" w:type="dxa"/>
            <w:tcBorders>
              <w:top w:val="nil"/>
              <w:left w:val="nil"/>
              <w:bottom w:val="nil"/>
              <w:right w:val="nil"/>
            </w:tcBorders>
            <w:shd w:val="clear" w:color="auto" w:fill="auto"/>
            <w:noWrap/>
            <w:vAlign w:val="center"/>
          </w:tcPr>
          <w:p w14:paraId="6985124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42</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311BB9E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7C17DD9" w14:textId="77777777" w:rsidTr="00925E54">
        <w:trPr>
          <w:trHeight w:val="144"/>
          <w:jc w:val="center"/>
        </w:trPr>
        <w:tc>
          <w:tcPr>
            <w:tcW w:w="1008" w:type="dxa"/>
            <w:tcBorders>
              <w:top w:val="nil"/>
              <w:left w:val="nil"/>
              <w:bottom w:val="nil"/>
              <w:right w:val="nil"/>
            </w:tcBorders>
            <w:vAlign w:val="center"/>
          </w:tcPr>
          <w:p w14:paraId="7CE82EF4"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- 67</w:t>
            </w:r>
          </w:p>
        </w:tc>
        <w:tc>
          <w:tcPr>
            <w:tcW w:w="3738" w:type="dxa"/>
            <w:tcBorders>
              <w:top w:val="nil"/>
              <w:left w:val="nil"/>
              <w:bottom w:val="nil"/>
              <w:right w:val="nil"/>
            </w:tcBorders>
            <w:shd w:val="clear" w:color="auto" w:fill="auto"/>
            <w:noWrap/>
            <w:vAlign w:val="center"/>
          </w:tcPr>
          <w:p w14:paraId="725E442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777-336ER</w:t>
            </w:r>
          </w:p>
        </w:tc>
        <w:tc>
          <w:tcPr>
            <w:tcW w:w="2157" w:type="dxa"/>
            <w:tcBorders>
              <w:top w:val="nil"/>
              <w:left w:val="nil"/>
              <w:bottom w:val="nil"/>
              <w:right w:val="nil"/>
            </w:tcBorders>
            <w:shd w:val="clear" w:color="auto" w:fill="auto"/>
            <w:noWrap/>
            <w:vAlign w:val="center"/>
          </w:tcPr>
          <w:p w14:paraId="256922E0"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-115B</w:t>
            </w:r>
          </w:p>
        </w:tc>
        <w:tc>
          <w:tcPr>
            <w:tcW w:w="1584" w:type="dxa"/>
            <w:tcBorders>
              <w:top w:val="nil"/>
              <w:left w:val="nil"/>
              <w:bottom w:val="nil"/>
              <w:right w:val="nil"/>
            </w:tcBorders>
            <w:shd w:val="clear" w:color="auto" w:fill="auto"/>
            <w:noWrap/>
            <w:vAlign w:val="center"/>
          </w:tcPr>
          <w:p w14:paraId="4D6BA05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168 </w:t>
            </w:r>
          </w:p>
        </w:tc>
        <w:tc>
          <w:tcPr>
            <w:tcW w:w="1362" w:type="dxa"/>
            <w:tcBorders>
              <w:top w:val="nil"/>
              <w:left w:val="nil"/>
              <w:bottom w:val="nil"/>
              <w:right w:val="nil"/>
            </w:tcBorders>
            <w:shd w:val="clear" w:color="auto" w:fill="auto"/>
            <w:noWrap/>
            <w:vAlign w:val="center"/>
          </w:tcPr>
          <w:p w14:paraId="34F3604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3CD8F7B" w14:textId="77777777" w:rsidTr="00925E54">
        <w:trPr>
          <w:trHeight w:val="144"/>
          <w:jc w:val="center"/>
        </w:trPr>
        <w:tc>
          <w:tcPr>
            <w:tcW w:w="1008" w:type="dxa"/>
            <w:tcBorders>
              <w:top w:val="nil"/>
              <w:left w:val="nil"/>
              <w:bottom w:val="nil"/>
              <w:right w:val="nil"/>
            </w:tcBorders>
            <w:vAlign w:val="center"/>
          </w:tcPr>
          <w:p w14:paraId="5505E9EA"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- 68</w:t>
            </w:r>
          </w:p>
        </w:tc>
        <w:tc>
          <w:tcPr>
            <w:tcW w:w="3738" w:type="dxa"/>
            <w:tcBorders>
              <w:top w:val="nil"/>
              <w:left w:val="nil"/>
              <w:bottom w:val="nil"/>
              <w:right w:val="nil"/>
            </w:tcBorders>
            <w:shd w:val="clear" w:color="auto" w:fill="auto"/>
            <w:noWrap/>
            <w:vAlign w:val="center"/>
          </w:tcPr>
          <w:p w14:paraId="5EEB880D"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Embraer 19</w:t>
            </w:r>
            <w:r w:rsidR="007154B9" w:rsidRPr="002731F0">
              <w:rPr>
                <w:rFonts w:ascii="Arial" w:hAnsi="Arial" w:cs="Arial"/>
                <w:color w:val="000000"/>
                <w:sz w:val="18"/>
                <w:szCs w:val="18"/>
              </w:rPr>
              <w:t>0</w:t>
            </w:r>
            <w:r w:rsidRPr="002731F0">
              <w:rPr>
                <w:rFonts w:ascii="Arial" w:hAnsi="Arial" w:cs="Arial"/>
                <w:color w:val="000000"/>
                <w:sz w:val="18"/>
                <w:szCs w:val="18"/>
              </w:rPr>
              <w:t>-AR</w:t>
            </w:r>
          </w:p>
        </w:tc>
        <w:tc>
          <w:tcPr>
            <w:tcW w:w="2157" w:type="dxa"/>
            <w:tcBorders>
              <w:top w:val="nil"/>
              <w:left w:val="nil"/>
              <w:bottom w:val="nil"/>
              <w:right w:val="nil"/>
            </w:tcBorders>
            <w:shd w:val="clear" w:color="auto" w:fill="auto"/>
            <w:noWrap/>
            <w:vAlign w:val="center"/>
          </w:tcPr>
          <w:p w14:paraId="0CCF56F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CF34-1</w:t>
            </w:r>
            <w:r w:rsidR="007154B9" w:rsidRPr="002731F0">
              <w:rPr>
                <w:rFonts w:ascii="Arial" w:hAnsi="Arial" w:cs="Arial"/>
                <w:color w:val="000000"/>
                <w:sz w:val="18"/>
                <w:szCs w:val="18"/>
              </w:rPr>
              <w:t>0</w:t>
            </w:r>
            <w:r w:rsidRPr="002731F0">
              <w:rPr>
                <w:rFonts w:ascii="Arial" w:hAnsi="Arial" w:cs="Arial"/>
                <w:color w:val="000000"/>
                <w:sz w:val="18"/>
                <w:szCs w:val="18"/>
              </w:rPr>
              <w:t>E5</w:t>
            </w:r>
          </w:p>
        </w:tc>
        <w:tc>
          <w:tcPr>
            <w:tcW w:w="1584" w:type="dxa"/>
            <w:tcBorders>
              <w:top w:val="nil"/>
              <w:left w:val="nil"/>
              <w:bottom w:val="nil"/>
              <w:right w:val="nil"/>
            </w:tcBorders>
            <w:shd w:val="clear" w:color="auto" w:fill="auto"/>
            <w:noWrap/>
            <w:vAlign w:val="center"/>
          </w:tcPr>
          <w:p w14:paraId="0947AEA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w:t>
            </w:r>
            <w:r w:rsidR="007154B9" w:rsidRPr="002731F0">
              <w:rPr>
                <w:rFonts w:ascii="Arial" w:hAnsi="Arial" w:cs="Arial"/>
                <w:sz w:val="18"/>
                <w:szCs w:val="18"/>
              </w:rPr>
              <w:t>00</w:t>
            </w:r>
            <w:r w:rsidRPr="002731F0">
              <w:rPr>
                <w:rFonts w:ascii="Arial" w:hAnsi="Arial" w:cs="Arial"/>
                <w:sz w:val="18"/>
                <w:szCs w:val="18"/>
              </w:rPr>
              <w:t xml:space="preserve">1 </w:t>
            </w:r>
          </w:p>
        </w:tc>
        <w:tc>
          <w:tcPr>
            <w:tcW w:w="1362" w:type="dxa"/>
            <w:tcBorders>
              <w:top w:val="nil"/>
              <w:left w:val="nil"/>
              <w:bottom w:val="nil"/>
              <w:right w:val="nil"/>
            </w:tcBorders>
            <w:shd w:val="clear" w:color="auto" w:fill="auto"/>
            <w:noWrap/>
            <w:vAlign w:val="center"/>
          </w:tcPr>
          <w:p w14:paraId="1E02FDC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69969FB8" w14:textId="77777777" w:rsidTr="00925E54">
        <w:trPr>
          <w:trHeight w:val="144"/>
          <w:jc w:val="center"/>
        </w:trPr>
        <w:tc>
          <w:tcPr>
            <w:tcW w:w="1008" w:type="dxa"/>
            <w:tcBorders>
              <w:top w:val="nil"/>
              <w:left w:val="nil"/>
              <w:bottom w:val="nil"/>
              <w:right w:val="nil"/>
            </w:tcBorders>
            <w:vAlign w:val="center"/>
          </w:tcPr>
          <w:p w14:paraId="30064EA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- 69</w:t>
            </w:r>
          </w:p>
        </w:tc>
        <w:tc>
          <w:tcPr>
            <w:tcW w:w="3738" w:type="dxa"/>
            <w:tcBorders>
              <w:top w:val="nil"/>
              <w:left w:val="nil"/>
              <w:bottom w:val="nil"/>
              <w:right w:val="nil"/>
            </w:tcBorders>
            <w:shd w:val="clear" w:color="auto" w:fill="auto"/>
            <w:noWrap/>
            <w:vAlign w:val="center"/>
          </w:tcPr>
          <w:p w14:paraId="7D035485"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-323</w:t>
            </w:r>
          </w:p>
        </w:tc>
        <w:tc>
          <w:tcPr>
            <w:tcW w:w="2157" w:type="dxa"/>
            <w:tcBorders>
              <w:top w:val="nil"/>
              <w:left w:val="nil"/>
              <w:bottom w:val="nil"/>
              <w:right w:val="nil"/>
            </w:tcBorders>
            <w:shd w:val="clear" w:color="auto" w:fill="auto"/>
            <w:noWrap/>
            <w:vAlign w:val="center"/>
          </w:tcPr>
          <w:p w14:paraId="03CE70F3"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PW4168</w:t>
            </w:r>
          </w:p>
        </w:tc>
        <w:tc>
          <w:tcPr>
            <w:tcW w:w="1584" w:type="dxa"/>
            <w:tcBorders>
              <w:top w:val="nil"/>
              <w:left w:val="nil"/>
              <w:bottom w:val="nil"/>
              <w:right w:val="nil"/>
            </w:tcBorders>
            <w:shd w:val="clear" w:color="auto" w:fill="auto"/>
            <w:noWrap/>
            <w:vAlign w:val="center"/>
          </w:tcPr>
          <w:p w14:paraId="21CFCCD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572 </w:t>
            </w:r>
          </w:p>
        </w:tc>
        <w:tc>
          <w:tcPr>
            <w:tcW w:w="1362" w:type="dxa"/>
            <w:tcBorders>
              <w:top w:val="nil"/>
              <w:left w:val="nil"/>
              <w:bottom w:val="nil"/>
              <w:right w:val="nil"/>
            </w:tcBorders>
            <w:shd w:val="clear" w:color="auto" w:fill="auto"/>
            <w:noWrap/>
            <w:vAlign w:val="center"/>
          </w:tcPr>
          <w:p w14:paraId="3BF2B85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4A143D3B" w14:textId="77777777" w:rsidTr="00925E54">
        <w:trPr>
          <w:trHeight w:val="144"/>
          <w:jc w:val="center"/>
        </w:trPr>
        <w:tc>
          <w:tcPr>
            <w:tcW w:w="1008" w:type="dxa"/>
            <w:tcBorders>
              <w:top w:val="nil"/>
              <w:left w:val="nil"/>
              <w:bottom w:val="nil"/>
              <w:right w:val="nil"/>
            </w:tcBorders>
            <w:vAlign w:val="center"/>
          </w:tcPr>
          <w:p w14:paraId="527A45F0"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37D9D7D6"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747-446SF</w:t>
            </w:r>
          </w:p>
        </w:tc>
        <w:tc>
          <w:tcPr>
            <w:tcW w:w="2157" w:type="dxa"/>
            <w:tcBorders>
              <w:top w:val="nil"/>
              <w:left w:val="nil"/>
              <w:bottom w:val="nil"/>
              <w:right w:val="nil"/>
            </w:tcBorders>
            <w:shd w:val="clear" w:color="auto" w:fill="auto"/>
            <w:noWrap/>
            <w:vAlign w:val="center"/>
          </w:tcPr>
          <w:p w14:paraId="3B3A09CE"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C2B1</w:t>
            </w:r>
          </w:p>
        </w:tc>
        <w:tc>
          <w:tcPr>
            <w:tcW w:w="1584" w:type="dxa"/>
            <w:tcBorders>
              <w:top w:val="nil"/>
              <w:left w:val="nil"/>
              <w:bottom w:val="nil"/>
              <w:right w:val="nil"/>
            </w:tcBorders>
            <w:shd w:val="clear" w:color="auto" w:fill="auto"/>
            <w:noWrap/>
            <w:vAlign w:val="center"/>
          </w:tcPr>
          <w:p w14:paraId="3C96EE3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366 </w:t>
            </w:r>
          </w:p>
        </w:tc>
        <w:tc>
          <w:tcPr>
            <w:tcW w:w="1362" w:type="dxa"/>
            <w:tcBorders>
              <w:top w:val="nil"/>
              <w:left w:val="nil"/>
              <w:bottom w:val="nil"/>
              <w:right w:val="nil"/>
            </w:tcBorders>
            <w:shd w:val="clear" w:color="auto" w:fill="auto"/>
            <w:noWrap/>
            <w:vAlign w:val="center"/>
          </w:tcPr>
          <w:p w14:paraId="053E822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8713BBD" w14:textId="77777777" w:rsidTr="00925E54">
        <w:trPr>
          <w:trHeight w:val="144"/>
          <w:jc w:val="center"/>
        </w:trPr>
        <w:tc>
          <w:tcPr>
            <w:tcW w:w="1008" w:type="dxa"/>
            <w:tcBorders>
              <w:top w:val="nil"/>
              <w:left w:val="nil"/>
              <w:bottom w:val="nil"/>
              <w:right w:val="nil"/>
            </w:tcBorders>
            <w:vAlign w:val="center"/>
          </w:tcPr>
          <w:p w14:paraId="057DCE3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- 71</w:t>
            </w:r>
          </w:p>
        </w:tc>
        <w:tc>
          <w:tcPr>
            <w:tcW w:w="3738" w:type="dxa"/>
            <w:tcBorders>
              <w:top w:val="nil"/>
              <w:left w:val="nil"/>
              <w:bottom w:val="nil"/>
              <w:right w:val="nil"/>
            </w:tcBorders>
            <w:shd w:val="clear" w:color="auto" w:fill="auto"/>
            <w:noWrap/>
            <w:vAlign w:val="center"/>
          </w:tcPr>
          <w:p w14:paraId="465CB5EC"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777-31HER</w:t>
            </w:r>
          </w:p>
        </w:tc>
        <w:tc>
          <w:tcPr>
            <w:tcW w:w="2157" w:type="dxa"/>
            <w:tcBorders>
              <w:top w:val="nil"/>
              <w:left w:val="nil"/>
              <w:bottom w:val="nil"/>
              <w:right w:val="nil"/>
            </w:tcBorders>
            <w:shd w:val="clear" w:color="auto" w:fill="auto"/>
            <w:noWrap/>
            <w:vAlign w:val="center"/>
          </w:tcPr>
          <w:p w14:paraId="6DBC036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-115B</w:t>
            </w:r>
          </w:p>
        </w:tc>
        <w:tc>
          <w:tcPr>
            <w:tcW w:w="1584" w:type="dxa"/>
            <w:tcBorders>
              <w:top w:val="nil"/>
              <w:left w:val="nil"/>
              <w:bottom w:val="nil"/>
              <w:right w:val="nil"/>
            </w:tcBorders>
            <w:shd w:val="clear" w:color="auto" w:fill="auto"/>
            <w:noWrap/>
            <w:vAlign w:val="center"/>
          </w:tcPr>
          <w:p w14:paraId="60DCBE5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576 </w:t>
            </w:r>
          </w:p>
        </w:tc>
        <w:tc>
          <w:tcPr>
            <w:tcW w:w="1362" w:type="dxa"/>
            <w:tcBorders>
              <w:top w:val="nil"/>
              <w:left w:val="nil"/>
              <w:bottom w:val="nil"/>
              <w:right w:val="nil"/>
            </w:tcBorders>
            <w:shd w:val="clear" w:color="auto" w:fill="auto"/>
            <w:noWrap/>
            <w:vAlign w:val="center"/>
          </w:tcPr>
          <w:p w14:paraId="0F7E398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73E51D4" w14:textId="77777777" w:rsidTr="00925E54">
        <w:trPr>
          <w:trHeight w:val="144"/>
          <w:jc w:val="center"/>
        </w:trPr>
        <w:tc>
          <w:tcPr>
            <w:tcW w:w="1008" w:type="dxa"/>
            <w:tcBorders>
              <w:top w:val="nil"/>
              <w:left w:val="nil"/>
              <w:bottom w:val="nil"/>
              <w:right w:val="nil"/>
            </w:tcBorders>
            <w:vAlign w:val="center"/>
          </w:tcPr>
          <w:p w14:paraId="2B0DCA1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- 72</w:t>
            </w:r>
          </w:p>
        </w:tc>
        <w:tc>
          <w:tcPr>
            <w:tcW w:w="3738" w:type="dxa"/>
            <w:tcBorders>
              <w:top w:val="nil"/>
              <w:left w:val="nil"/>
              <w:bottom w:val="nil"/>
              <w:right w:val="nil"/>
            </w:tcBorders>
            <w:shd w:val="clear" w:color="auto" w:fill="auto"/>
            <w:noWrap/>
            <w:vAlign w:val="center"/>
          </w:tcPr>
          <w:p w14:paraId="4B0F3EC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777-21HLR</w:t>
            </w:r>
          </w:p>
        </w:tc>
        <w:tc>
          <w:tcPr>
            <w:tcW w:w="2157" w:type="dxa"/>
            <w:tcBorders>
              <w:top w:val="nil"/>
              <w:left w:val="nil"/>
              <w:bottom w:val="nil"/>
              <w:right w:val="nil"/>
            </w:tcBorders>
            <w:shd w:val="clear" w:color="auto" w:fill="auto"/>
            <w:noWrap/>
            <w:vAlign w:val="center"/>
          </w:tcPr>
          <w:p w14:paraId="22E94C3D"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w:t>
            </w:r>
            <w:r w:rsidR="007154B9" w:rsidRPr="002731F0">
              <w:rPr>
                <w:rFonts w:ascii="Arial" w:hAnsi="Arial" w:cs="Arial"/>
                <w:color w:val="000000"/>
                <w:sz w:val="18"/>
                <w:szCs w:val="18"/>
              </w:rPr>
              <w:t>0</w:t>
            </w:r>
            <w:r w:rsidRPr="002731F0">
              <w:rPr>
                <w:rFonts w:ascii="Arial" w:hAnsi="Arial" w:cs="Arial"/>
                <w:color w:val="000000"/>
                <w:sz w:val="18"/>
                <w:szCs w:val="18"/>
              </w:rPr>
              <w:t>B1</w:t>
            </w:r>
          </w:p>
        </w:tc>
        <w:tc>
          <w:tcPr>
            <w:tcW w:w="1584" w:type="dxa"/>
            <w:tcBorders>
              <w:top w:val="nil"/>
              <w:left w:val="nil"/>
              <w:bottom w:val="nil"/>
              <w:right w:val="nil"/>
            </w:tcBorders>
            <w:shd w:val="clear" w:color="auto" w:fill="auto"/>
            <w:noWrap/>
            <w:vAlign w:val="center"/>
          </w:tcPr>
          <w:p w14:paraId="6B1E8D1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12</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0E1859E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FF8B982" w14:textId="77777777" w:rsidTr="00925E54">
        <w:trPr>
          <w:trHeight w:val="144"/>
          <w:jc w:val="center"/>
        </w:trPr>
        <w:tc>
          <w:tcPr>
            <w:tcW w:w="1008" w:type="dxa"/>
            <w:tcBorders>
              <w:top w:val="nil"/>
              <w:left w:val="nil"/>
              <w:bottom w:val="nil"/>
              <w:right w:val="nil"/>
            </w:tcBorders>
            <w:vAlign w:val="center"/>
          </w:tcPr>
          <w:p w14:paraId="0CD61A78"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- 73</w:t>
            </w:r>
          </w:p>
        </w:tc>
        <w:tc>
          <w:tcPr>
            <w:tcW w:w="3738" w:type="dxa"/>
            <w:tcBorders>
              <w:top w:val="nil"/>
              <w:left w:val="nil"/>
              <w:bottom w:val="nil"/>
              <w:right w:val="nil"/>
            </w:tcBorders>
            <w:shd w:val="clear" w:color="auto" w:fill="auto"/>
            <w:noWrap/>
            <w:vAlign w:val="center"/>
          </w:tcPr>
          <w:p w14:paraId="0CC22904"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787-8</w:t>
            </w:r>
          </w:p>
        </w:tc>
        <w:tc>
          <w:tcPr>
            <w:tcW w:w="2157" w:type="dxa"/>
            <w:tcBorders>
              <w:top w:val="nil"/>
              <w:left w:val="nil"/>
              <w:bottom w:val="nil"/>
              <w:right w:val="nil"/>
            </w:tcBorders>
            <w:shd w:val="clear" w:color="auto" w:fill="auto"/>
            <w:noWrap/>
            <w:vAlign w:val="center"/>
          </w:tcPr>
          <w:p w14:paraId="0FAC338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Trent 1</w:t>
            </w:r>
            <w:r w:rsidR="007154B9" w:rsidRPr="002731F0">
              <w:rPr>
                <w:rFonts w:ascii="Arial" w:hAnsi="Arial" w:cs="Arial"/>
                <w:color w:val="000000"/>
                <w:sz w:val="18"/>
                <w:szCs w:val="18"/>
              </w:rPr>
              <w:t>000</w:t>
            </w:r>
          </w:p>
        </w:tc>
        <w:tc>
          <w:tcPr>
            <w:tcW w:w="1584" w:type="dxa"/>
            <w:tcBorders>
              <w:top w:val="nil"/>
              <w:left w:val="nil"/>
              <w:bottom w:val="nil"/>
              <w:right w:val="nil"/>
            </w:tcBorders>
            <w:shd w:val="clear" w:color="auto" w:fill="auto"/>
            <w:noWrap/>
            <w:vAlign w:val="center"/>
          </w:tcPr>
          <w:p w14:paraId="5C40A66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687 </w:t>
            </w:r>
          </w:p>
        </w:tc>
        <w:tc>
          <w:tcPr>
            <w:tcW w:w="1362" w:type="dxa"/>
            <w:tcBorders>
              <w:top w:val="nil"/>
              <w:left w:val="nil"/>
              <w:bottom w:val="nil"/>
              <w:right w:val="nil"/>
            </w:tcBorders>
            <w:shd w:val="clear" w:color="auto" w:fill="auto"/>
            <w:noWrap/>
            <w:vAlign w:val="center"/>
          </w:tcPr>
          <w:p w14:paraId="373D267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999CBDF" w14:textId="77777777" w:rsidTr="00925E54">
        <w:trPr>
          <w:trHeight w:val="144"/>
          <w:jc w:val="center"/>
        </w:trPr>
        <w:tc>
          <w:tcPr>
            <w:tcW w:w="1008" w:type="dxa"/>
            <w:tcBorders>
              <w:top w:val="nil"/>
              <w:left w:val="nil"/>
              <w:bottom w:val="nil"/>
              <w:right w:val="nil"/>
            </w:tcBorders>
            <w:vAlign w:val="center"/>
          </w:tcPr>
          <w:p w14:paraId="43F17EC0"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- 74</w:t>
            </w:r>
          </w:p>
        </w:tc>
        <w:tc>
          <w:tcPr>
            <w:tcW w:w="3738" w:type="dxa"/>
            <w:tcBorders>
              <w:top w:val="nil"/>
              <w:left w:val="nil"/>
              <w:bottom w:val="nil"/>
              <w:right w:val="nil"/>
            </w:tcBorders>
            <w:shd w:val="clear" w:color="auto" w:fill="auto"/>
            <w:noWrap/>
            <w:vAlign w:val="center"/>
          </w:tcPr>
          <w:p w14:paraId="22987361"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747-45E</w:t>
            </w:r>
          </w:p>
        </w:tc>
        <w:tc>
          <w:tcPr>
            <w:tcW w:w="2157" w:type="dxa"/>
            <w:tcBorders>
              <w:top w:val="nil"/>
              <w:left w:val="nil"/>
              <w:bottom w:val="nil"/>
              <w:right w:val="nil"/>
            </w:tcBorders>
            <w:shd w:val="clear" w:color="auto" w:fill="auto"/>
            <w:noWrap/>
            <w:vAlign w:val="center"/>
          </w:tcPr>
          <w:p w14:paraId="4D8F0BBB"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C2B1</w:t>
            </w:r>
          </w:p>
        </w:tc>
        <w:tc>
          <w:tcPr>
            <w:tcW w:w="1584" w:type="dxa"/>
            <w:tcBorders>
              <w:top w:val="nil"/>
              <w:left w:val="nil"/>
              <w:bottom w:val="nil"/>
              <w:right w:val="nil"/>
            </w:tcBorders>
            <w:shd w:val="clear" w:color="auto" w:fill="auto"/>
            <w:noWrap/>
            <w:vAlign w:val="center"/>
          </w:tcPr>
          <w:p w14:paraId="03C1E75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566 </w:t>
            </w:r>
          </w:p>
        </w:tc>
        <w:tc>
          <w:tcPr>
            <w:tcW w:w="1362" w:type="dxa"/>
            <w:tcBorders>
              <w:top w:val="nil"/>
              <w:left w:val="nil"/>
              <w:bottom w:val="nil"/>
              <w:right w:val="nil"/>
            </w:tcBorders>
            <w:shd w:val="clear" w:color="auto" w:fill="auto"/>
            <w:noWrap/>
            <w:vAlign w:val="center"/>
          </w:tcPr>
          <w:p w14:paraId="40D3D4D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183 </w:t>
            </w:r>
          </w:p>
        </w:tc>
      </w:tr>
      <w:tr w:rsidR="00D41EDF" w:rsidRPr="00925E54" w14:paraId="252343E7" w14:textId="77777777" w:rsidTr="00925E54">
        <w:trPr>
          <w:trHeight w:val="144"/>
          <w:jc w:val="center"/>
        </w:trPr>
        <w:tc>
          <w:tcPr>
            <w:tcW w:w="1008" w:type="dxa"/>
            <w:tcBorders>
              <w:top w:val="nil"/>
              <w:left w:val="nil"/>
              <w:bottom w:val="nil"/>
              <w:right w:val="nil"/>
            </w:tcBorders>
            <w:vAlign w:val="center"/>
          </w:tcPr>
          <w:p w14:paraId="3C2EFC95"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- 75</w:t>
            </w:r>
          </w:p>
        </w:tc>
        <w:tc>
          <w:tcPr>
            <w:tcW w:w="3738" w:type="dxa"/>
            <w:tcBorders>
              <w:top w:val="nil"/>
              <w:left w:val="nil"/>
              <w:bottom w:val="nil"/>
              <w:right w:val="nil"/>
            </w:tcBorders>
            <w:shd w:val="clear" w:color="auto" w:fill="auto"/>
            <w:noWrap/>
            <w:vAlign w:val="center"/>
          </w:tcPr>
          <w:p w14:paraId="719CC06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777-35EER</w:t>
            </w:r>
          </w:p>
        </w:tc>
        <w:tc>
          <w:tcPr>
            <w:tcW w:w="2157" w:type="dxa"/>
            <w:tcBorders>
              <w:top w:val="nil"/>
              <w:left w:val="nil"/>
              <w:bottom w:val="nil"/>
              <w:right w:val="nil"/>
            </w:tcBorders>
            <w:shd w:val="clear" w:color="auto" w:fill="auto"/>
            <w:noWrap/>
            <w:vAlign w:val="center"/>
          </w:tcPr>
          <w:p w14:paraId="258E65A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GE9</w:t>
            </w:r>
            <w:r w:rsidR="007154B9" w:rsidRPr="002731F0">
              <w:rPr>
                <w:rFonts w:ascii="Arial" w:hAnsi="Arial" w:cs="Arial"/>
                <w:color w:val="000000"/>
                <w:sz w:val="18"/>
                <w:szCs w:val="18"/>
              </w:rPr>
              <w:t>0</w:t>
            </w:r>
            <w:r w:rsidRPr="002731F0">
              <w:rPr>
                <w:rFonts w:ascii="Arial" w:hAnsi="Arial" w:cs="Arial"/>
                <w:color w:val="000000"/>
                <w:sz w:val="18"/>
                <w:szCs w:val="18"/>
              </w:rPr>
              <w:t>-115B</w:t>
            </w:r>
          </w:p>
        </w:tc>
        <w:tc>
          <w:tcPr>
            <w:tcW w:w="1584" w:type="dxa"/>
            <w:tcBorders>
              <w:top w:val="nil"/>
              <w:left w:val="nil"/>
              <w:bottom w:val="nil"/>
              <w:right w:val="nil"/>
            </w:tcBorders>
            <w:shd w:val="clear" w:color="auto" w:fill="auto"/>
            <w:noWrap/>
            <w:vAlign w:val="center"/>
          </w:tcPr>
          <w:p w14:paraId="62DE3B3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w:t>
            </w:r>
            <w:r w:rsidR="007154B9" w:rsidRPr="002731F0">
              <w:rPr>
                <w:rFonts w:ascii="Arial" w:hAnsi="Arial" w:cs="Arial"/>
                <w:sz w:val="18"/>
                <w:szCs w:val="18"/>
              </w:rPr>
              <w:t>0</w:t>
            </w:r>
            <w:r w:rsidRPr="002731F0">
              <w:rPr>
                <w:rFonts w:ascii="Arial" w:hAnsi="Arial" w:cs="Arial"/>
                <w:sz w:val="18"/>
                <w:szCs w:val="18"/>
              </w:rPr>
              <w:t xml:space="preserve">6 </w:t>
            </w:r>
          </w:p>
        </w:tc>
        <w:tc>
          <w:tcPr>
            <w:tcW w:w="1362" w:type="dxa"/>
            <w:tcBorders>
              <w:top w:val="nil"/>
              <w:left w:val="nil"/>
              <w:bottom w:val="nil"/>
              <w:right w:val="nil"/>
            </w:tcBorders>
            <w:shd w:val="clear" w:color="auto" w:fill="auto"/>
            <w:noWrap/>
            <w:vAlign w:val="center"/>
          </w:tcPr>
          <w:p w14:paraId="02918EE3"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w:t>
            </w:r>
            <w:r w:rsidR="007154B9" w:rsidRPr="002731F0">
              <w:rPr>
                <w:rFonts w:ascii="Arial" w:hAnsi="Arial" w:cs="Arial"/>
                <w:sz w:val="18"/>
                <w:szCs w:val="18"/>
              </w:rPr>
              <w:t>0</w:t>
            </w:r>
            <w:r w:rsidRPr="002731F0">
              <w:rPr>
                <w:rFonts w:ascii="Arial" w:hAnsi="Arial" w:cs="Arial"/>
                <w:sz w:val="18"/>
                <w:szCs w:val="18"/>
              </w:rPr>
              <w:t xml:space="preserve">6 </w:t>
            </w:r>
          </w:p>
        </w:tc>
      </w:tr>
      <w:tr w:rsidR="00D41EDF" w:rsidRPr="00925E54" w14:paraId="0BD4265E" w14:textId="77777777" w:rsidTr="00925E54">
        <w:trPr>
          <w:trHeight w:val="144"/>
          <w:jc w:val="center"/>
        </w:trPr>
        <w:tc>
          <w:tcPr>
            <w:tcW w:w="1008" w:type="dxa"/>
            <w:tcBorders>
              <w:top w:val="nil"/>
              <w:left w:val="nil"/>
              <w:bottom w:val="nil"/>
              <w:right w:val="nil"/>
            </w:tcBorders>
            <w:vAlign w:val="center"/>
          </w:tcPr>
          <w:p w14:paraId="54F0B98E"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- 76</w:t>
            </w:r>
          </w:p>
        </w:tc>
        <w:tc>
          <w:tcPr>
            <w:tcW w:w="3738" w:type="dxa"/>
            <w:tcBorders>
              <w:top w:val="nil"/>
              <w:left w:val="nil"/>
              <w:bottom w:val="nil"/>
              <w:right w:val="nil"/>
            </w:tcBorders>
            <w:shd w:val="clear" w:color="auto" w:fill="auto"/>
            <w:noWrap/>
            <w:vAlign w:val="center"/>
          </w:tcPr>
          <w:p w14:paraId="320B55C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757-2</w:t>
            </w:r>
            <w:r w:rsidR="007154B9" w:rsidRPr="002731F0">
              <w:rPr>
                <w:rFonts w:ascii="Arial" w:hAnsi="Arial" w:cs="Arial"/>
                <w:color w:val="000000"/>
                <w:sz w:val="18"/>
                <w:szCs w:val="18"/>
              </w:rPr>
              <w:t>0</w:t>
            </w:r>
            <w:r w:rsidRPr="002731F0">
              <w:rPr>
                <w:rFonts w:ascii="Arial" w:hAnsi="Arial" w:cs="Arial"/>
                <w:color w:val="000000"/>
                <w:sz w:val="18"/>
                <w:szCs w:val="18"/>
              </w:rPr>
              <w:t>8 (w)</w:t>
            </w:r>
          </w:p>
        </w:tc>
        <w:tc>
          <w:tcPr>
            <w:tcW w:w="2157" w:type="dxa"/>
            <w:tcBorders>
              <w:top w:val="nil"/>
              <w:left w:val="nil"/>
              <w:bottom w:val="nil"/>
              <w:right w:val="nil"/>
            </w:tcBorders>
            <w:shd w:val="clear" w:color="auto" w:fill="auto"/>
            <w:noWrap/>
            <w:vAlign w:val="center"/>
          </w:tcPr>
          <w:p w14:paraId="77E5866E"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RB211-535E4</w:t>
            </w:r>
          </w:p>
        </w:tc>
        <w:tc>
          <w:tcPr>
            <w:tcW w:w="1584" w:type="dxa"/>
            <w:tcBorders>
              <w:top w:val="nil"/>
              <w:left w:val="nil"/>
              <w:bottom w:val="nil"/>
              <w:right w:val="nil"/>
            </w:tcBorders>
            <w:shd w:val="clear" w:color="auto" w:fill="auto"/>
            <w:noWrap/>
            <w:vAlign w:val="center"/>
          </w:tcPr>
          <w:p w14:paraId="3B63287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661 </w:t>
            </w:r>
          </w:p>
        </w:tc>
        <w:tc>
          <w:tcPr>
            <w:tcW w:w="1362" w:type="dxa"/>
            <w:tcBorders>
              <w:top w:val="nil"/>
              <w:left w:val="nil"/>
              <w:bottom w:val="nil"/>
              <w:right w:val="nil"/>
            </w:tcBorders>
            <w:shd w:val="clear" w:color="auto" w:fill="auto"/>
            <w:noWrap/>
            <w:vAlign w:val="center"/>
          </w:tcPr>
          <w:p w14:paraId="661341E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142D33C" w14:textId="77777777" w:rsidTr="00925E54">
        <w:trPr>
          <w:trHeight w:val="144"/>
          <w:jc w:val="center"/>
        </w:trPr>
        <w:tc>
          <w:tcPr>
            <w:tcW w:w="1008" w:type="dxa"/>
            <w:tcBorders>
              <w:top w:val="nil"/>
              <w:left w:val="nil"/>
              <w:bottom w:val="nil"/>
              <w:right w:val="nil"/>
            </w:tcBorders>
            <w:vAlign w:val="center"/>
          </w:tcPr>
          <w:p w14:paraId="64D0A9C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- 77</w:t>
            </w:r>
          </w:p>
        </w:tc>
        <w:tc>
          <w:tcPr>
            <w:tcW w:w="3738" w:type="dxa"/>
            <w:tcBorders>
              <w:top w:val="nil"/>
              <w:left w:val="nil"/>
              <w:bottom w:val="nil"/>
              <w:right w:val="nil"/>
            </w:tcBorders>
            <w:shd w:val="clear" w:color="auto" w:fill="auto"/>
            <w:noWrap/>
            <w:vAlign w:val="center"/>
          </w:tcPr>
          <w:p w14:paraId="340D478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-343</w:t>
            </w:r>
          </w:p>
        </w:tc>
        <w:tc>
          <w:tcPr>
            <w:tcW w:w="2157" w:type="dxa"/>
            <w:tcBorders>
              <w:top w:val="nil"/>
              <w:left w:val="nil"/>
              <w:bottom w:val="nil"/>
              <w:right w:val="nil"/>
            </w:tcBorders>
            <w:shd w:val="clear" w:color="auto" w:fill="auto"/>
            <w:noWrap/>
            <w:vAlign w:val="center"/>
          </w:tcPr>
          <w:p w14:paraId="7C7CD309"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Trent 772B-6</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5BB902C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378 </w:t>
            </w:r>
          </w:p>
        </w:tc>
        <w:tc>
          <w:tcPr>
            <w:tcW w:w="1362" w:type="dxa"/>
            <w:tcBorders>
              <w:top w:val="nil"/>
              <w:left w:val="nil"/>
              <w:bottom w:val="nil"/>
              <w:right w:val="nil"/>
            </w:tcBorders>
            <w:shd w:val="clear" w:color="auto" w:fill="auto"/>
            <w:noWrap/>
            <w:vAlign w:val="center"/>
          </w:tcPr>
          <w:p w14:paraId="63AD0FC5"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C22A0D5" w14:textId="77777777" w:rsidTr="00925E54">
        <w:trPr>
          <w:trHeight w:val="144"/>
          <w:jc w:val="center"/>
        </w:trPr>
        <w:tc>
          <w:tcPr>
            <w:tcW w:w="1008" w:type="dxa"/>
            <w:tcBorders>
              <w:top w:val="nil"/>
              <w:left w:val="nil"/>
              <w:bottom w:val="nil"/>
              <w:right w:val="nil"/>
            </w:tcBorders>
            <w:vAlign w:val="center"/>
          </w:tcPr>
          <w:p w14:paraId="7BAE5007"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- 78</w:t>
            </w:r>
          </w:p>
        </w:tc>
        <w:tc>
          <w:tcPr>
            <w:tcW w:w="3738" w:type="dxa"/>
            <w:tcBorders>
              <w:top w:val="nil"/>
              <w:left w:val="nil"/>
              <w:bottom w:val="nil"/>
              <w:right w:val="nil"/>
            </w:tcBorders>
            <w:shd w:val="clear" w:color="auto" w:fill="auto"/>
            <w:noWrap/>
            <w:vAlign w:val="center"/>
          </w:tcPr>
          <w:p w14:paraId="69411554"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787-8</w:t>
            </w:r>
          </w:p>
        </w:tc>
        <w:tc>
          <w:tcPr>
            <w:tcW w:w="2157" w:type="dxa"/>
            <w:tcBorders>
              <w:top w:val="nil"/>
              <w:left w:val="nil"/>
              <w:bottom w:val="nil"/>
              <w:right w:val="nil"/>
            </w:tcBorders>
            <w:shd w:val="clear" w:color="auto" w:fill="auto"/>
            <w:noWrap/>
            <w:vAlign w:val="center"/>
          </w:tcPr>
          <w:p w14:paraId="00DC156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GEnx-1B64</w:t>
            </w:r>
          </w:p>
        </w:tc>
        <w:tc>
          <w:tcPr>
            <w:tcW w:w="1584" w:type="dxa"/>
            <w:tcBorders>
              <w:top w:val="nil"/>
              <w:left w:val="nil"/>
              <w:bottom w:val="nil"/>
              <w:right w:val="nil"/>
            </w:tcBorders>
            <w:shd w:val="clear" w:color="auto" w:fill="auto"/>
            <w:noWrap/>
            <w:vAlign w:val="center"/>
          </w:tcPr>
          <w:p w14:paraId="162DDAC0"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334 </w:t>
            </w:r>
          </w:p>
        </w:tc>
        <w:tc>
          <w:tcPr>
            <w:tcW w:w="1362" w:type="dxa"/>
            <w:tcBorders>
              <w:top w:val="nil"/>
              <w:left w:val="nil"/>
              <w:bottom w:val="nil"/>
              <w:right w:val="nil"/>
            </w:tcBorders>
            <w:shd w:val="clear" w:color="auto" w:fill="auto"/>
            <w:noWrap/>
            <w:vAlign w:val="center"/>
          </w:tcPr>
          <w:p w14:paraId="782DB26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B9110AF" w14:textId="77777777" w:rsidTr="00925E54">
        <w:trPr>
          <w:trHeight w:val="144"/>
          <w:jc w:val="center"/>
        </w:trPr>
        <w:tc>
          <w:tcPr>
            <w:tcW w:w="1008" w:type="dxa"/>
            <w:tcBorders>
              <w:top w:val="nil"/>
              <w:left w:val="nil"/>
              <w:bottom w:val="nil"/>
              <w:right w:val="nil"/>
            </w:tcBorders>
            <w:vAlign w:val="center"/>
          </w:tcPr>
          <w:p w14:paraId="2780C11B"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- 79</w:t>
            </w:r>
          </w:p>
        </w:tc>
        <w:tc>
          <w:tcPr>
            <w:tcW w:w="3738" w:type="dxa"/>
            <w:tcBorders>
              <w:top w:val="nil"/>
              <w:left w:val="nil"/>
              <w:bottom w:val="nil"/>
              <w:right w:val="nil"/>
            </w:tcBorders>
            <w:shd w:val="clear" w:color="auto" w:fill="auto"/>
            <w:noWrap/>
            <w:vAlign w:val="center"/>
          </w:tcPr>
          <w:p w14:paraId="117CE55B"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A33</w:t>
            </w:r>
            <w:r w:rsidR="007154B9" w:rsidRPr="002731F0">
              <w:rPr>
                <w:rFonts w:ascii="Arial" w:hAnsi="Arial" w:cs="Arial"/>
                <w:color w:val="000000"/>
                <w:sz w:val="18"/>
                <w:szCs w:val="18"/>
              </w:rPr>
              <w:t>0</w:t>
            </w:r>
            <w:r w:rsidRPr="002731F0">
              <w:rPr>
                <w:rFonts w:ascii="Arial" w:hAnsi="Arial" w:cs="Arial"/>
                <w:color w:val="000000"/>
                <w:sz w:val="18"/>
                <w:szCs w:val="18"/>
              </w:rPr>
              <w:t>-243</w:t>
            </w:r>
          </w:p>
        </w:tc>
        <w:tc>
          <w:tcPr>
            <w:tcW w:w="2157" w:type="dxa"/>
            <w:tcBorders>
              <w:top w:val="nil"/>
              <w:left w:val="nil"/>
              <w:bottom w:val="nil"/>
              <w:right w:val="nil"/>
            </w:tcBorders>
            <w:shd w:val="clear" w:color="auto" w:fill="auto"/>
            <w:noWrap/>
            <w:vAlign w:val="center"/>
          </w:tcPr>
          <w:p w14:paraId="7F777E8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RR Trent 772B-6</w:t>
            </w:r>
            <w:r w:rsidR="007154B9" w:rsidRPr="002731F0">
              <w:rPr>
                <w:rFonts w:ascii="Arial" w:hAnsi="Arial" w:cs="Arial"/>
                <w:color w:val="000000"/>
                <w:sz w:val="18"/>
                <w:szCs w:val="18"/>
              </w:rPr>
              <w:t>0</w:t>
            </w:r>
          </w:p>
        </w:tc>
        <w:tc>
          <w:tcPr>
            <w:tcW w:w="1584" w:type="dxa"/>
            <w:tcBorders>
              <w:top w:val="nil"/>
              <w:left w:val="nil"/>
              <w:bottom w:val="nil"/>
              <w:right w:val="nil"/>
            </w:tcBorders>
            <w:shd w:val="clear" w:color="auto" w:fill="auto"/>
            <w:noWrap/>
            <w:vAlign w:val="center"/>
          </w:tcPr>
          <w:p w14:paraId="263E73F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171 </w:t>
            </w:r>
          </w:p>
        </w:tc>
        <w:tc>
          <w:tcPr>
            <w:tcW w:w="1362" w:type="dxa"/>
            <w:tcBorders>
              <w:top w:val="nil"/>
              <w:left w:val="nil"/>
              <w:bottom w:val="nil"/>
              <w:right w:val="nil"/>
            </w:tcBorders>
            <w:shd w:val="clear" w:color="auto" w:fill="auto"/>
            <w:noWrap/>
            <w:vAlign w:val="center"/>
          </w:tcPr>
          <w:p w14:paraId="44F379B6"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25AF5B5F" w14:textId="77777777" w:rsidTr="00925E54">
        <w:trPr>
          <w:trHeight w:val="144"/>
          <w:jc w:val="center"/>
        </w:trPr>
        <w:tc>
          <w:tcPr>
            <w:tcW w:w="1008" w:type="dxa"/>
            <w:tcBorders>
              <w:top w:val="nil"/>
              <w:left w:val="nil"/>
              <w:bottom w:val="nil"/>
              <w:right w:val="nil"/>
            </w:tcBorders>
            <w:vAlign w:val="center"/>
          </w:tcPr>
          <w:p w14:paraId="1739F40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25544E7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747-4</w:t>
            </w:r>
            <w:r w:rsidR="007154B9" w:rsidRPr="002731F0">
              <w:rPr>
                <w:rFonts w:ascii="Arial" w:hAnsi="Arial" w:cs="Arial"/>
                <w:color w:val="000000"/>
                <w:sz w:val="18"/>
                <w:szCs w:val="18"/>
              </w:rPr>
              <w:t>0</w:t>
            </w:r>
            <w:r w:rsidRPr="002731F0">
              <w:rPr>
                <w:rFonts w:ascii="Arial" w:hAnsi="Arial" w:cs="Arial"/>
                <w:color w:val="000000"/>
                <w:sz w:val="18"/>
                <w:szCs w:val="18"/>
              </w:rPr>
              <w:t>9F</w:t>
            </w:r>
          </w:p>
        </w:tc>
        <w:tc>
          <w:tcPr>
            <w:tcW w:w="2157" w:type="dxa"/>
            <w:tcBorders>
              <w:top w:val="nil"/>
              <w:left w:val="nil"/>
              <w:bottom w:val="nil"/>
              <w:right w:val="nil"/>
            </w:tcBorders>
            <w:shd w:val="clear" w:color="auto" w:fill="auto"/>
            <w:noWrap/>
            <w:vAlign w:val="center"/>
          </w:tcPr>
          <w:p w14:paraId="2E5330D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C2B1</w:t>
            </w:r>
          </w:p>
        </w:tc>
        <w:tc>
          <w:tcPr>
            <w:tcW w:w="1584" w:type="dxa"/>
            <w:tcBorders>
              <w:top w:val="nil"/>
              <w:left w:val="nil"/>
              <w:bottom w:val="nil"/>
              <w:right w:val="nil"/>
            </w:tcBorders>
            <w:shd w:val="clear" w:color="auto" w:fill="auto"/>
            <w:noWrap/>
            <w:vAlign w:val="center"/>
          </w:tcPr>
          <w:p w14:paraId="488509AF"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483 </w:t>
            </w:r>
          </w:p>
        </w:tc>
        <w:tc>
          <w:tcPr>
            <w:tcW w:w="1362" w:type="dxa"/>
            <w:tcBorders>
              <w:top w:val="nil"/>
              <w:left w:val="nil"/>
              <w:bottom w:val="nil"/>
              <w:right w:val="nil"/>
            </w:tcBorders>
            <w:shd w:val="clear" w:color="auto" w:fill="auto"/>
            <w:noWrap/>
            <w:vAlign w:val="center"/>
          </w:tcPr>
          <w:p w14:paraId="32D1622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6C5AF42D" w14:textId="77777777" w:rsidTr="00925E54">
        <w:trPr>
          <w:trHeight w:val="144"/>
          <w:jc w:val="center"/>
        </w:trPr>
        <w:tc>
          <w:tcPr>
            <w:tcW w:w="1008" w:type="dxa"/>
            <w:tcBorders>
              <w:top w:val="nil"/>
              <w:left w:val="nil"/>
              <w:bottom w:val="nil"/>
              <w:right w:val="nil"/>
            </w:tcBorders>
            <w:vAlign w:val="center"/>
          </w:tcPr>
          <w:p w14:paraId="5350FFE3"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- 81</w:t>
            </w:r>
          </w:p>
        </w:tc>
        <w:tc>
          <w:tcPr>
            <w:tcW w:w="3738" w:type="dxa"/>
            <w:tcBorders>
              <w:top w:val="nil"/>
              <w:left w:val="nil"/>
              <w:bottom w:val="nil"/>
              <w:right w:val="nil"/>
            </w:tcBorders>
            <w:shd w:val="clear" w:color="auto" w:fill="auto"/>
            <w:noWrap/>
            <w:vAlign w:val="center"/>
          </w:tcPr>
          <w:p w14:paraId="6575800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767-319ER</w:t>
            </w:r>
          </w:p>
        </w:tc>
        <w:tc>
          <w:tcPr>
            <w:tcW w:w="2157" w:type="dxa"/>
            <w:tcBorders>
              <w:top w:val="nil"/>
              <w:left w:val="nil"/>
              <w:bottom w:val="nil"/>
              <w:right w:val="nil"/>
            </w:tcBorders>
            <w:shd w:val="clear" w:color="auto" w:fill="auto"/>
            <w:noWrap/>
            <w:vAlign w:val="center"/>
          </w:tcPr>
          <w:p w14:paraId="67BD813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C2B6</w:t>
            </w:r>
          </w:p>
        </w:tc>
        <w:tc>
          <w:tcPr>
            <w:tcW w:w="1584" w:type="dxa"/>
            <w:tcBorders>
              <w:top w:val="nil"/>
              <w:left w:val="nil"/>
              <w:bottom w:val="nil"/>
              <w:right w:val="nil"/>
            </w:tcBorders>
            <w:shd w:val="clear" w:color="auto" w:fill="auto"/>
            <w:noWrap/>
            <w:vAlign w:val="center"/>
          </w:tcPr>
          <w:p w14:paraId="6C12A0F9"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312 </w:t>
            </w:r>
          </w:p>
        </w:tc>
        <w:tc>
          <w:tcPr>
            <w:tcW w:w="1362" w:type="dxa"/>
            <w:tcBorders>
              <w:top w:val="nil"/>
              <w:left w:val="nil"/>
              <w:bottom w:val="nil"/>
              <w:right w:val="nil"/>
            </w:tcBorders>
            <w:shd w:val="clear" w:color="auto" w:fill="auto"/>
            <w:noWrap/>
            <w:vAlign w:val="center"/>
          </w:tcPr>
          <w:p w14:paraId="21B65EA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D1C33D1" w14:textId="77777777" w:rsidTr="00925E54">
        <w:trPr>
          <w:trHeight w:val="144"/>
          <w:jc w:val="center"/>
        </w:trPr>
        <w:tc>
          <w:tcPr>
            <w:tcW w:w="1008" w:type="dxa"/>
            <w:tcBorders>
              <w:top w:val="nil"/>
              <w:left w:val="nil"/>
              <w:bottom w:val="nil"/>
              <w:right w:val="nil"/>
            </w:tcBorders>
            <w:vAlign w:val="center"/>
          </w:tcPr>
          <w:p w14:paraId="785660AC"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- 82</w:t>
            </w:r>
          </w:p>
        </w:tc>
        <w:tc>
          <w:tcPr>
            <w:tcW w:w="3738" w:type="dxa"/>
            <w:tcBorders>
              <w:top w:val="nil"/>
              <w:left w:val="nil"/>
              <w:bottom w:val="nil"/>
              <w:right w:val="nil"/>
            </w:tcBorders>
            <w:shd w:val="clear" w:color="auto" w:fill="auto"/>
            <w:noWrap/>
            <w:vAlign w:val="center"/>
          </w:tcPr>
          <w:p w14:paraId="24C7B048"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w:t>
            </w:r>
            <w:r w:rsidR="007154B9" w:rsidRPr="002731F0">
              <w:rPr>
                <w:rFonts w:ascii="Arial" w:hAnsi="Arial" w:cs="Arial"/>
                <w:color w:val="000000"/>
                <w:sz w:val="18"/>
                <w:szCs w:val="18"/>
              </w:rPr>
              <w:t>0</w:t>
            </w:r>
            <w:r w:rsidRPr="002731F0">
              <w:rPr>
                <w:rFonts w:ascii="Arial" w:hAnsi="Arial" w:cs="Arial"/>
                <w:color w:val="000000"/>
                <w:sz w:val="18"/>
                <w:szCs w:val="18"/>
              </w:rPr>
              <w:t>ER (w)</w:t>
            </w:r>
          </w:p>
        </w:tc>
        <w:tc>
          <w:tcPr>
            <w:tcW w:w="2157" w:type="dxa"/>
            <w:tcBorders>
              <w:top w:val="nil"/>
              <w:left w:val="nil"/>
              <w:bottom w:val="nil"/>
              <w:right w:val="nil"/>
            </w:tcBorders>
            <w:shd w:val="clear" w:color="auto" w:fill="auto"/>
            <w:noWrap/>
            <w:vAlign w:val="center"/>
          </w:tcPr>
          <w:p w14:paraId="1BC26F22"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PW4</w:t>
            </w:r>
            <w:r w:rsidR="007154B9" w:rsidRPr="002731F0">
              <w:rPr>
                <w:rFonts w:ascii="Arial" w:hAnsi="Arial" w:cs="Arial"/>
                <w:color w:val="000000"/>
                <w:sz w:val="18"/>
                <w:szCs w:val="18"/>
              </w:rPr>
              <w:t>0</w:t>
            </w:r>
            <w:r w:rsidRPr="002731F0">
              <w:rPr>
                <w:rFonts w:ascii="Arial" w:hAnsi="Arial" w:cs="Arial"/>
                <w:color w:val="000000"/>
                <w:sz w:val="18"/>
                <w:szCs w:val="18"/>
              </w:rPr>
              <w:t>62</w:t>
            </w:r>
          </w:p>
        </w:tc>
        <w:tc>
          <w:tcPr>
            <w:tcW w:w="1584" w:type="dxa"/>
            <w:tcBorders>
              <w:top w:val="nil"/>
              <w:left w:val="nil"/>
              <w:bottom w:val="nil"/>
              <w:right w:val="nil"/>
            </w:tcBorders>
            <w:shd w:val="clear" w:color="auto" w:fill="auto"/>
            <w:noWrap/>
            <w:vAlign w:val="center"/>
          </w:tcPr>
          <w:p w14:paraId="0D2E2EF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155 </w:t>
            </w:r>
          </w:p>
        </w:tc>
        <w:tc>
          <w:tcPr>
            <w:tcW w:w="1362" w:type="dxa"/>
            <w:tcBorders>
              <w:top w:val="nil"/>
              <w:left w:val="nil"/>
              <w:bottom w:val="nil"/>
              <w:right w:val="nil"/>
            </w:tcBorders>
            <w:shd w:val="clear" w:color="auto" w:fill="auto"/>
            <w:noWrap/>
            <w:vAlign w:val="center"/>
          </w:tcPr>
          <w:p w14:paraId="3FCB80E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268DDA9" w14:textId="77777777" w:rsidTr="00925E54">
        <w:trPr>
          <w:trHeight w:val="144"/>
          <w:jc w:val="center"/>
        </w:trPr>
        <w:tc>
          <w:tcPr>
            <w:tcW w:w="1008" w:type="dxa"/>
            <w:tcBorders>
              <w:top w:val="nil"/>
              <w:left w:val="nil"/>
              <w:bottom w:val="nil"/>
              <w:right w:val="nil"/>
            </w:tcBorders>
            <w:vAlign w:val="center"/>
          </w:tcPr>
          <w:p w14:paraId="3DFCD15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- 83</w:t>
            </w:r>
          </w:p>
        </w:tc>
        <w:tc>
          <w:tcPr>
            <w:tcW w:w="3738" w:type="dxa"/>
            <w:tcBorders>
              <w:top w:val="nil"/>
              <w:left w:val="nil"/>
              <w:bottom w:val="nil"/>
              <w:right w:val="nil"/>
            </w:tcBorders>
            <w:shd w:val="clear" w:color="auto" w:fill="auto"/>
            <w:noWrap/>
            <w:vAlign w:val="center"/>
          </w:tcPr>
          <w:p w14:paraId="26F7A630"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McDonnell Douglas MD-83</w:t>
            </w:r>
          </w:p>
        </w:tc>
        <w:tc>
          <w:tcPr>
            <w:tcW w:w="2157" w:type="dxa"/>
            <w:tcBorders>
              <w:top w:val="nil"/>
              <w:left w:val="nil"/>
              <w:bottom w:val="nil"/>
              <w:right w:val="nil"/>
            </w:tcBorders>
            <w:shd w:val="clear" w:color="auto" w:fill="auto"/>
            <w:noWrap/>
            <w:vAlign w:val="center"/>
          </w:tcPr>
          <w:p w14:paraId="05AF4008"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JT8D-219</w:t>
            </w:r>
          </w:p>
        </w:tc>
        <w:tc>
          <w:tcPr>
            <w:tcW w:w="1584" w:type="dxa"/>
            <w:tcBorders>
              <w:top w:val="nil"/>
              <w:left w:val="nil"/>
              <w:bottom w:val="nil"/>
              <w:right w:val="nil"/>
            </w:tcBorders>
            <w:shd w:val="clear" w:color="auto" w:fill="auto"/>
            <w:noWrap/>
            <w:vAlign w:val="center"/>
          </w:tcPr>
          <w:p w14:paraId="2F38160D"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w:t>
            </w:r>
            <w:r w:rsidR="007154B9" w:rsidRPr="002731F0">
              <w:rPr>
                <w:rFonts w:ascii="Arial" w:hAnsi="Arial" w:cs="Arial"/>
                <w:sz w:val="18"/>
                <w:szCs w:val="18"/>
              </w:rPr>
              <w:t>0</w:t>
            </w:r>
            <w:r w:rsidRPr="002731F0">
              <w:rPr>
                <w:rFonts w:ascii="Arial" w:hAnsi="Arial" w:cs="Arial"/>
                <w:sz w:val="18"/>
                <w:szCs w:val="18"/>
              </w:rPr>
              <w:t xml:space="preserve"> </w:t>
            </w:r>
          </w:p>
        </w:tc>
        <w:tc>
          <w:tcPr>
            <w:tcW w:w="1362" w:type="dxa"/>
            <w:tcBorders>
              <w:top w:val="nil"/>
              <w:left w:val="nil"/>
              <w:bottom w:val="nil"/>
              <w:right w:val="nil"/>
            </w:tcBorders>
            <w:shd w:val="clear" w:color="auto" w:fill="auto"/>
            <w:noWrap/>
            <w:vAlign w:val="center"/>
          </w:tcPr>
          <w:p w14:paraId="15B2AB78"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727424A5" w14:textId="77777777" w:rsidTr="00925E54">
        <w:trPr>
          <w:trHeight w:val="144"/>
          <w:jc w:val="center"/>
        </w:trPr>
        <w:tc>
          <w:tcPr>
            <w:tcW w:w="1008" w:type="dxa"/>
            <w:tcBorders>
              <w:top w:val="nil"/>
              <w:left w:val="nil"/>
              <w:bottom w:val="nil"/>
              <w:right w:val="nil"/>
            </w:tcBorders>
            <w:vAlign w:val="center"/>
          </w:tcPr>
          <w:p w14:paraId="0C0C3F5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- 84</w:t>
            </w:r>
          </w:p>
        </w:tc>
        <w:tc>
          <w:tcPr>
            <w:tcW w:w="3738" w:type="dxa"/>
            <w:tcBorders>
              <w:top w:val="nil"/>
              <w:left w:val="nil"/>
              <w:bottom w:val="nil"/>
              <w:right w:val="nil"/>
            </w:tcBorders>
            <w:shd w:val="clear" w:color="auto" w:fill="auto"/>
            <w:noWrap/>
            <w:vAlign w:val="center"/>
          </w:tcPr>
          <w:p w14:paraId="4CE5AC44"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Embraer 19</w:t>
            </w:r>
            <w:r w:rsidR="007154B9" w:rsidRPr="002731F0">
              <w:rPr>
                <w:rFonts w:ascii="Arial" w:hAnsi="Arial" w:cs="Arial"/>
                <w:color w:val="000000"/>
                <w:sz w:val="18"/>
                <w:szCs w:val="18"/>
              </w:rPr>
              <w:t>0</w:t>
            </w:r>
            <w:r w:rsidRPr="002731F0">
              <w:rPr>
                <w:rFonts w:ascii="Arial" w:hAnsi="Arial" w:cs="Arial"/>
                <w:color w:val="000000"/>
                <w:sz w:val="18"/>
                <w:szCs w:val="18"/>
              </w:rPr>
              <w:t>-AR</w:t>
            </w:r>
          </w:p>
        </w:tc>
        <w:tc>
          <w:tcPr>
            <w:tcW w:w="2157" w:type="dxa"/>
            <w:tcBorders>
              <w:top w:val="nil"/>
              <w:left w:val="nil"/>
              <w:bottom w:val="nil"/>
              <w:right w:val="nil"/>
            </w:tcBorders>
            <w:shd w:val="clear" w:color="auto" w:fill="auto"/>
            <w:noWrap/>
            <w:vAlign w:val="center"/>
          </w:tcPr>
          <w:p w14:paraId="220E931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CF34-1</w:t>
            </w:r>
            <w:r w:rsidR="007154B9" w:rsidRPr="002731F0">
              <w:rPr>
                <w:rFonts w:ascii="Arial" w:hAnsi="Arial" w:cs="Arial"/>
                <w:color w:val="000000"/>
                <w:sz w:val="18"/>
                <w:szCs w:val="18"/>
              </w:rPr>
              <w:t>0</w:t>
            </w:r>
            <w:r w:rsidRPr="002731F0">
              <w:rPr>
                <w:rFonts w:ascii="Arial" w:hAnsi="Arial" w:cs="Arial"/>
                <w:color w:val="000000"/>
                <w:sz w:val="18"/>
                <w:szCs w:val="18"/>
              </w:rPr>
              <w:t>E6</w:t>
            </w:r>
          </w:p>
        </w:tc>
        <w:tc>
          <w:tcPr>
            <w:tcW w:w="1584" w:type="dxa"/>
            <w:tcBorders>
              <w:top w:val="nil"/>
              <w:left w:val="nil"/>
              <w:bottom w:val="nil"/>
              <w:right w:val="nil"/>
            </w:tcBorders>
            <w:shd w:val="clear" w:color="auto" w:fill="auto"/>
            <w:noWrap/>
            <w:vAlign w:val="center"/>
          </w:tcPr>
          <w:p w14:paraId="242EE26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38 </w:t>
            </w:r>
          </w:p>
        </w:tc>
        <w:tc>
          <w:tcPr>
            <w:tcW w:w="1362" w:type="dxa"/>
            <w:tcBorders>
              <w:top w:val="nil"/>
              <w:left w:val="nil"/>
              <w:bottom w:val="nil"/>
              <w:right w:val="nil"/>
            </w:tcBorders>
            <w:shd w:val="clear" w:color="auto" w:fill="auto"/>
            <w:noWrap/>
            <w:vAlign w:val="center"/>
          </w:tcPr>
          <w:p w14:paraId="35B16B74"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6E45612" w14:textId="77777777" w:rsidTr="00925E54">
        <w:trPr>
          <w:trHeight w:val="144"/>
          <w:jc w:val="center"/>
        </w:trPr>
        <w:tc>
          <w:tcPr>
            <w:tcW w:w="1008" w:type="dxa"/>
            <w:tcBorders>
              <w:top w:val="nil"/>
              <w:left w:val="nil"/>
              <w:bottom w:val="nil"/>
              <w:right w:val="nil"/>
            </w:tcBorders>
            <w:vAlign w:val="center"/>
          </w:tcPr>
          <w:p w14:paraId="6CAEB02C"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- 85</w:t>
            </w:r>
          </w:p>
        </w:tc>
        <w:tc>
          <w:tcPr>
            <w:tcW w:w="3738" w:type="dxa"/>
            <w:tcBorders>
              <w:top w:val="nil"/>
              <w:left w:val="nil"/>
              <w:bottom w:val="nil"/>
              <w:right w:val="nil"/>
            </w:tcBorders>
            <w:shd w:val="clear" w:color="auto" w:fill="auto"/>
            <w:noWrap/>
            <w:vAlign w:val="center"/>
          </w:tcPr>
          <w:p w14:paraId="04A966EC"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737-8Z9 (w)</w:t>
            </w:r>
          </w:p>
        </w:tc>
        <w:tc>
          <w:tcPr>
            <w:tcW w:w="2157" w:type="dxa"/>
            <w:tcBorders>
              <w:top w:val="nil"/>
              <w:left w:val="nil"/>
              <w:bottom w:val="nil"/>
              <w:right w:val="nil"/>
            </w:tcBorders>
            <w:shd w:val="clear" w:color="auto" w:fill="auto"/>
            <w:noWrap/>
            <w:vAlign w:val="center"/>
          </w:tcPr>
          <w:p w14:paraId="71DE249A"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CFM56-7B27</w:t>
            </w:r>
          </w:p>
        </w:tc>
        <w:tc>
          <w:tcPr>
            <w:tcW w:w="1584" w:type="dxa"/>
            <w:tcBorders>
              <w:top w:val="nil"/>
              <w:left w:val="nil"/>
              <w:bottom w:val="nil"/>
              <w:right w:val="nil"/>
            </w:tcBorders>
            <w:shd w:val="clear" w:color="auto" w:fill="auto"/>
            <w:noWrap/>
            <w:vAlign w:val="center"/>
          </w:tcPr>
          <w:p w14:paraId="722F22FA"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15 </w:t>
            </w:r>
          </w:p>
        </w:tc>
        <w:tc>
          <w:tcPr>
            <w:tcW w:w="1362" w:type="dxa"/>
            <w:tcBorders>
              <w:top w:val="nil"/>
              <w:left w:val="nil"/>
              <w:bottom w:val="nil"/>
              <w:right w:val="nil"/>
            </w:tcBorders>
            <w:shd w:val="clear" w:color="auto" w:fill="auto"/>
            <w:noWrap/>
            <w:vAlign w:val="center"/>
          </w:tcPr>
          <w:p w14:paraId="155DB48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6F33E47" w14:textId="77777777" w:rsidTr="00925E54">
        <w:trPr>
          <w:trHeight w:val="144"/>
          <w:jc w:val="center"/>
        </w:trPr>
        <w:tc>
          <w:tcPr>
            <w:tcW w:w="1008" w:type="dxa"/>
            <w:tcBorders>
              <w:top w:val="nil"/>
              <w:left w:val="nil"/>
              <w:bottom w:val="nil"/>
              <w:right w:val="nil"/>
            </w:tcBorders>
            <w:vAlign w:val="center"/>
          </w:tcPr>
          <w:p w14:paraId="40C6CA0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- 86</w:t>
            </w:r>
          </w:p>
        </w:tc>
        <w:tc>
          <w:tcPr>
            <w:tcW w:w="3738" w:type="dxa"/>
            <w:tcBorders>
              <w:top w:val="nil"/>
              <w:left w:val="nil"/>
              <w:bottom w:val="nil"/>
              <w:right w:val="nil"/>
            </w:tcBorders>
            <w:shd w:val="clear" w:color="auto" w:fill="auto"/>
            <w:noWrap/>
            <w:vAlign w:val="center"/>
          </w:tcPr>
          <w:p w14:paraId="25405D8F"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727-2M7F Adv</w:t>
            </w:r>
          </w:p>
        </w:tc>
        <w:tc>
          <w:tcPr>
            <w:tcW w:w="2157" w:type="dxa"/>
            <w:tcBorders>
              <w:top w:val="nil"/>
              <w:left w:val="nil"/>
              <w:bottom w:val="nil"/>
              <w:right w:val="nil"/>
            </w:tcBorders>
            <w:shd w:val="clear" w:color="auto" w:fill="auto"/>
            <w:noWrap/>
            <w:vAlign w:val="center"/>
          </w:tcPr>
          <w:p w14:paraId="3151FE95"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JT8D-17</w:t>
            </w:r>
          </w:p>
        </w:tc>
        <w:tc>
          <w:tcPr>
            <w:tcW w:w="1584" w:type="dxa"/>
            <w:tcBorders>
              <w:top w:val="nil"/>
              <w:left w:val="nil"/>
              <w:bottom w:val="nil"/>
              <w:right w:val="nil"/>
            </w:tcBorders>
            <w:shd w:val="clear" w:color="auto" w:fill="auto"/>
            <w:noWrap/>
            <w:vAlign w:val="center"/>
          </w:tcPr>
          <w:p w14:paraId="31A0667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3 </w:t>
            </w:r>
          </w:p>
        </w:tc>
        <w:tc>
          <w:tcPr>
            <w:tcW w:w="1362" w:type="dxa"/>
            <w:tcBorders>
              <w:top w:val="nil"/>
              <w:left w:val="nil"/>
              <w:bottom w:val="nil"/>
              <w:right w:val="nil"/>
            </w:tcBorders>
            <w:shd w:val="clear" w:color="auto" w:fill="auto"/>
            <w:noWrap/>
            <w:vAlign w:val="center"/>
          </w:tcPr>
          <w:p w14:paraId="71885A0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061F626F" w14:textId="77777777" w:rsidTr="00925E54">
        <w:trPr>
          <w:trHeight w:val="144"/>
          <w:jc w:val="center"/>
        </w:trPr>
        <w:tc>
          <w:tcPr>
            <w:tcW w:w="1008" w:type="dxa"/>
            <w:tcBorders>
              <w:top w:val="nil"/>
              <w:left w:val="nil"/>
              <w:bottom w:val="nil"/>
              <w:right w:val="nil"/>
            </w:tcBorders>
            <w:vAlign w:val="center"/>
          </w:tcPr>
          <w:p w14:paraId="0CA8DB06"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- 87</w:t>
            </w:r>
          </w:p>
        </w:tc>
        <w:tc>
          <w:tcPr>
            <w:tcW w:w="3738" w:type="dxa"/>
            <w:tcBorders>
              <w:top w:val="nil"/>
              <w:left w:val="nil"/>
              <w:bottom w:val="nil"/>
              <w:right w:val="nil"/>
            </w:tcBorders>
            <w:shd w:val="clear" w:color="auto" w:fill="auto"/>
            <w:noWrap/>
            <w:vAlign w:val="center"/>
          </w:tcPr>
          <w:p w14:paraId="44E7359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737-81Q (w)</w:t>
            </w:r>
          </w:p>
        </w:tc>
        <w:tc>
          <w:tcPr>
            <w:tcW w:w="2157" w:type="dxa"/>
            <w:tcBorders>
              <w:top w:val="nil"/>
              <w:left w:val="nil"/>
              <w:bottom w:val="nil"/>
              <w:right w:val="nil"/>
            </w:tcBorders>
            <w:shd w:val="clear" w:color="auto" w:fill="auto"/>
            <w:noWrap/>
            <w:vAlign w:val="center"/>
          </w:tcPr>
          <w:p w14:paraId="7500D05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CFM56-7B26</w:t>
            </w:r>
          </w:p>
        </w:tc>
        <w:tc>
          <w:tcPr>
            <w:tcW w:w="1584" w:type="dxa"/>
            <w:tcBorders>
              <w:top w:val="nil"/>
              <w:left w:val="nil"/>
              <w:bottom w:val="nil"/>
              <w:right w:val="nil"/>
            </w:tcBorders>
            <w:shd w:val="clear" w:color="auto" w:fill="auto"/>
            <w:noWrap/>
            <w:vAlign w:val="center"/>
          </w:tcPr>
          <w:p w14:paraId="3B450FD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 </w:t>
            </w:r>
          </w:p>
        </w:tc>
        <w:tc>
          <w:tcPr>
            <w:tcW w:w="1362" w:type="dxa"/>
            <w:tcBorders>
              <w:top w:val="nil"/>
              <w:left w:val="nil"/>
              <w:bottom w:val="nil"/>
              <w:right w:val="nil"/>
            </w:tcBorders>
            <w:shd w:val="clear" w:color="auto" w:fill="auto"/>
            <w:noWrap/>
            <w:vAlign w:val="center"/>
          </w:tcPr>
          <w:p w14:paraId="637E7A1C"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5A9CEFA6" w14:textId="77777777" w:rsidTr="00925E54">
        <w:trPr>
          <w:trHeight w:val="144"/>
          <w:jc w:val="center"/>
        </w:trPr>
        <w:tc>
          <w:tcPr>
            <w:tcW w:w="1008" w:type="dxa"/>
            <w:tcBorders>
              <w:top w:val="nil"/>
              <w:left w:val="nil"/>
              <w:bottom w:val="nil"/>
              <w:right w:val="nil"/>
            </w:tcBorders>
            <w:vAlign w:val="center"/>
          </w:tcPr>
          <w:p w14:paraId="7D100321"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- 88</w:t>
            </w:r>
          </w:p>
        </w:tc>
        <w:tc>
          <w:tcPr>
            <w:tcW w:w="3738" w:type="dxa"/>
            <w:tcBorders>
              <w:top w:val="nil"/>
              <w:left w:val="nil"/>
              <w:bottom w:val="nil"/>
              <w:right w:val="nil"/>
            </w:tcBorders>
            <w:shd w:val="clear" w:color="auto" w:fill="auto"/>
            <w:noWrap/>
            <w:vAlign w:val="center"/>
          </w:tcPr>
          <w:p w14:paraId="6A54FBC7"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737-229QC Adv</w:t>
            </w:r>
          </w:p>
        </w:tc>
        <w:tc>
          <w:tcPr>
            <w:tcW w:w="2157" w:type="dxa"/>
            <w:tcBorders>
              <w:top w:val="nil"/>
              <w:left w:val="nil"/>
              <w:bottom w:val="nil"/>
              <w:right w:val="nil"/>
            </w:tcBorders>
            <w:shd w:val="clear" w:color="auto" w:fill="auto"/>
            <w:noWrap/>
            <w:vAlign w:val="center"/>
          </w:tcPr>
          <w:p w14:paraId="594BE59F"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PW JT8D-15(NOR3)</w:t>
            </w:r>
          </w:p>
        </w:tc>
        <w:tc>
          <w:tcPr>
            <w:tcW w:w="1584" w:type="dxa"/>
            <w:tcBorders>
              <w:top w:val="nil"/>
              <w:left w:val="nil"/>
              <w:bottom w:val="nil"/>
              <w:right w:val="nil"/>
            </w:tcBorders>
            <w:shd w:val="clear" w:color="auto" w:fill="auto"/>
            <w:noWrap/>
            <w:vAlign w:val="center"/>
          </w:tcPr>
          <w:p w14:paraId="4FB4E6E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4 </w:t>
            </w:r>
          </w:p>
        </w:tc>
        <w:tc>
          <w:tcPr>
            <w:tcW w:w="1362" w:type="dxa"/>
            <w:tcBorders>
              <w:top w:val="nil"/>
              <w:left w:val="nil"/>
              <w:bottom w:val="nil"/>
              <w:right w:val="nil"/>
            </w:tcBorders>
            <w:shd w:val="clear" w:color="auto" w:fill="auto"/>
            <w:noWrap/>
            <w:vAlign w:val="center"/>
          </w:tcPr>
          <w:p w14:paraId="6A0B9D42"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446E56D6" w14:textId="77777777" w:rsidTr="00925E54">
        <w:trPr>
          <w:trHeight w:val="144"/>
          <w:jc w:val="center"/>
        </w:trPr>
        <w:tc>
          <w:tcPr>
            <w:tcW w:w="1008" w:type="dxa"/>
            <w:tcBorders>
              <w:top w:val="nil"/>
              <w:left w:val="nil"/>
              <w:bottom w:val="nil"/>
              <w:right w:val="nil"/>
            </w:tcBorders>
            <w:vAlign w:val="center"/>
          </w:tcPr>
          <w:p w14:paraId="51A2AB1D"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- 89</w:t>
            </w:r>
          </w:p>
        </w:tc>
        <w:tc>
          <w:tcPr>
            <w:tcW w:w="3738" w:type="dxa"/>
            <w:tcBorders>
              <w:top w:val="nil"/>
              <w:left w:val="nil"/>
              <w:bottom w:val="nil"/>
              <w:right w:val="nil"/>
            </w:tcBorders>
            <w:shd w:val="clear" w:color="auto" w:fill="auto"/>
            <w:noWrap/>
            <w:vAlign w:val="center"/>
          </w:tcPr>
          <w:p w14:paraId="688B6261"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767-33AER</w:t>
            </w:r>
          </w:p>
        </w:tc>
        <w:tc>
          <w:tcPr>
            <w:tcW w:w="2157" w:type="dxa"/>
            <w:tcBorders>
              <w:top w:val="nil"/>
              <w:left w:val="nil"/>
              <w:bottom w:val="nil"/>
              <w:right w:val="nil"/>
            </w:tcBorders>
            <w:shd w:val="clear" w:color="auto" w:fill="auto"/>
            <w:noWrap/>
            <w:vAlign w:val="center"/>
          </w:tcPr>
          <w:p w14:paraId="464A243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GE CF6-8</w:t>
            </w:r>
            <w:r w:rsidR="007154B9" w:rsidRPr="002731F0">
              <w:rPr>
                <w:rFonts w:ascii="Arial" w:hAnsi="Arial" w:cs="Arial"/>
                <w:color w:val="000000"/>
                <w:sz w:val="18"/>
                <w:szCs w:val="18"/>
              </w:rPr>
              <w:t>0</w:t>
            </w:r>
            <w:r w:rsidRPr="002731F0">
              <w:rPr>
                <w:rFonts w:ascii="Arial" w:hAnsi="Arial" w:cs="Arial"/>
                <w:color w:val="000000"/>
                <w:sz w:val="18"/>
                <w:szCs w:val="18"/>
              </w:rPr>
              <w:t>C2B6</w:t>
            </w:r>
          </w:p>
        </w:tc>
        <w:tc>
          <w:tcPr>
            <w:tcW w:w="1584" w:type="dxa"/>
            <w:tcBorders>
              <w:top w:val="nil"/>
              <w:left w:val="nil"/>
              <w:bottom w:val="nil"/>
              <w:right w:val="nil"/>
            </w:tcBorders>
            <w:shd w:val="clear" w:color="auto" w:fill="auto"/>
            <w:noWrap/>
            <w:vAlign w:val="center"/>
          </w:tcPr>
          <w:p w14:paraId="255B366E"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1 </w:t>
            </w:r>
          </w:p>
        </w:tc>
        <w:tc>
          <w:tcPr>
            <w:tcW w:w="1362" w:type="dxa"/>
            <w:tcBorders>
              <w:top w:val="nil"/>
              <w:left w:val="nil"/>
              <w:bottom w:val="nil"/>
              <w:right w:val="nil"/>
            </w:tcBorders>
            <w:shd w:val="clear" w:color="auto" w:fill="auto"/>
            <w:noWrap/>
            <w:vAlign w:val="center"/>
          </w:tcPr>
          <w:p w14:paraId="3743F081"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1DD42180" w14:textId="77777777" w:rsidTr="00925E54">
        <w:trPr>
          <w:trHeight w:val="144"/>
          <w:jc w:val="center"/>
        </w:trPr>
        <w:tc>
          <w:tcPr>
            <w:tcW w:w="1008" w:type="dxa"/>
            <w:tcBorders>
              <w:top w:val="nil"/>
              <w:left w:val="nil"/>
              <w:bottom w:val="nil"/>
              <w:right w:val="nil"/>
            </w:tcBorders>
            <w:vAlign w:val="center"/>
          </w:tcPr>
          <w:p w14:paraId="58061EA4"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- 9</w:t>
            </w:r>
            <w:r w:rsidR="007154B9" w:rsidRPr="002731F0">
              <w:rPr>
                <w:rFonts w:ascii="Arial" w:hAnsi="Arial" w:cs="Arial"/>
                <w:color w:val="000000"/>
                <w:sz w:val="18"/>
                <w:szCs w:val="18"/>
              </w:rPr>
              <w:t>0</w:t>
            </w:r>
          </w:p>
        </w:tc>
        <w:tc>
          <w:tcPr>
            <w:tcW w:w="3738" w:type="dxa"/>
            <w:tcBorders>
              <w:top w:val="nil"/>
              <w:left w:val="nil"/>
              <w:bottom w:val="nil"/>
              <w:right w:val="nil"/>
            </w:tcBorders>
            <w:shd w:val="clear" w:color="auto" w:fill="auto"/>
            <w:noWrap/>
            <w:vAlign w:val="center"/>
          </w:tcPr>
          <w:p w14:paraId="7DD25DAE"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Boeing 737-73V (w)</w:t>
            </w:r>
          </w:p>
        </w:tc>
        <w:tc>
          <w:tcPr>
            <w:tcW w:w="2157" w:type="dxa"/>
            <w:tcBorders>
              <w:top w:val="nil"/>
              <w:left w:val="nil"/>
              <w:bottom w:val="nil"/>
              <w:right w:val="nil"/>
            </w:tcBorders>
            <w:shd w:val="clear" w:color="auto" w:fill="auto"/>
            <w:noWrap/>
            <w:vAlign w:val="center"/>
          </w:tcPr>
          <w:p w14:paraId="0A60CFD4"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CFM56-7B24</w:t>
            </w:r>
          </w:p>
        </w:tc>
        <w:tc>
          <w:tcPr>
            <w:tcW w:w="1584" w:type="dxa"/>
            <w:tcBorders>
              <w:top w:val="nil"/>
              <w:left w:val="nil"/>
              <w:bottom w:val="nil"/>
              <w:right w:val="nil"/>
            </w:tcBorders>
            <w:shd w:val="clear" w:color="auto" w:fill="auto"/>
            <w:noWrap/>
            <w:vAlign w:val="center"/>
          </w:tcPr>
          <w:p w14:paraId="3F11B5FB"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2 </w:t>
            </w:r>
          </w:p>
        </w:tc>
        <w:tc>
          <w:tcPr>
            <w:tcW w:w="1362" w:type="dxa"/>
            <w:tcBorders>
              <w:top w:val="nil"/>
              <w:left w:val="nil"/>
              <w:bottom w:val="nil"/>
              <w:right w:val="nil"/>
            </w:tcBorders>
            <w:shd w:val="clear" w:color="auto" w:fill="auto"/>
            <w:noWrap/>
            <w:vAlign w:val="center"/>
          </w:tcPr>
          <w:p w14:paraId="257F4057"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D41EDF" w:rsidRPr="00925E54" w14:paraId="37C1EAA4" w14:textId="77777777" w:rsidTr="00925E54">
        <w:trPr>
          <w:trHeight w:val="144"/>
          <w:jc w:val="center"/>
        </w:trPr>
        <w:tc>
          <w:tcPr>
            <w:tcW w:w="1008" w:type="dxa"/>
            <w:tcBorders>
              <w:top w:val="nil"/>
              <w:left w:val="nil"/>
              <w:bottom w:val="nil"/>
              <w:right w:val="nil"/>
            </w:tcBorders>
            <w:vAlign w:val="center"/>
          </w:tcPr>
          <w:p w14:paraId="6E15E172" w14:textId="77777777" w:rsidR="00D41EDF" w:rsidRPr="002731F0" w:rsidRDefault="00D41EDF" w:rsidP="00CA1425">
            <w:pPr>
              <w:jc w:val="right"/>
              <w:rPr>
                <w:rFonts w:ascii="Arial" w:hAnsi="Arial" w:cs="Arial"/>
                <w:color w:val="000000"/>
                <w:sz w:val="18"/>
                <w:szCs w:val="18"/>
              </w:rPr>
            </w:pPr>
            <w:r w:rsidRPr="002731F0">
              <w:rPr>
                <w:rFonts w:ascii="Arial" w:hAnsi="Arial" w:cs="Arial"/>
                <w:color w:val="000000"/>
                <w:sz w:val="18"/>
                <w:szCs w:val="18"/>
              </w:rPr>
              <w:t>COM - 91</w:t>
            </w:r>
          </w:p>
        </w:tc>
        <w:tc>
          <w:tcPr>
            <w:tcW w:w="3738" w:type="dxa"/>
            <w:tcBorders>
              <w:top w:val="nil"/>
              <w:left w:val="nil"/>
              <w:bottom w:val="nil"/>
              <w:right w:val="nil"/>
            </w:tcBorders>
            <w:shd w:val="clear" w:color="auto" w:fill="auto"/>
            <w:noWrap/>
            <w:vAlign w:val="center"/>
          </w:tcPr>
          <w:p w14:paraId="5876CA39" w14:textId="77777777" w:rsidR="00D41EDF" w:rsidRPr="002731F0" w:rsidRDefault="00D41EDF" w:rsidP="00925E54">
            <w:pPr>
              <w:ind w:left="205"/>
              <w:rPr>
                <w:rFonts w:ascii="Arial" w:hAnsi="Arial" w:cs="Arial"/>
                <w:color w:val="000000"/>
                <w:sz w:val="18"/>
                <w:szCs w:val="18"/>
              </w:rPr>
            </w:pPr>
            <w:r w:rsidRPr="002731F0">
              <w:rPr>
                <w:rFonts w:ascii="Arial" w:hAnsi="Arial" w:cs="Arial"/>
                <w:color w:val="000000"/>
                <w:sz w:val="18"/>
                <w:szCs w:val="18"/>
              </w:rPr>
              <w:t>Airbus A32</w:t>
            </w:r>
            <w:r w:rsidR="007154B9" w:rsidRPr="002731F0">
              <w:rPr>
                <w:rFonts w:ascii="Arial" w:hAnsi="Arial" w:cs="Arial"/>
                <w:color w:val="000000"/>
                <w:sz w:val="18"/>
                <w:szCs w:val="18"/>
              </w:rPr>
              <w:t>0</w:t>
            </w:r>
            <w:r w:rsidRPr="002731F0">
              <w:rPr>
                <w:rFonts w:ascii="Arial" w:hAnsi="Arial" w:cs="Arial"/>
                <w:color w:val="000000"/>
                <w:sz w:val="18"/>
                <w:szCs w:val="18"/>
              </w:rPr>
              <w:t>-214</w:t>
            </w:r>
          </w:p>
        </w:tc>
        <w:tc>
          <w:tcPr>
            <w:tcW w:w="2157" w:type="dxa"/>
            <w:tcBorders>
              <w:top w:val="nil"/>
              <w:left w:val="nil"/>
              <w:bottom w:val="nil"/>
              <w:right w:val="nil"/>
            </w:tcBorders>
            <w:shd w:val="clear" w:color="auto" w:fill="auto"/>
            <w:noWrap/>
            <w:vAlign w:val="center"/>
          </w:tcPr>
          <w:p w14:paraId="6038D7A1" w14:textId="77777777" w:rsidR="00D41EDF" w:rsidRPr="002731F0" w:rsidRDefault="00D41EDF" w:rsidP="00925E54">
            <w:pPr>
              <w:ind w:left="-26"/>
              <w:rPr>
                <w:rFonts w:ascii="Arial" w:hAnsi="Arial" w:cs="Arial"/>
                <w:color w:val="000000"/>
                <w:sz w:val="18"/>
                <w:szCs w:val="18"/>
              </w:rPr>
            </w:pPr>
            <w:r w:rsidRPr="002731F0">
              <w:rPr>
                <w:rFonts w:ascii="Arial" w:hAnsi="Arial" w:cs="Arial"/>
                <w:color w:val="000000"/>
                <w:sz w:val="18"/>
                <w:szCs w:val="18"/>
              </w:rPr>
              <w:t>CFM CFM56-5B4</w:t>
            </w:r>
          </w:p>
        </w:tc>
        <w:tc>
          <w:tcPr>
            <w:tcW w:w="1584" w:type="dxa"/>
            <w:tcBorders>
              <w:top w:val="nil"/>
              <w:left w:val="nil"/>
              <w:bottom w:val="nil"/>
              <w:right w:val="nil"/>
            </w:tcBorders>
            <w:shd w:val="clear" w:color="auto" w:fill="auto"/>
            <w:noWrap/>
            <w:vAlign w:val="center"/>
          </w:tcPr>
          <w:p w14:paraId="7FB51D0B" w14:textId="1521FE8C" w:rsidR="00D41EDF" w:rsidRPr="002731F0" w:rsidRDefault="00D41EDF" w:rsidP="00CA1425">
            <w:pPr>
              <w:jc w:val="right"/>
              <w:rPr>
                <w:rFonts w:ascii="Arial" w:hAnsi="Arial" w:cs="Arial"/>
                <w:sz w:val="18"/>
                <w:szCs w:val="18"/>
                <w:u w:val="single"/>
              </w:rPr>
            </w:pPr>
            <w:r w:rsidRPr="002731F0">
              <w:rPr>
                <w:rFonts w:ascii="Arial" w:hAnsi="Arial" w:cs="Arial"/>
                <w:sz w:val="18"/>
                <w:szCs w:val="18"/>
                <w:u w:val="single"/>
              </w:rPr>
              <w:t xml:space="preserve"> </w:t>
            </w:r>
            <w:r w:rsidR="00925E54" w:rsidRPr="002731F0">
              <w:rPr>
                <w:rFonts w:ascii="Arial" w:hAnsi="Arial" w:cs="Arial"/>
                <w:sz w:val="18"/>
                <w:szCs w:val="18"/>
                <w:u w:val="single"/>
              </w:rPr>
              <w:t xml:space="preserve">            </w:t>
            </w:r>
            <w:r w:rsidRPr="002731F0">
              <w:rPr>
                <w:rFonts w:ascii="Arial" w:hAnsi="Arial" w:cs="Arial"/>
                <w:sz w:val="18"/>
                <w:szCs w:val="18"/>
                <w:u w:val="single"/>
              </w:rPr>
              <w:t xml:space="preserve">4 </w:t>
            </w:r>
          </w:p>
        </w:tc>
        <w:tc>
          <w:tcPr>
            <w:tcW w:w="1362" w:type="dxa"/>
            <w:tcBorders>
              <w:top w:val="nil"/>
              <w:left w:val="nil"/>
              <w:bottom w:val="nil"/>
              <w:right w:val="nil"/>
            </w:tcBorders>
            <w:shd w:val="clear" w:color="auto" w:fill="auto"/>
            <w:noWrap/>
            <w:vAlign w:val="center"/>
          </w:tcPr>
          <w:p w14:paraId="62281BDD" w14:textId="77777777" w:rsidR="00D41EDF" w:rsidRPr="002731F0" w:rsidRDefault="00D41EDF" w:rsidP="00CA1425">
            <w:pPr>
              <w:jc w:val="right"/>
              <w:rPr>
                <w:rFonts w:ascii="Arial" w:hAnsi="Arial" w:cs="Arial"/>
                <w:sz w:val="18"/>
                <w:szCs w:val="18"/>
              </w:rPr>
            </w:pPr>
            <w:r w:rsidRPr="002731F0">
              <w:rPr>
                <w:rFonts w:ascii="Arial" w:hAnsi="Arial" w:cs="Arial"/>
                <w:sz w:val="18"/>
                <w:szCs w:val="18"/>
              </w:rPr>
              <w:t xml:space="preserve"> -   </w:t>
            </w:r>
          </w:p>
        </w:tc>
      </w:tr>
      <w:tr w:rsidR="00757270" w:rsidRPr="00480E48" w14:paraId="7F20E1E3" w14:textId="77777777" w:rsidTr="00925E54">
        <w:trPr>
          <w:trHeight w:val="144"/>
          <w:jc w:val="center"/>
        </w:trPr>
        <w:tc>
          <w:tcPr>
            <w:tcW w:w="4746" w:type="dxa"/>
            <w:gridSpan w:val="2"/>
            <w:tcBorders>
              <w:top w:val="nil"/>
              <w:left w:val="nil"/>
              <w:bottom w:val="nil"/>
              <w:right w:val="nil"/>
            </w:tcBorders>
            <w:vAlign w:val="center"/>
          </w:tcPr>
          <w:p w14:paraId="4964F9AC" w14:textId="07151D94" w:rsidR="00757270" w:rsidRPr="00925E54" w:rsidRDefault="00757270" w:rsidP="00757270">
            <w:pPr>
              <w:jc w:val="right"/>
              <w:rPr>
                <w:b/>
                <w:color w:val="000000"/>
                <w:sz w:val="20"/>
              </w:rPr>
            </w:pPr>
            <w:r w:rsidRPr="00925E54">
              <w:rPr>
                <w:b/>
                <w:color w:val="000000"/>
                <w:sz w:val="20"/>
              </w:rPr>
              <w:t xml:space="preserve">TOTAL </w:t>
            </w:r>
            <w:r>
              <w:rPr>
                <w:b/>
                <w:color w:val="000000"/>
                <w:sz w:val="20"/>
              </w:rPr>
              <w:t xml:space="preserve">Commercial </w:t>
            </w:r>
            <w:r w:rsidRPr="00925E54">
              <w:rPr>
                <w:b/>
                <w:color w:val="000000"/>
                <w:sz w:val="20"/>
              </w:rPr>
              <w:t>OPERATIONS</w:t>
            </w:r>
          </w:p>
        </w:tc>
        <w:tc>
          <w:tcPr>
            <w:tcW w:w="2157" w:type="dxa"/>
            <w:tcBorders>
              <w:top w:val="nil"/>
              <w:left w:val="nil"/>
              <w:bottom w:val="nil"/>
              <w:right w:val="nil"/>
            </w:tcBorders>
            <w:shd w:val="clear" w:color="auto" w:fill="auto"/>
            <w:noWrap/>
            <w:vAlign w:val="center"/>
          </w:tcPr>
          <w:p w14:paraId="41CB1C97" w14:textId="77777777" w:rsidR="00757270" w:rsidRPr="00480E48" w:rsidRDefault="00757270" w:rsidP="00757270">
            <w:pPr>
              <w:jc w:val="right"/>
              <w:rPr>
                <w:color w:val="000000"/>
                <w:sz w:val="20"/>
              </w:rPr>
            </w:pPr>
          </w:p>
        </w:tc>
        <w:tc>
          <w:tcPr>
            <w:tcW w:w="1584" w:type="dxa"/>
            <w:tcBorders>
              <w:top w:val="nil"/>
              <w:left w:val="nil"/>
              <w:bottom w:val="nil"/>
              <w:right w:val="nil"/>
            </w:tcBorders>
            <w:shd w:val="clear" w:color="auto" w:fill="auto"/>
            <w:noWrap/>
            <w:vAlign w:val="center"/>
          </w:tcPr>
          <w:p w14:paraId="2814B648" w14:textId="51224ACF" w:rsidR="00757270" w:rsidRPr="00925E54" w:rsidRDefault="002164AF" w:rsidP="00757270">
            <w:pPr>
              <w:jc w:val="right"/>
              <w:rPr>
                <w:b/>
                <w:sz w:val="20"/>
              </w:rPr>
            </w:pPr>
            <w:r>
              <w:rPr>
                <w:b/>
                <w:sz w:val="20"/>
              </w:rPr>
              <w:t>331,301</w:t>
            </w:r>
          </w:p>
        </w:tc>
        <w:tc>
          <w:tcPr>
            <w:tcW w:w="1362" w:type="dxa"/>
            <w:tcBorders>
              <w:top w:val="nil"/>
              <w:left w:val="nil"/>
              <w:bottom w:val="nil"/>
              <w:right w:val="nil"/>
            </w:tcBorders>
            <w:shd w:val="clear" w:color="auto" w:fill="auto"/>
            <w:noWrap/>
            <w:vAlign w:val="center"/>
          </w:tcPr>
          <w:p w14:paraId="3DA1B170" w14:textId="38609004" w:rsidR="00757270" w:rsidRPr="00480E48" w:rsidRDefault="00757270" w:rsidP="00757270">
            <w:pPr>
              <w:jc w:val="right"/>
              <w:rPr>
                <w:sz w:val="20"/>
              </w:rPr>
            </w:pPr>
            <w:r w:rsidRPr="00925E54">
              <w:rPr>
                <w:b/>
                <w:sz w:val="20"/>
              </w:rPr>
              <w:fldChar w:fldCharType="begin"/>
            </w:r>
            <w:r w:rsidRPr="00925E54">
              <w:rPr>
                <w:b/>
                <w:sz w:val="20"/>
              </w:rPr>
              <w:instrText xml:space="preserve"> =SUM(ABOVE) </w:instrText>
            </w:r>
            <w:r w:rsidRPr="00925E54">
              <w:rPr>
                <w:b/>
                <w:sz w:val="20"/>
              </w:rPr>
              <w:fldChar w:fldCharType="separate"/>
            </w:r>
            <w:r w:rsidR="006920D1">
              <w:rPr>
                <w:b/>
                <w:noProof/>
                <w:sz w:val="20"/>
              </w:rPr>
              <w:t>289</w:t>
            </w:r>
            <w:r w:rsidRPr="00925E54">
              <w:rPr>
                <w:b/>
                <w:sz w:val="20"/>
              </w:rPr>
              <w:fldChar w:fldCharType="end"/>
            </w:r>
          </w:p>
        </w:tc>
      </w:tr>
      <w:tr w:rsidR="00757270" w:rsidRPr="00480E48" w14:paraId="67954395" w14:textId="77777777" w:rsidTr="00757270">
        <w:trPr>
          <w:trHeight w:val="144"/>
          <w:jc w:val="center"/>
        </w:trPr>
        <w:tc>
          <w:tcPr>
            <w:tcW w:w="9849" w:type="dxa"/>
            <w:gridSpan w:val="5"/>
            <w:tcBorders>
              <w:top w:val="nil"/>
              <w:left w:val="nil"/>
              <w:bottom w:val="nil"/>
              <w:right w:val="nil"/>
            </w:tcBorders>
            <w:vAlign w:val="bottom"/>
          </w:tcPr>
          <w:p w14:paraId="0C3C952D" w14:textId="77777777" w:rsidR="00757270" w:rsidRPr="00480E48" w:rsidRDefault="00757270" w:rsidP="00757270">
            <w:pPr>
              <w:rPr>
                <w:i/>
                <w:sz w:val="20"/>
              </w:rPr>
            </w:pPr>
            <w:r w:rsidRPr="00480E48">
              <w:rPr>
                <w:i/>
                <w:sz w:val="20"/>
              </w:rPr>
              <w:t>Source: LeighFisher, 2</w:t>
            </w:r>
            <w:r>
              <w:rPr>
                <w:i/>
                <w:sz w:val="20"/>
              </w:rPr>
              <w:t>0</w:t>
            </w:r>
            <w:r w:rsidRPr="00480E48">
              <w:rPr>
                <w:i/>
                <w:sz w:val="20"/>
              </w:rPr>
              <w:t xml:space="preserve">15. </w:t>
            </w:r>
          </w:p>
          <w:p w14:paraId="4F14AF48" w14:textId="0D80AC1B" w:rsidR="00757270" w:rsidRPr="00480E48" w:rsidRDefault="00757270" w:rsidP="00757270">
            <w:pPr>
              <w:pStyle w:val="BodyText"/>
              <w:ind w:left="0" w:right="569"/>
              <w:rPr>
                <w:i/>
                <w:sz w:val="20"/>
              </w:rPr>
            </w:pPr>
            <w:r w:rsidRPr="00480E48">
              <w:rPr>
                <w:i/>
                <w:sz w:val="20"/>
              </w:rPr>
              <w:t xml:space="preserve">Note: </w:t>
            </w:r>
            <w:r w:rsidR="001C1313">
              <w:rPr>
                <w:i/>
                <w:sz w:val="20"/>
              </w:rPr>
              <w:t>Remain Overnight hardstands (</w:t>
            </w:r>
            <w:r w:rsidRPr="00480E48">
              <w:rPr>
                <w:i/>
                <w:sz w:val="20"/>
              </w:rPr>
              <w:t>RONs</w:t>
            </w:r>
            <w:r w:rsidR="001C1313">
              <w:rPr>
                <w:i/>
                <w:sz w:val="20"/>
              </w:rPr>
              <w:t>)</w:t>
            </w:r>
            <w:r w:rsidRPr="00480E48">
              <w:rPr>
                <w:i/>
                <w:sz w:val="20"/>
              </w:rPr>
              <w:t xml:space="preserve"> are a subset of </w:t>
            </w:r>
            <w:r>
              <w:rPr>
                <w:i/>
                <w:sz w:val="20"/>
              </w:rPr>
              <w:t>total operations</w:t>
            </w:r>
            <w:r w:rsidRPr="00480E48">
              <w:rPr>
                <w:i/>
                <w:sz w:val="20"/>
              </w:rPr>
              <w:t xml:space="preserve">. To obtain the number of annual </w:t>
            </w:r>
            <w:r>
              <w:rPr>
                <w:i/>
                <w:sz w:val="20"/>
              </w:rPr>
              <w:t>operations</w:t>
            </w:r>
            <w:r w:rsidRPr="00480E48">
              <w:rPr>
                <w:i/>
                <w:sz w:val="20"/>
              </w:rPr>
              <w:t xml:space="preserve"> without RONs, “Annual RONs” were subtracted from “Annual </w:t>
            </w:r>
            <w:r>
              <w:rPr>
                <w:i/>
                <w:sz w:val="20"/>
              </w:rPr>
              <w:t>Operations</w:t>
            </w:r>
            <w:r w:rsidRPr="00480E48">
              <w:rPr>
                <w:i/>
                <w:sz w:val="20"/>
              </w:rPr>
              <w:t>”. In EDMS, an additional RON identifier was added to the “EDMS ID”, e.g., “COM-</w:t>
            </w:r>
            <w:r>
              <w:rPr>
                <w:i/>
                <w:sz w:val="20"/>
              </w:rPr>
              <w:t>0</w:t>
            </w:r>
            <w:r w:rsidRPr="00480E48">
              <w:rPr>
                <w:i/>
                <w:sz w:val="20"/>
              </w:rPr>
              <w:t>1-RON” was used to indicate RON operations.</w:t>
            </w:r>
          </w:p>
        </w:tc>
      </w:tr>
    </w:tbl>
    <w:p w14:paraId="615028A5" w14:textId="0B76EDDA" w:rsidR="00606F0E" w:rsidRDefault="00606F0E">
      <w:pPr>
        <w:rPr>
          <w:bCs/>
          <w:szCs w:val="18"/>
        </w:rPr>
      </w:pPr>
      <w:bookmarkStart w:id="12" w:name="_Ref454899008"/>
      <w:r>
        <w:br w:type="page"/>
      </w:r>
    </w:p>
    <w:p w14:paraId="5B3423DF" w14:textId="6163EC57" w:rsidR="000D47E5" w:rsidRDefault="000D47E5" w:rsidP="000D47E5">
      <w:pPr>
        <w:pStyle w:val="Caption"/>
        <w:keepNext/>
      </w:pPr>
      <w:bookmarkStart w:id="13" w:name="_Ref454899669"/>
      <w:r>
        <w:lastRenderedPageBreak/>
        <w:t xml:space="preserve">Table </w:t>
      </w:r>
      <w:r w:rsidR="00790445">
        <w:t>A2</w:t>
      </w:r>
      <w:r w:rsidR="00561104">
        <w:noBreakHyphen/>
      </w:r>
      <w:bookmarkEnd w:id="12"/>
      <w:bookmarkEnd w:id="13"/>
      <w:r w:rsidR="00CA7D7F">
        <w:t>2</w:t>
      </w:r>
    </w:p>
    <w:p w14:paraId="7A510B5C" w14:textId="6F33FEE9" w:rsidR="000D47E5" w:rsidRDefault="00445E38" w:rsidP="000D47E5">
      <w:pPr>
        <w:jc w:val="center"/>
        <w:rPr>
          <w:b/>
          <w:caps/>
        </w:rPr>
      </w:pPr>
      <w:r w:rsidRPr="00445E38">
        <w:rPr>
          <w:b/>
          <w:caps/>
        </w:rPr>
        <w:t>Cargo Aircraft Operations Inputs in EDMS</w:t>
      </w:r>
      <w:r w:rsidR="00A46C57">
        <w:rPr>
          <w:b/>
          <w:caps/>
        </w:rPr>
        <w:t xml:space="preserve"> (2014)</w:t>
      </w:r>
    </w:p>
    <w:p w14:paraId="6CC2021D" w14:textId="77777777" w:rsidR="00783DCD" w:rsidRPr="00445E38" w:rsidRDefault="00783DCD" w:rsidP="000D47E5">
      <w:pPr>
        <w:jc w:val="center"/>
        <w:rPr>
          <w:b/>
          <w:caps/>
        </w:rPr>
      </w:pPr>
    </w:p>
    <w:tbl>
      <w:tblPr>
        <w:tblW w:w="8553" w:type="dxa"/>
        <w:jc w:val="center"/>
        <w:tblLook w:val="04A0" w:firstRow="1" w:lastRow="0" w:firstColumn="1" w:lastColumn="0" w:noHBand="0" w:noVBand="1"/>
      </w:tblPr>
      <w:tblGrid>
        <w:gridCol w:w="1710"/>
        <w:gridCol w:w="3240"/>
        <w:gridCol w:w="2016"/>
        <w:gridCol w:w="1581"/>
        <w:gridCol w:w="6"/>
      </w:tblGrid>
      <w:tr w:rsidR="00CA1425" w14:paraId="1FA69C2C" w14:textId="77777777" w:rsidTr="002731F0">
        <w:trPr>
          <w:trHeight w:val="144"/>
          <w:tblHeader/>
          <w:jc w:val="center"/>
        </w:trPr>
        <w:tc>
          <w:tcPr>
            <w:tcW w:w="1710" w:type="dxa"/>
            <w:tcBorders>
              <w:top w:val="nil"/>
              <w:left w:val="nil"/>
              <w:bottom w:val="single" w:sz="4" w:space="0" w:color="auto"/>
              <w:right w:val="nil"/>
            </w:tcBorders>
            <w:shd w:val="clear" w:color="auto" w:fill="B8CCE4" w:themeFill="accent1" w:themeFillTint="66"/>
            <w:vAlign w:val="bottom"/>
          </w:tcPr>
          <w:p w14:paraId="122DB11A" w14:textId="77777777" w:rsidR="00CA1425" w:rsidRPr="00CA1425" w:rsidRDefault="00CA1425" w:rsidP="002731F0">
            <w:pPr>
              <w:widowControl/>
              <w:jc w:val="center"/>
              <w:rPr>
                <w:rFonts w:asciiTheme="minorHAnsi" w:eastAsia="Times New Roman" w:hAnsiTheme="minorHAnsi" w:cs="Arial"/>
                <w:b/>
                <w:bCs/>
                <w:caps/>
              </w:rPr>
            </w:pPr>
            <w:r>
              <w:rPr>
                <w:rFonts w:asciiTheme="minorHAnsi" w:eastAsia="Times New Roman" w:hAnsiTheme="minorHAnsi" w:cs="Arial"/>
                <w:b/>
                <w:bCs/>
                <w:caps/>
              </w:rPr>
              <w:t>ed</w:t>
            </w:r>
            <w:bookmarkStart w:id="14" w:name="_GoBack"/>
            <w:bookmarkEnd w:id="14"/>
            <w:r>
              <w:rPr>
                <w:rFonts w:asciiTheme="minorHAnsi" w:eastAsia="Times New Roman" w:hAnsiTheme="minorHAnsi" w:cs="Arial"/>
                <w:b/>
                <w:bCs/>
                <w:caps/>
              </w:rPr>
              <w:t>ms id</w:t>
            </w:r>
          </w:p>
        </w:tc>
        <w:tc>
          <w:tcPr>
            <w:tcW w:w="3240" w:type="dxa"/>
            <w:tcBorders>
              <w:top w:val="nil"/>
              <w:left w:val="nil"/>
              <w:bottom w:val="single" w:sz="4" w:space="0" w:color="auto"/>
              <w:right w:val="nil"/>
            </w:tcBorders>
            <w:shd w:val="clear" w:color="auto" w:fill="B8CCE4" w:themeFill="accent1" w:themeFillTint="66"/>
            <w:noWrap/>
            <w:vAlign w:val="bottom"/>
            <w:hideMark/>
          </w:tcPr>
          <w:p w14:paraId="7DEFDC7A" w14:textId="77777777" w:rsidR="00CA1425" w:rsidRDefault="00CA1425" w:rsidP="00CA1425">
            <w:pPr>
              <w:widowControl/>
              <w:jc w:val="right"/>
              <w:rPr>
                <w:rFonts w:asciiTheme="minorHAnsi" w:eastAsia="Times New Roman" w:hAnsiTheme="minorHAnsi" w:cs="Arial"/>
                <w:b/>
                <w:bCs/>
                <w:caps/>
              </w:rPr>
            </w:pPr>
          </w:p>
          <w:p w14:paraId="75EA30B3" w14:textId="77777777" w:rsidR="00CA1425" w:rsidRPr="00F945D9" w:rsidRDefault="00CA1425" w:rsidP="00790445">
            <w:pPr>
              <w:widowControl/>
              <w:jc w:val="center"/>
              <w:rPr>
                <w:rFonts w:asciiTheme="minorHAnsi" w:eastAsia="Times New Roman" w:hAnsiTheme="minorHAnsi" w:cs="Arial"/>
                <w:b/>
                <w:bCs/>
                <w:caps/>
              </w:rPr>
            </w:pPr>
            <w:r>
              <w:rPr>
                <w:rFonts w:asciiTheme="minorHAnsi" w:eastAsia="Times New Roman" w:hAnsiTheme="minorHAnsi" w:cs="Arial"/>
                <w:b/>
                <w:bCs/>
                <w:caps/>
              </w:rPr>
              <w:t>aIRCRAFT type</w:t>
            </w:r>
          </w:p>
        </w:tc>
        <w:tc>
          <w:tcPr>
            <w:tcW w:w="2016" w:type="dxa"/>
            <w:tcBorders>
              <w:top w:val="nil"/>
              <w:left w:val="nil"/>
              <w:bottom w:val="single" w:sz="4" w:space="0" w:color="auto"/>
              <w:right w:val="nil"/>
            </w:tcBorders>
            <w:shd w:val="clear" w:color="auto" w:fill="B8CCE4" w:themeFill="accent1" w:themeFillTint="66"/>
            <w:noWrap/>
            <w:vAlign w:val="bottom"/>
            <w:hideMark/>
          </w:tcPr>
          <w:p w14:paraId="345B30F3" w14:textId="77777777" w:rsidR="00CA1425" w:rsidRDefault="00CA1425" w:rsidP="00CA1425">
            <w:pPr>
              <w:widowControl/>
              <w:jc w:val="right"/>
              <w:rPr>
                <w:rFonts w:asciiTheme="minorHAnsi" w:eastAsia="Times New Roman" w:hAnsiTheme="minorHAnsi" w:cs="Arial"/>
                <w:b/>
                <w:bCs/>
                <w:caps/>
              </w:rPr>
            </w:pPr>
          </w:p>
          <w:p w14:paraId="29719FBD" w14:textId="77777777" w:rsidR="00CA1425" w:rsidRPr="00F945D9" w:rsidRDefault="00CA1425" w:rsidP="002731F0">
            <w:pPr>
              <w:widowControl/>
              <w:jc w:val="center"/>
              <w:rPr>
                <w:rFonts w:asciiTheme="minorHAnsi" w:eastAsia="Times New Roman" w:hAnsiTheme="minorHAnsi" w:cs="Arial"/>
                <w:b/>
                <w:bCs/>
                <w:caps/>
              </w:rPr>
            </w:pPr>
            <w:r>
              <w:rPr>
                <w:rFonts w:asciiTheme="minorHAnsi" w:eastAsia="Times New Roman" w:hAnsiTheme="minorHAnsi" w:cs="Arial"/>
                <w:b/>
                <w:bCs/>
                <w:caps/>
              </w:rPr>
              <w:t>ENGINE TYPE</w:t>
            </w:r>
          </w:p>
        </w:tc>
        <w:tc>
          <w:tcPr>
            <w:tcW w:w="1587" w:type="dxa"/>
            <w:gridSpan w:val="2"/>
            <w:tcBorders>
              <w:top w:val="nil"/>
              <w:left w:val="nil"/>
              <w:bottom w:val="single" w:sz="4" w:space="0" w:color="auto"/>
              <w:right w:val="nil"/>
            </w:tcBorders>
            <w:shd w:val="clear" w:color="auto" w:fill="B8CCE4" w:themeFill="accent1" w:themeFillTint="66"/>
            <w:vAlign w:val="bottom"/>
          </w:tcPr>
          <w:p w14:paraId="0709D7C0" w14:textId="1FEDAB15" w:rsidR="00CA1425" w:rsidRDefault="00CA1425" w:rsidP="00790445">
            <w:pPr>
              <w:widowControl/>
              <w:jc w:val="right"/>
              <w:rPr>
                <w:rFonts w:asciiTheme="minorHAnsi" w:eastAsia="Times New Roman" w:hAnsiTheme="minorHAnsi" w:cs="Arial"/>
                <w:b/>
                <w:bCs/>
                <w:caps/>
              </w:rPr>
            </w:pPr>
            <w:r>
              <w:rPr>
                <w:rFonts w:asciiTheme="minorHAnsi" w:eastAsia="Times New Roman" w:hAnsiTheme="minorHAnsi" w:cs="Arial"/>
                <w:b/>
                <w:bCs/>
                <w:caps/>
              </w:rPr>
              <w:t xml:space="preserve">ANNUAL </w:t>
            </w:r>
            <w:r w:rsidR="00790445">
              <w:rPr>
                <w:rFonts w:asciiTheme="minorHAnsi" w:eastAsia="Times New Roman" w:hAnsiTheme="minorHAnsi" w:cs="Arial"/>
                <w:b/>
                <w:bCs/>
                <w:caps/>
              </w:rPr>
              <w:t>Operations</w:t>
            </w:r>
            <w:r>
              <w:rPr>
                <w:rFonts w:asciiTheme="minorHAnsi" w:eastAsia="Times New Roman" w:hAnsiTheme="minorHAnsi" w:cs="Arial"/>
                <w:b/>
                <w:bCs/>
                <w:caps/>
              </w:rPr>
              <w:t xml:space="preserve"> (2</w:t>
            </w:r>
            <w:r w:rsidR="007154B9">
              <w:rPr>
                <w:rFonts w:asciiTheme="minorHAnsi" w:eastAsia="Times New Roman" w:hAnsiTheme="minorHAnsi" w:cs="Arial"/>
                <w:b/>
                <w:bCs/>
                <w:caps/>
              </w:rPr>
              <w:t>0</w:t>
            </w:r>
            <w:r>
              <w:rPr>
                <w:rFonts w:asciiTheme="minorHAnsi" w:eastAsia="Times New Roman" w:hAnsiTheme="minorHAnsi" w:cs="Arial"/>
                <w:b/>
                <w:bCs/>
                <w:caps/>
              </w:rPr>
              <w:t>14)</w:t>
            </w:r>
          </w:p>
        </w:tc>
      </w:tr>
      <w:tr w:rsidR="00CA1425" w:rsidRPr="008A5A92" w14:paraId="73317AC8" w14:textId="77777777" w:rsidTr="002731F0">
        <w:trPr>
          <w:trHeight w:val="179"/>
          <w:jc w:val="center"/>
        </w:trPr>
        <w:tc>
          <w:tcPr>
            <w:tcW w:w="1710" w:type="dxa"/>
            <w:tcBorders>
              <w:top w:val="nil"/>
              <w:left w:val="nil"/>
              <w:bottom w:val="nil"/>
              <w:right w:val="nil"/>
            </w:tcBorders>
            <w:vAlign w:val="center"/>
          </w:tcPr>
          <w:p w14:paraId="55C1F908"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1</w:t>
            </w:r>
          </w:p>
        </w:tc>
        <w:tc>
          <w:tcPr>
            <w:tcW w:w="3240" w:type="dxa"/>
            <w:tcBorders>
              <w:top w:val="nil"/>
              <w:left w:val="nil"/>
              <w:bottom w:val="nil"/>
              <w:right w:val="nil"/>
            </w:tcBorders>
            <w:shd w:val="clear" w:color="auto" w:fill="auto"/>
            <w:noWrap/>
            <w:vAlign w:val="center"/>
            <w:hideMark/>
          </w:tcPr>
          <w:p w14:paraId="0D7B98D4"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McDonnell Douglas MD-11BCF</w:t>
            </w:r>
          </w:p>
        </w:tc>
        <w:tc>
          <w:tcPr>
            <w:tcW w:w="2016" w:type="dxa"/>
            <w:tcBorders>
              <w:top w:val="nil"/>
              <w:left w:val="nil"/>
              <w:bottom w:val="nil"/>
              <w:right w:val="nil"/>
            </w:tcBorders>
            <w:shd w:val="clear" w:color="auto" w:fill="auto"/>
            <w:noWrap/>
            <w:vAlign w:val="center"/>
            <w:hideMark/>
          </w:tcPr>
          <w:p w14:paraId="59A2A63A" w14:textId="77777777" w:rsidR="00CA1425" w:rsidRPr="00CA1425" w:rsidRDefault="00CA1425" w:rsidP="00790445">
            <w:pPr>
              <w:rPr>
                <w:sz w:val="20"/>
              </w:rPr>
            </w:pPr>
            <w:r w:rsidRPr="00CA1425">
              <w:rPr>
                <w:sz w:val="20"/>
              </w:rPr>
              <w:t>PW PW446</w:t>
            </w:r>
            <w:r w:rsidR="007154B9">
              <w:rPr>
                <w:sz w:val="20"/>
              </w:rPr>
              <w:t>0</w:t>
            </w:r>
          </w:p>
        </w:tc>
        <w:tc>
          <w:tcPr>
            <w:tcW w:w="1587" w:type="dxa"/>
            <w:gridSpan w:val="2"/>
            <w:tcBorders>
              <w:top w:val="nil"/>
              <w:left w:val="nil"/>
              <w:bottom w:val="nil"/>
              <w:right w:val="nil"/>
            </w:tcBorders>
            <w:vAlign w:val="center"/>
          </w:tcPr>
          <w:p w14:paraId="4FCFD52A" w14:textId="77777777" w:rsidR="00CA1425" w:rsidRPr="00CA1425" w:rsidRDefault="00CA1425" w:rsidP="00CA1425">
            <w:pPr>
              <w:jc w:val="right"/>
              <w:rPr>
                <w:sz w:val="20"/>
              </w:rPr>
            </w:pPr>
            <w:r w:rsidRPr="00CA1425">
              <w:rPr>
                <w:sz w:val="20"/>
              </w:rPr>
              <w:t xml:space="preserve"> 1,82</w:t>
            </w:r>
            <w:r w:rsidR="007154B9">
              <w:rPr>
                <w:sz w:val="20"/>
              </w:rPr>
              <w:t>0</w:t>
            </w:r>
            <w:r w:rsidRPr="00CA1425">
              <w:rPr>
                <w:sz w:val="20"/>
              </w:rPr>
              <w:t xml:space="preserve"> </w:t>
            </w:r>
          </w:p>
        </w:tc>
      </w:tr>
      <w:tr w:rsidR="00CA1425" w:rsidRPr="008A5A92" w14:paraId="2DA84F7B" w14:textId="77777777" w:rsidTr="002731F0">
        <w:trPr>
          <w:trHeight w:val="144"/>
          <w:jc w:val="center"/>
        </w:trPr>
        <w:tc>
          <w:tcPr>
            <w:tcW w:w="1710" w:type="dxa"/>
            <w:tcBorders>
              <w:top w:val="nil"/>
              <w:left w:val="nil"/>
              <w:bottom w:val="nil"/>
              <w:right w:val="nil"/>
            </w:tcBorders>
            <w:vAlign w:val="center"/>
          </w:tcPr>
          <w:p w14:paraId="4C403248"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2</w:t>
            </w:r>
          </w:p>
        </w:tc>
        <w:tc>
          <w:tcPr>
            <w:tcW w:w="3240" w:type="dxa"/>
            <w:tcBorders>
              <w:top w:val="nil"/>
              <w:left w:val="nil"/>
              <w:bottom w:val="nil"/>
              <w:right w:val="nil"/>
            </w:tcBorders>
            <w:shd w:val="clear" w:color="auto" w:fill="auto"/>
            <w:noWrap/>
            <w:vAlign w:val="center"/>
            <w:hideMark/>
          </w:tcPr>
          <w:p w14:paraId="55D5D616"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McDonnell Douglas MD-1</w:t>
            </w:r>
            <w:r w:rsidR="007154B9">
              <w:rPr>
                <w:rFonts w:asciiTheme="minorHAnsi" w:hAnsiTheme="minorHAnsi"/>
                <w:color w:val="000000"/>
                <w:sz w:val="20"/>
                <w:szCs w:val="20"/>
              </w:rPr>
              <w:t>0</w:t>
            </w:r>
            <w:r w:rsidRPr="00CA1425">
              <w:rPr>
                <w:rFonts w:asciiTheme="minorHAnsi" w:hAnsiTheme="minorHAnsi"/>
                <w:color w:val="000000"/>
                <w:sz w:val="20"/>
                <w:szCs w:val="20"/>
              </w:rPr>
              <w:t>-3</w:t>
            </w:r>
            <w:r w:rsidR="007154B9">
              <w:rPr>
                <w:rFonts w:asciiTheme="minorHAnsi" w:hAnsiTheme="minorHAnsi"/>
                <w:color w:val="000000"/>
                <w:sz w:val="20"/>
                <w:szCs w:val="20"/>
              </w:rPr>
              <w:t>0</w:t>
            </w:r>
            <w:r w:rsidRPr="00CA1425">
              <w:rPr>
                <w:rFonts w:asciiTheme="minorHAnsi" w:hAnsiTheme="minorHAnsi"/>
                <w:color w:val="000000"/>
                <w:sz w:val="20"/>
                <w:szCs w:val="20"/>
              </w:rPr>
              <w:t>AF</w:t>
            </w:r>
          </w:p>
        </w:tc>
        <w:tc>
          <w:tcPr>
            <w:tcW w:w="2016" w:type="dxa"/>
            <w:tcBorders>
              <w:top w:val="nil"/>
              <w:left w:val="nil"/>
              <w:bottom w:val="nil"/>
              <w:right w:val="nil"/>
            </w:tcBorders>
            <w:shd w:val="clear" w:color="auto" w:fill="auto"/>
            <w:noWrap/>
            <w:vAlign w:val="center"/>
            <w:hideMark/>
          </w:tcPr>
          <w:p w14:paraId="0782F358" w14:textId="77777777" w:rsidR="00CA1425" w:rsidRPr="00CA1425" w:rsidRDefault="00CA1425" w:rsidP="00790445">
            <w:pPr>
              <w:rPr>
                <w:sz w:val="20"/>
              </w:rPr>
            </w:pPr>
            <w:r w:rsidRPr="00CA1425">
              <w:rPr>
                <w:sz w:val="20"/>
              </w:rPr>
              <w:t>GE CF6-5</w:t>
            </w:r>
            <w:r w:rsidR="007154B9">
              <w:rPr>
                <w:sz w:val="20"/>
              </w:rPr>
              <w:t>0</w:t>
            </w:r>
            <w:r w:rsidRPr="00CA1425">
              <w:rPr>
                <w:sz w:val="20"/>
              </w:rPr>
              <w:t>C2</w:t>
            </w:r>
          </w:p>
        </w:tc>
        <w:tc>
          <w:tcPr>
            <w:tcW w:w="1587" w:type="dxa"/>
            <w:gridSpan w:val="2"/>
            <w:tcBorders>
              <w:top w:val="nil"/>
              <w:left w:val="nil"/>
              <w:bottom w:val="nil"/>
              <w:right w:val="nil"/>
            </w:tcBorders>
            <w:vAlign w:val="center"/>
          </w:tcPr>
          <w:p w14:paraId="45BE3948" w14:textId="77777777" w:rsidR="00CA1425" w:rsidRPr="00CA1425" w:rsidRDefault="00CA1425" w:rsidP="00CA1425">
            <w:pPr>
              <w:jc w:val="right"/>
              <w:rPr>
                <w:sz w:val="20"/>
              </w:rPr>
            </w:pPr>
            <w:r w:rsidRPr="00CA1425">
              <w:rPr>
                <w:sz w:val="20"/>
              </w:rPr>
              <w:t xml:space="preserve"> 1,157 </w:t>
            </w:r>
          </w:p>
        </w:tc>
      </w:tr>
      <w:tr w:rsidR="00CA1425" w:rsidRPr="008A5A92" w14:paraId="15286BF7" w14:textId="77777777" w:rsidTr="002731F0">
        <w:trPr>
          <w:trHeight w:val="144"/>
          <w:jc w:val="center"/>
        </w:trPr>
        <w:tc>
          <w:tcPr>
            <w:tcW w:w="1710" w:type="dxa"/>
            <w:tcBorders>
              <w:top w:val="nil"/>
              <w:left w:val="nil"/>
              <w:bottom w:val="nil"/>
              <w:right w:val="nil"/>
            </w:tcBorders>
            <w:vAlign w:val="center"/>
          </w:tcPr>
          <w:p w14:paraId="2CFDF0BC"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3</w:t>
            </w:r>
          </w:p>
        </w:tc>
        <w:tc>
          <w:tcPr>
            <w:tcW w:w="3240" w:type="dxa"/>
            <w:tcBorders>
              <w:top w:val="nil"/>
              <w:left w:val="nil"/>
              <w:bottom w:val="nil"/>
              <w:right w:val="nil"/>
            </w:tcBorders>
            <w:shd w:val="clear" w:color="auto" w:fill="auto"/>
            <w:noWrap/>
            <w:vAlign w:val="center"/>
          </w:tcPr>
          <w:p w14:paraId="250927FA"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Airbus A3</w:t>
            </w:r>
            <w:r w:rsidR="007154B9">
              <w:rPr>
                <w:rFonts w:asciiTheme="minorHAnsi" w:hAnsiTheme="minorHAnsi"/>
                <w:color w:val="000000"/>
                <w:sz w:val="20"/>
                <w:szCs w:val="20"/>
              </w:rPr>
              <w:t>00</w:t>
            </w:r>
            <w:r w:rsidRPr="00CA1425">
              <w:rPr>
                <w:rFonts w:asciiTheme="minorHAnsi" w:hAnsiTheme="minorHAnsi"/>
                <w:color w:val="000000"/>
                <w:sz w:val="20"/>
                <w:szCs w:val="20"/>
              </w:rPr>
              <w:t>-6</w:t>
            </w:r>
            <w:r w:rsidR="007154B9">
              <w:rPr>
                <w:rFonts w:asciiTheme="minorHAnsi" w:hAnsiTheme="minorHAnsi"/>
                <w:color w:val="000000"/>
                <w:sz w:val="20"/>
                <w:szCs w:val="20"/>
              </w:rPr>
              <w:t>0</w:t>
            </w:r>
            <w:r w:rsidRPr="00CA1425">
              <w:rPr>
                <w:rFonts w:asciiTheme="minorHAnsi" w:hAnsiTheme="minorHAnsi"/>
                <w:color w:val="000000"/>
                <w:sz w:val="20"/>
                <w:szCs w:val="20"/>
              </w:rPr>
              <w:t>5R F</w:t>
            </w:r>
          </w:p>
        </w:tc>
        <w:tc>
          <w:tcPr>
            <w:tcW w:w="2016" w:type="dxa"/>
            <w:tcBorders>
              <w:top w:val="nil"/>
              <w:left w:val="nil"/>
              <w:bottom w:val="nil"/>
              <w:right w:val="nil"/>
            </w:tcBorders>
            <w:shd w:val="clear" w:color="auto" w:fill="auto"/>
            <w:noWrap/>
            <w:vAlign w:val="center"/>
          </w:tcPr>
          <w:p w14:paraId="6B4F66D4" w14:textId="77777777" w:rsidR="00CA1425" w:rsidRPr="00CA1425" w:rsidRDefault="00CA1425" w:rsidP="00790445">
            <w:pPr>
              <w:rPr>
                <w:sz w:val="20"/>
              </w:rPr>
            </w:pPr>
            <w:r w:rsidRPr="00CA1425">
              <w:rPr>
                <w:sz w:val="20"/>
              </w:rPr>
              <w:t>GE CF6-8</w:t>
            </w:r>
            <w:r w:rsidR="007154B9">
              <w:rPr>
                <w:sz w:val="20"/>
              </w:rPr>
              <w:t>0</w:t>
            </w:r>
            <w:r w:rsidRPr="00CA1425">
              <w:rPr>
                <w:sz w:val="20"/>
              </w:rPr>
              <w:t>C2A5</w:t>
            </w:r>
          </w:p>
        </w:tc>
        <w:tc>
          <w:tcPr>
            <w:tcW w:w="1587" w:type="dxa"/>
            <w:gridSpan w:val="2"/>
            <w:tcBorders>
              <w:top w:val="nil"/>
              <w:left w:val="nil"/>
              <w:bottom w:val="nil"/>
              <w:right w:val="nil"/>
            </w:tcBorders>
            <w:vAlign w:val="center"/>
          </w:tcPr>
          <w:p w14:paraId="6028B804" w14:textId="77777777" w:rsidR="00CA1425" w:rsidRPr="00CA1425" w:rsidRDefault="00CA1425" w:rsidP="00CA1425">
            <w:pPr>
              <w:jc w:val="right"/>
              <w:rPr>
                <w:sz w:val="20"/>
              </w:rPr>
            </w:pPr>
            <w:r w:rsidRPr="00CA1425">
              <w:rPr>
                <w:sz w:val="20"/>
              </w:rPr>
              <w:t xml:space="preserve"> 578 </w:t>
            </w:r>
          </w:p>
        </w:tc>
      </w:tr>
      <w:tr w:rsidR="00CA1425" w:rsidRPr="008A5A92" w14:paraId="1118B0B9" w14:textId="77777777" w:rsidTr="002731F0">
        <w:trPr>
          <w:trHeight w:val="144"/>
          <w:jc w:val="center"/>
        </w:trPr>
        <w:tc>
          <w:tcPr>
            <w:tcW w:w="1710" w:type="dxa"/>
            <w:tcBorders>
              <w:top w:val="nil"/>
              <w:left w:val="nil"/>
              <w:bottom w:val="nil"/>
              <w:right w:val="nil"/>
            </w:tcBorders>
            <w:vAlign w:val="center"/>
          </w:tcPr>
          <w:p w14:paraId="4AC29588"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4</w:t>
            </w:r>
          </w:p>
        </w:tc>
        <w:tc>
          <w:tcPr>
            <w:tcW w:w="3240" w:type="dxa"/>
            <w:tcBorders>
              <w:top w:val="nil"/>
              <w:left w:val="nil"/>
              <w:bottom w:val="nil"/>
              <w:right w:val="nil"/>
            </w:tcBorders>
            <w:shd w:val="clear" w:color="auto" w:fill="auto"/>
            <w:noWrap/>
            <w:vAlign w:val="center"/>
          </w:tcPr>
          <w:p w14:paraId="25EF6217"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757-2B7SF</w:t>
            </w:r>
          </w:p>
        </w:tc>
        <w:tc>
          <w:tcPr>
            <w:tcW w:w="2016" w:type="dxa"/>
            <w:tcBorders>
              <w:top w:val="nil"/>
              <w:left w:val="nil"/>
              <w:bottom w:val="nil"/>
              <w:right w:val="nil"/>
            </w:tcBorders>
            <w:shd w:val="clear" w:color="auto" w:fill="auto"/>
            <w:noWrap/>
            <w:vAlign w:val="center"/>
          </w:tcPr>
          <w:p w14:paraId="6B92E478" w14:textId="77777777" w:rsidR="00CA1425" w:rsidRPr="00CA1425" w:rsidRDefault="00CA1425" w:rsidP="00790445">
            <w:pPr>
              <w:rPr>
                <w:sz w:val="20"/>
              </w:rPr>
            </w:pPr>
            <w:r w:rsidRPr="00CA1425">
              <w:rPr>
                <w:sz w:val="20"/>
              </w:rPr>
              <w:t>RR RB211-535E4</w:t>
            </w:r>
          </w:p>
        </w:tc>
        <w:tc>
          <w:tcPr>
            <w:tcW w:w="1587" w:type="dxa"/>
            <w:gridSpan w:val="2"/>
            <w:tcBorders>
              <w:top w:val="nil"/>
              <w:left w:val="nil"/>
              <w:bottom w:val="nil"/>
              <w:right w:val="nil"/>
            </w:tcBorders>
            <w:vAlign w:val="center"/>
          </w:tcPr>
          <w:p w14:paraId="7D53C0CF" w14:textId="77777777" w:rsidR="00CA1425" w:rsidRPr="00CA1425" w:rsidRDefault="00CA1425" w:rsidP="00CA1425">
            <w:pPr>
              <w:jc w:val="right"/>
              <w:rPr>
                <w:sz w:val="20"/>
              </w:rPr>
            </w:pPr>
            <w:r w:rsidRPr="00CA1425">
              <w:rPr>
                <w:sz w:val="20"/>
              </w:rPr>
              <w:t xml:space="preserve"> 3</w:t>
            </w:r>
            <w:r w:rsidR="007154B9">
              <w:rPr>
                <w:sz w:val="20"/>
              </w:rPr>
              <w:t>0</w:t>
            </w:r>
            <w:r w:rsidRPr="00CA1425">
              <w:rPr>
                <w:sz w:val="20"/>
              </w:rPr>
              <w:t xml:space="preserve">3 </w:t>
            </w:r>
          </w:p>
        </w:tc>
      </w:tr>
      <w:tr w:rsidR="00CA1425" w:rsidRPr="008A5A92" w14:paraId="0A34C248" w14:textId="77777777" w:rsidTr="002731F0">
        <w:trPr>
          <w:trHeight w:val="144"/>
          <w:jc w:val="center"/>
        </w:trPr>
        <w:tc>
          <w:tcPr>
            <w:tcW w:w="1710" w:type="dxa"/>
            <w:tcBorders>
              <w:top w:val="nil"/>
              <w:left w:val="nil"/>
              <w:bottom w:val="nil"/>
              <w:right w:val="nil"/>
            </w:tcBorders>
            <w:vAlign w:val="center"/>
          </w:tcPr>
          <w:p w14:paraId="7B4075DB"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5</w:t>
            </w:r>
          </w:p>
        </w:tc>
        <w:tc>
          <w:tcPr>
            <w:tcW w:w="3240" w:type="dxa"/>
            <w:tcBorders>
              <w:top w:val="nil"/>
              <w:left w:val="nil"/>
              <w:bottom w:val="nil"/>
              <w:right w:val="nil"/>
            </w:tcBorders>
            <w:shd w:val="clear" w:color="auto" w:fill="auto"/>
            <w:noWrap/>
            <w:vAlign w:val="center"/>
          </w:tcPr>
          <w:p w14:paraId="72F64BCA"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McDonnell Douglas MD-1</w:t>
            </w:r>
            <w:r w:rsidR="007154B9">
              <w:rPr>
                <w:rFonts w:asciiTheme="minorHAnsi" w:hAnsiTheme="minorHAnsi"/>
                <w:color w:val="000000"/>
                <w:sz w:val="20"/>
                <w:szCs w:val="20"/>
              </w:rPr>
              <w:t>0</w:t>
            </w:r>
            <w:r w:rsidRPr="00CA1425">
              <w:rPr>
                <w:rFonts w:asciiTheme="minorHAnsi" w:hAnsiTheme="minorHAnsi"/>
                <w:color w:val="000000"/>
                <w:sz w:val="20"/>
                <w:szCs w:val="20"/>
              </w:rPr>
              <w:t>-3</w:t>
            </w:r>
            <w:r w:rsidR="007154B9">
              <w:rPr>
                <w:rFonts w:asciiTheme="minorHAnsi" w:hAnsiTheme="minorHAnsi"/>
                <w:color w:val="000000"/>
                <w:sz w:val="20"/>
                <w:szCs w:val="20"/>
              </w:rPr>
              <w:t>0</w:t>
            </w:r>
            <w:r w:rsidRPr="00CA1425">
              <w:rPr>
                <w:rFonts w:asciiTheme="minorHAnsi" w:hAnsiTheme="minorHAnsi"/>
                <w:color w:val="000000"/>
                <w:sz w:val="20"/>
                <w:szCs w:val="20"/>
              </w:rPr>
              <w:t>F</w:t>
            </w:r>
          </w:p>
        </w:tc>
        <w:tc>
          <w:tcPr>
            <w:tcW w:w="2016" w:type="dxa"/>
            <w:tcBorders>
              <w:top w:val="nil"/>
              <w:left w:val="nil"/>
              <w:bottom w:val="nil"/>
              <w:right w:val="nil"/>
            </w:tcBorders>
            <w:shd w:val="clear" w:color="auto" w:fill="auto"/>
            <w:noWrap/>
            <w:vAlign w:val="center"/>
          </w:tcPr>
          <w:p w14:paraId="6DC680B0" w14:textId="77777777" w:rsidR="00CA1425" w:rsidRPr="00CA1425" w:rsidRDefault="00CA1425" w:rsidP="00790445">
            <w:pPr>
              <w:rPr>
                <w:sz w:val="20"/>
              </w:rPr>
            </w:pPr>
            <w:r w:rsidRPr="00CA1425">
              <w:rPr>
                <w:sz w:val="20"/>
              </w:rPr>
              <w:t>GE CF6-5</w:t>
            </w:r>
            <w:r w:rsidR="007154B9">
              <w:rPr>
                <w:sz w:val="20"/>
              </w:rPr>
              <w:t>0</w:t>
            </w:r>
            <w:r w:rsidRPr="00CA1425">
              <w:rPr>
                <w:sz w:val="20"/>
              </w:rPr>
              <w:t>C2</w:t>
            </w:r>
          </w:p>
        </w:tc>
        <w:tc>
          <w:tcPr>
            <w:tcW w:w="1587" w:type="dxa"/>
            <w:gridSpan w:val="2"/>
            <w:tcBorders>
              <w:top w:val="nil"/>
              <w:left w:val="nil"/>
              <w:bottom w:val="nil"/>
              <w:right w:val="nil"/>
            </w:tcBorders>
            <w:vAlign w:val="center"/>
          </w:tcPr>
          <w:p w14:paraId="7343C6F6" w14:textId="77777777" w:rsidR="00CA1425" w:rsidRPr="00CA1425" w:rsidRDefault="00CA1425" w:rsidP="00CA1425">
            <w:pPr>
              <w:jc w:val="right"/>
              <w:rPr>
                <w:sz w:val="20"/>
              </w:rPr>
            </w:pPr>
            <w:r w:rsidRPr="00CA1425">
              <w:rPr>
                <w:sz w:val="20"/>
              </w:rPr>
              <w:t xml:space="preserve"> 3</w:t>
            </w:r>
            <w:r w:rsidR="007154B9">
              <w:rPr>
                <w:sz w:val="20"/>
              </w:rPr>
              <w:t>00</w:t>
            </w:r>
            <w:r w:rsidRPr="00CA1425">
              <w:rPr>
                <w:sz w:val="20"/>
              </w:rPr>
              <w:t xml:space="preserve"> </w:t>
            </w:r>
          </w:p>
        </w:tc>
      </w:tr>
      <w:tr w:rsidR="00CA1425" w:rsidRPr="008A5A92" w14:paraId="7A101223" w14:textId="77777777" w:rsidTr="002731F0">
        <w:trPr>
          <w:trHeight w:val="144"/>
          <w:jc w:val="center"/>
        </w:trPr>
        <w:tc>
          <w:tcPr>
            <w:tcW w:w="1710" w:type="dxa"/>
            <w:tcBorders>
              <w:top w:val="nil"/>
              <w:left w:val="nil"/>
              <w:bottom w:val="nil"/>
              <w:right w:val="nil"/>
            </w:tcBorders>
            <w:vAlign w:val="center"/>
          </w:tcPr>
          <w:p w14:paraId="250E01D3"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6</w:t>
            </w:r>
          </w:p>
        </w:tc>
        <w:tc>
          <w:tcPr>
            <w:tcW w:w="3240" w:type="dxa"/>
            <w:tcBorders>
              <w:top w:val="nil"/>
              <w:left w:val="nil"/>
              <w:bottom w:val="nil"/>
              <w:right w:val="nil"/>
            </w:tcBorders>
            <w:shd w:val="clear" w:color="auto" w:fill="auto"/>
            <w:noWrap/>
            <w:vAlign w:val="center"/>
          </w:tcPr>
          <w:p w14:paraId="2568C1F0"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747-4R7F</w:t>
            </w:r>
          </w:p>
        </w:tc>
        <w:tc>
          <w:tcPr>
            <w:tcW w:w="2016" w:type="dxa"/>
            <w:tcBorders>
              <w:top w:val="nil"/>
              <w:left w:val="nil"/>
              <w:bottom w:val="nil"/>
              <w:right w:val="nil"/>
            </w:tcBorders>
            <w:shd w:val="clear" w:color="auto" w:fill="auto"/>
            <w:noWrap/>
            <w:vAlign w:val="center"/>
          </w:tcPr>
          <w:p w14:paraId="3EE4D633" w14:textId="77777777" w:rsidR="00CA1425" w:rsidRPr="00CA1425" w:rsidRDefault="00CA1425" w:rsidP="00790445">
            <w:pPr>
              <w:rPr>
                <w:sz w:val="20"/>
              </w:rPr>
            </w:pPr>
            <w:r w:rsidRPr="00CA1425">
              <w:rPr>
                <w:sz w:val="20"/>
              </w:rPr>
              <w:t>RR RB211-524H2</w:t>
            </w:r>
          </w:p>
        </w:tc>
        <w:tc>
          <w:tcPr>
            <w:tcW w:w="1587" w:type="dxa"/>
            <w:gridSpan w:val="2"/>
            <w:tcBorders>
              <w:top w:val="nil"/>
              <w:left w:val="nil"/>
              <w:bottom w:val="nil"/>
              <w:right w:val="nil"/>
            </w:tcBorders>
            <w:vAlign w:val="center"/>
          </w:tcPr>
          <w:p w14:paraId="6BFA3D57" w14:textId="77777777" w:rsidR="00CA1425" w:rsidRPr="00CA1425" w:rsidRDefault="00CA1425" w:rsidP="00CA1425">
            <w:pPr>
              <w:jc w:val="right"/>
              <w:rPr>
                <w:sz w:val="20"/>
              </w:rPr>
            </w:pPr>
            <w:r w:rsidRPr="00CA1425">
              <w:rPr>
                <w:sz w:val="20"/>
              </w:rPr>
              <w:t xml:space="preserve"> 215 </w:t>
            </w:r>
          </w:p>
        </w:tc>
      </w:tr>
      <w:tr w:rsidR="00CA1425" w:rsidRPr="008A5A92" w14:paraId="17203702" w14:textId="77777777" w:rsidTr="002731F0">
        <w:trPr>
          <w:trHeight w:val="144"/>
          <w:jc w:val="center"/>
        </w:trPr>
        <w:tc>
          <w:tcPr>
            <w:tcW w:w="1710" w:type="dxa"/>
            <w:tcBorders>
              <w:top w:val="nil"/>
              <w:left w:val="nil"/>
              <w:bottom w:val="nil"/>
              <w:right w:val="nil"/>
            </w:tcBorders>
            <w:vAlign w:val="center"/>
          </w:tcPr>
          <w:p w14:paraId="5594B955"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7</w:t>
            </w:r>
          </w:p>
        </w:tc>
        <w:tc>
          <w:tcPr>
            <w:tcW w:w="3240" w:type="dxa"/>
            <w:tcBorders>
              <w:top w:val="nil"/>
              <w:left w:val="nil"/>
              <w:bottom w:val="nil"/>
              <w:right w:val="nil"/>
            </w:tcBorders>
            <w:shd w:val="clear" w:color="auto" w:fill="auto"/>
            <w:noWrap/>
            <w:vAlign w:val="center"/>
          </w:tcPr>
          <w:p w14:paraId="4596CC05"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767-3Y</w:t>
            </w:r>
            <w:r w:rsidR="007154B9">
              <w:rPr>
                <w:rFonts w:asciiTheme="minorHAnsi" w:hAnsiTheme="minorHAnsi"/>
                <w:color w:val="000000"/>
                <w:sz w:val="20"/>
                <w:szCs w:val="20"/>
              </w:rPr>
              <w:t>0</w:t>
            </w:r>
            <w:r w:rsidRPr="00CA1425">
              <w:rPr>
                <w:rFonts w:asciiTheme="minorHAnsi" w:hAnsiTheme="minorHAnsi"/>
                <w:color w:val="000000"/>
                <w:sz w:val="20"/>
                <w:szCs w:val="20"/>
              </w:rPr>
              <w:t>ER</w:t>
            </w:r>
          </w:p>
        </w:tc>
        <w:tc>
          <w:tcPr>
            <w:tcW w:w="2016" w:type="dxa"/>
            <w:tcBorders>
              <w:top w:val="nil"/>
              <w:left w:val="nil"/>
              <w:bottom w:val="nil"/>
              <w:right w:val="nil"/>
            </w:tcBorders>
            <w:shd w:val="clear" w:color="auto" w:fill="auto"/>
            <w:noWrap/>
            <w:vAlign w:val="center"/>
          </w:tcPr>
          <w:p w14:paraId="451DA300" w14:textId="77777777" w:rsidR="00CA1425" w:rsidRPr="00CA1425" w:rsidRDefault="00CA1425" w:rsidP="00790445">
            <w:pPr>
              <w:rPr>
                <w:sz w:val="20"/>
              </w:rPr>
            </w:pPr>
            <w:r w:rsidRPr="00CA1425">
              <w:rPr>
                <w:sz w:val="20"/>
              </w:rPr>
              <w:t>GE CF6-8</w:t>
            </w:r>
            <w:r w:rsidR="007154B9">
              <w:rPr>
                <w:sz w:val="20"/>
              </w:rPr>
              <w:t>0</w:t>
            </w:r>
            <w:r w:rsidRPr="00CA1425">
              <w:rPr>
                <w:sz w:val="20"/>
              </w:rPr>
              <w:t>C2B6</w:t>
            </w:r>
          </w:p>
        </w:tc>
        <w:tc>
          <w:tcPr>
            <w:tcW w:w="1587" w:type="dxa"/>
            <w:gridSpan w:val="2"/>
            <w:tcBorders>
              <w:top w:val="nil"/>
              <w:left w:val="nil"/>
              <w:bottom w:val="nil"/>
              <w:right w:val="nil"/>
            </w:tcBorders>
            <w:vAlign w:val="center"/>
          </w:tcPr>
          <w:p w14:paraId="1D02FFE8" w14:textId="77777777" w:rsidR="00CA1425" w:rsidRPr="00CA1425" w:rsidRDefault="00CA1425" w:rsidP="00CA1425">
            <w:pPr>
              <w:jc w:val="right"/>
              <w:rPr>
                <w:sz w:val="20"/>
              </w:rPr>
            </w:pPr>
            <w:r w:rsidRPr="00CA1425">
              <w:rPr>
                <w:sz w:val="20"/>
              </w:rPr>
              <w:t xml:space="preserve"> 213 </w:t>
            </w:r>
          </w:p>
        </w:tc>
      </w:tr>
      <w:tr w:rsidR="00CA1425" w:rsidRPr="008A5A92" w14:paraId="6A2FBA55" w14:textId="77777777" w:rsidTr="002731F0">
        <w:trPr>
          <w:trHeight w:val="144"/>
          <w:jc w:val="center"/>
        </w:trPr>
        <w:tc>
          <w:tcPr>
            <w:tcW w:w="1710" w:type="dxa"/>
            <w:tcBorders>
              <w:top w:val="nil"/>
              <w:left w:val="nil"/>
              <w:bottom w:val="nil"/>
              <w:right w:val="nil"/>
            </w:tcBorders>
            <w:vAlign w:val="center"/>
          </w:tcPr>
          <w:p w14:paraId="49EB0564"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8</w:t>
            </w:r>
          </w:p>
        </w:tc>
        <w:tc>
          <w:tcPr>
            <w:tcW w:w="3240" w:type="dxa"/>
            <w:tcBorders>
              <w:top w:val="nil"/>
              <w:left w:val="nil"/>
              <w:bottom w:val="nil"/>
              <w:right w:val="nil"/>
            </w:tcBorders>
            <w:shd w:val="clear" w:color="auto" w:fill="auto"/>
            <w:noWrap/>
            <w:vAlign w:val="center"/>
          </w:tcPr>
          <w:p w14:paraId="583AB9F9"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Airbus A3</w:t>
            </w:r>
            <w:r w:rsidR="007154B9">
              <w:rPr>
                <w:rFonts w:asciiTheme="minorHAnsi" w:hAnsiTheme="minorHAnsi"/>
                <w:color w:val="000000"/>
                <w:sz w:val="20"/>
                <w:szCs w:val="20"/>
              </w:rPr>
              <w:t>00</w:t>
            </w:r>
            <w:r w:rsidRPr="00CA1425">
              <w:rPr>
                <w:rFonts w:asciiTheme="minorHAnsi" w:hAnsiTheme="minorHAnsi"/>
                <w:color w:val="000000"/>
                <w:sz w:val="20"/>
                <w:szCs w:val="20"/>
              </w:rPr>
              <w:t>-622R F</w:t>
            </w:r>
          </w:p>
        </w:tc>
        <w:tc>
          <w:tcPr>
            <w:tcW w:w="2016" w:type="dxa"/>
            <w:tcBorders>
              <w:top w:val="nil"/>
              <w:left w:val="nil"/>
              <w:bottom w:val="nil"/>
              <w:right w:val="nil"/>
            </w:tcBorders>
            <w:shd w:val="clear" w:color="auto" w:fill="auto"/>
            <w:noWrap/>
            <w:vAlign w:val="center"/>
          </w:tcPr>
          <w:p w14:paraId="5FFD6DD5" w14:textId="77777777" w:rsidR="00CA1425" w:rsidRPr="00CA1425" w:rsidRDefault="00CA1425" w:rsidP="00790445">
            <w:pPr>
              <w:rPr>
                <w:sz w:val="20"/>
              </w:rPr>
            </w:pPr>
            <w:r w:rsidRPr="00CA1425">
              <w:rPr>
                <w:sz w:val="20"/>
              </w:rPr>
              <w:t>PW PW4158</w:t>
            </w:r>
          </w:p>
        </w:tc>
        <w:tc>
          <w:tcPr>
            <w:tcW w:w="1587" w:type="dxa"/>
            <w:gridSpan w:val="2"/>
            <w:tcBorders>
              <w:top w:val="nil"/>
              <w:left w:val="nil"/>
              <w:bottom w:val="nil"/>
              <w:right w:val="nil"/>
            </w:tcBorders>
            <w:vAlign w:val="center"/>
          </w:tcPr>
          <w:p w14:paraId="186B5F32" w14:textId="77777777" w:rsidR="00CA1425" w:rsidRPr="00CA1425" w:rsidRDefault="00CA1425" w:rsidP="00CA1425">
            <w:pPr>
              <w:jc w:val="right"/>
              <w:rPr>
                <w:sz w:val="20"/>
              </w:rPr>
            </w:pPr>
            <w:r w:rsidRPr="00CA1425">
              <w:rPr>
                <w:sz w:val="20"/>
              </w:rPr>
              <w:t xml:space="preserve"> 182 </w:t>
            </w:r>
          </w:p>
        </w:tc>
      </w:tr>
      <w:tr w:rsidR="00CA1425" w:rsidRPr="008A5A92" w14:paraId="1E027DBA" w14:textId="77777777" w:rsidTr="002731F0">
        <w:trPr>
          <w:trHeight w:val="144"/>
          <w:jc w:val="center"/>
        </w:trPr>
        <w:tc>
          <w:tcPr>
            <w:tcW w:w="1710" w:type="dxa"/>
            <w:tcBorders>
              <w:top w:val="nil"/>
              <w:left w:val="nil"/>
              <w:bottom w:val="nil"/>
              <w:right w:val="nil"/>
            </w:tcBorders>
            <w:vAlign w:val="center"/>
          </w:tcPr>
          <w:p w14:paraId="440C3F6C" w14:textId="77777777" w:rsidR="00CA1425" w:rsidRPr="00CA1425" w:rsidRDefault="00CA1425" w:rsidP="00790445">
            <w:pPr>
              <w:jc w:val="center"/>
              <w:rPr>
                <w:sz w:val="20"/>
              </w:rPr>
            </w:pPr>
            <w:r w:rsidRPr="00CA1425">
              <w:rPr>
                <w:sz w:val="20"/>
              </w:rPr>
              <w:t xml:space="preserve">CARGO - </w:t>
            </w:r>
            <w:r w:rsidR="007154B9">
              <w:rPr>
                <w:sz w:val="20"/>
              </w:rPr>
              <w:t>0</w:t>
            </w:r>
            <w:r w:rsidRPr="00CA1425">
              <w:rPr>
                <w:sz w:val="20"/>
              </w:rPr>
              <w:t>9</w:t>
            </w:r>
          </w:p>
        </w:tc>
        <w:tc>
          <w:tcPr>
            <w:tcW w:w="3240" w:type="dxa"/>
            <w:tcBorders>
              <w:top w:val="nil"/>
              <w:left w:val="nil"/>
              <w:bottom w:val="nil"/>
              <w:right w:val="nil"/>
            </w:tcBorders>
            <w:shd w:val="clear" w:color="auto" w:fill="auto"/>
            <w:noWrap/>
            <w:vAlign w:val="center"/>
          </w:tcPr>
          <w:p w14:paraId="24E9E555"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777-FS2</w:t>
            </w:r>
          </w:p>
        </w:tc>
        <w:tc>
          <w:tcPr>
            <w:tcW w:w="2016" w:type="dxa"/>
            <w:tcBorders>
              <w:top w:val="nil"/>
              <w:left w:val="nil"/>
              <w:bottom w:val="nil"/>
              <w:right w:val="nil"/>
            </w:tcBorders>
            <w:shd w:val="clear" w:color="auto" w:fill="auto"/>
            <w:noWrap/>
            <w:vAlign w:val="center"/>
          </w:tcPr>
          <w:p w14:paraId="3C0FB237" w14:textId="77777777" w:rsidR="00CA1425" w:rsidRPr="00CA1425" w:rsidRDefault="00CA1425" w:rsidP="00790445">
            <w:pPr>
              <w:rPr>
                <w:sz w:val="20"/>
              </w:rPr>
            </w:pPr>
            <w:r w:rsidRPr="00CA1425">
              <w:rPr>
                <w:sz w:val="20"/>
              </w:rPr>
              <w:t>GE GE9</w:t>
            </w:r>
            <w:r w:rsidR="007154B9">
              <w:rPr>
                <w:sz w:val="20"/>
              </w:rPr>
              <w:t>0</w:t>
            </w:r>
            <w:r w:rsidRPr="00CA1425">
              <w:rPr>
                <w:sz w:val="20"/>
              </w:rPr>
              <w:t>-11</w:t>
            </w:r>
            <w:r w:rsidR="007154B9">
              <w:rPr>
                <w:sz w:val="20"/>
              </w:rPr>
              <w:t>0</w:t>
            </w:r>
            <w:r w:rsidRPr="00CA1425">
              <w:rPr>
                <w:sz w:val="20"/>
              </w:rPr>
              <w:t>B1</w:t>
            </w:r>
          </w:p>
        </w:tc>
        <w:tc>
          <w:tcPr>
            <w:tcW w:w="1587" w:type="dxa"/>
            <w:gridSpan w:val="2"/>
            <w:tcBorders>
              <w:top w:val="nil"/>
              <w:left w:val="nil"/>
              <w:bottom w:val="nil"/>
              <w:right w:val="nil"/>
            </w:tcBorders>
            <w:vAlign w:val="center"/>
          </w:tcPr>
          <w:p w14:paraId="4134B4A2" w14:textId="77777777" w:rsidR="00CA1425" w:rsidRPr="00CA1425" w:rsidRDefault="00CA1425" w:rsidP="00CA1425">
            <w:pPr>
              <w:jc w:val="right"/>
              <w:rPr>
                <w:sz w:val="20"/>
              </w:rPr>
            </w:pPr>
            <w:r w:rsidRPr="00CA1425">
              <w:rPr>
                <w:sz w:val="20"/>
              </w:rPr>
              <w:t xml:space="preserve"> 1</w:t>
            </w:r>
            <w:r w:rsidR="007154B9">
              <w:rPr>
                <w:sz w:val="20"/>
              </w:rPr>
              <w:t>0</w:t>
            </w:r>
            <w:r w:rsidRPr="00CA1425">
              <w:rPr>
                <w:sz w:val="20"/>
              </w:rPr>
              <w:t xml:space="preserve">3 </w:t>
            </w:r>
          </w:p>
        </w:tc>
      </w:tr>
      <w:tr w:rsidR="00CA1425" w:rsidRPr="008A5A92" w14:paraId="534A7A91" w14:textId="77777777" w:rsidTr="002731F0">
        <w:trPr>
          <w:trHeight w:val="144"/>
          <w:jc w:val="center"/>
        </w:trPr>
        <w:tc>
          <w:tcPr>
            <w:tcW w:w="1710" w:type="dxa"/>
            <w:tcBorders>
              <w:top w:val="nil"/>
              <w:left w:val="nil"/>
              <w:bottom w:val="nil"/>
              <w:right w:val="nil"/>
            </w:tcBorders>
            <w:vAlign w:val="center"/>
          </w:tcPr>
          <w:p w14:paraId="609DF800" w14:textId="77777777" w:rsidR="00CA1425" w:rsidRPr="00CA1425" w:rsidRDefault="00CA1425" w:rsidP="00790445">
            <w:pPr>
              <w:jc w:val="center"/>
              <w:rPr>
                <w:sz w:val="20"/>
              </w:rPr>
            </w:pPr>
            <w:r w:rsidRPr="00CA1425">
              <w:rPr>
                <w:sz w:val="20"/>
              </w:rPr>
              <w:t>CARGO - 1</w:t>
            </w:r>
            <w:r w:rsidR="007154B9">
              <w:rPr>
                <w:sz w:val="20"/>
              </w:rPr>
              <w:t>0</w:t>
            </w:r>
          </w:p>
        </w:tc>
        <w:tc>
          <w:tcPr>
            <w:tcW w:w="3240" w:type="dxa"/>
            <w:tcBorders>
              <w:top w:val="nil"/>
              <w:left w:val="nil"/>
              <w:bottom w:val="nil"/>
              <w:right w:val="nil"/>
            </w:tcBorders>
            <w:shd w:val="clear" w:color="auto" w:fill="auto"/>
            <w:noWrap/>
            <w:vAlign w:val="center"/>
          </w:tcPr>
          <w:p w14:paraId="273FF104"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Airbus A31</w:t>
            </w:r>
            <w:r w:rsidR="007154B9">
              <w:rPr>
                <w:rFonts w:asciiTheme="minorHAnsi" w:hAnsiTheme="minorHAnsi"/>
                <w:color w:val="000000"/>
                <w:sz w:val="20"/>
                <w:szCs w:val="20"/>
              </w:rPr>
              <w:t>0</w:t>
            </w:r>
            <w:r w:rsidRPr="00CA1425">
              <w:rPr>
                <w:rFonts w:asciiTheme="minorHAnsi" w:hAnsiTheme="minorHAnsi"/>
                <w:color w:val="000000"/>
                <w:sz w:val="20"/>
                <w:szCs w:val="20"/>
              </w:rPr>
              <w:t>-2</w:t>
            </w:r>
            <w:r w:rsidR="007154B9">
              <w:rPr>
                <w:rFonts w:asciiTheme="minorHAnsi" w:hAnsiTheme="minorHAnsi"/>
                <w:color w:val="000000"/>
                <w:sz w:val="20"/>
                <w:szCs w:val="20"/>
              </w:rPr>
              <w:t>0</w:t>
            </w:r>
            <w:r w:rsidRPr="00CA1425">
              <w:rPr>
                <w:rFonts w:asciiTheme="minorHAnsi" w:hAnsiTheme="minorHAnsi"/>
                <w:color w:val="000000"/>
                <w:sz w:val="20"/>
                <w:szCs w:val="20"/>
              </w:rPr>
              <w:t>3F</w:t>
            </w:r>
          </w:p>
        </w:tc>
        <w:tc>
          <w:tcPr>
            <w:tcW w:w="2016" w:type="dxa"/>
            <w:tcBorders>
              <w:top w:val="nil"/>
              <w:left w:val="nil"/>
              <w:bottom w:val="nil"/>
              <w:right w:val="nil"/>
            </w:tcBorders>
            <w:shd w:val="clear" w:color="auto" w:fill="auto"/>
            <w:noWrap/>
            <w:vAlign w:val="center"/>
          </w:tcPr>
          <w:p w14:paraId="5B0DF833" w14:textId="77777777" w:rsidR="00CA1425" w:rsidRPr="00CA1425" w:rsidRDefault="00CA1425" w:rsidP="00790445">
            <w:pPr>
              <w:rPr>
                <w:sz w:val="20"/>
              </w:rPr>
            </w:pPr>
            <w:r w:rsidRPr="00CA1425">
              <w:rPr>
                <w:sz w:val="20"/>
              </w:rPr>
              <w:t>GE CF6-8</w:t>
            </w:r>
            <w:r w:rsidR="007154B9">
              <w:rPr>
                <w:sz w:val="20"/>
              </w:rPr>
              <w:t>0</w:t>
            </w:r>
            <w:r w:rsidRPr="00CA1425">
              <w:rPr>
                <w:sz w:val="20"/>
              </w:rPr>
              <w:t>A3</w:t>
            </w:r>
          </w:p>
        </w:tc>
        <w:tc>
          <w:tcPr>
            <w:tcW w:w="1587" w:type="dxa"/>
            <w:gridSpan w:val="2"/>
            <w:tcBorders>
              <w:top w:val="nil"/>
              <w:left w:val="nil"/>
              <w:bottom w:val="nil"/>
              <w:right w:val="nil"/>
            </w:tcBorders>
            <w:vAlign w:val="center"/>
          </w:tcPr>
          <w:p w14:paraId="41F79CE3" w14:textId="77777777" w:rsidR="00CA1425" w:rsidRPr="00CA1425" w:rsidRDefault="00CA1425" w:rsidP="00CA1425">
            <w:pPr>
              <w:jc w:val="right"/>
              <w:rPr>
                <w:sz w:val="20"/>
              </w:rPr>
            </w:pPr>
            <w:r w:rsidRPr="00CA1425">
              <w:rPr>
                <w:sz w:val="20"/>
              </w:rPr>
              <w:t xml:space="preserve"> 27 </w:t>
            </w:r>
          </w:p>
        </w:tc>
      </w:tr>
      <w:tr w:rsidR="00CA1425" w:rsidRPr="008A5A92" w14:paraId="1056CEC2" w14:textId="77777777" w:rsidTr="002731F0">
        <w:trPr>
          <w:trHeight w:val="144"/>
          <w:jc w:val="center"/>
        </w:trPr>
        <w:tc>
          <w:tcPr>
            <w:tcW w:w="1710" w:type="dxa"/>
            <w:tcBorders>
              <w:top w:val="nil"/>
              <w:left w:val="nil"/>
              <w:bottom w:val="nil"/>
              <w:right w:val="nil"/>
            </w:tcBorders>
            <w:vAlign w:val="center"/>
          </w:tcPr>
          <w:p w14:paraId="6B4CFF2A" w14:textId="77777777" w:rsidR="00CA1425" w:rsidRPr="00CA1425" w:rsidRDefault="00CA1425" w:rsidP="00790445">
            <w:pPr>
              <w:jc w:val="center"/>
              <w:rPr>
                <w:sz w:val="20"/>
              </w:rPr>
            </w:pPr>
            <w:r w:rsidRPr="00CA1425">
              <w:rPr>
                <w:sz w:val="20"/>
              </w:rPr>
              <w:t>CARGO - 11</w:t>
            </w:r>
          </w:p>
        </w:tc>
        <w:tc>
          <w:tcPr>
            <w:tcW w:w="3240" w:type="dxa"/>
            <w:tcBorders>
              <w:top w:val="nil"/>
              <w:left w:val="nil"/>
              <w:bottom w:val="nil"/>
              <w:right w:val="nil"/>
            </w:tcBorders>
            <w:shd w:val="clear" w:color="auto" w:fill="auto"/>
            <w:noWrap/>
            <w:vAlign w:val="center"/>
          </w:tcPr>
          <w:p w14:paraId="03E5DD15"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767-223SF</w:t>
            </w:r>
          </w:p>
        </w:tc>
        <w:tc>
          <w:tcPr>
            <w:tcW w:w="2016" w:type="dxa"/>
            <w:tcBorders>
              <w:top w:val="nil"/>
              <w:left w:val="nil"/>
              <w:bottom w:val="nil"/>
              <w:right w:val="nil"/>
            </w:tcBorders>
            <w:shd w:val="clear" w:color="auto" w:fill="auto"/>
            <w:noWrap/>
            <w:vAlign w:val="center"/>
          </w:tcPr>
          <w:p w14:paraId="245F149F" w14:textId="77777777" w:rsidR="00CA1425" w:rsidRPr="00CA1425" w:rsidRDefault="00CA1425" w:rsidP="00790445">
            <w:pPr>
              <w:rPr>
                <w:sz w:val="20"/>
              </w:rPr>
            </w:pPr>
            <w:r w:rsidRPr="00CA1425">
              <w:rPr>
                <w:sz w:val="20"/>
              </w:rPr>
              <w:t>GE CF6-8</w:t>
            </w:r>
            <w:r w:rsidR="007154B9">
              <w:rPr>
                <w:sz w:val="20"/>
              </w:rPr>
              <w:t>0</w:t>
            </w:r>
            <w:r w:rsidRPr="00CA1425">
              <w:rPr>
                <w:sz w:val="20"/>
              </w:rPr>
              <w:t>A2</w:t>
            </w:r>
          </w:p>
        </w:tc>
        <w:tc>
          <w:tcPr>
            <w:tcW w:w="1587" w:type="dxa"/>
            <w:gridSpan w:val="2"/>
            <w:tcBorders>
              <w:top w:val="nil"/>
              <w:left w:val="nil"/>
              <w:bottom w:val="nil"/>
              <w:right w:val="nil"/>
            </w:tcBorders>
            <w:vAlign w:val="center"/>
          </w:tcPr>
          <w:p w14:paraId="6EA6CEC2" w14:textId="77777777" w:rsidR="00CA1425" w:rsidRPr="00CA1425" w:rsidRDefault="00CA1425" w:rsidP="00CA1425">
            <w:pPr>
              <w:jc w:val="right"/>
              <w:rPr>
                <w:sz w:val="20"/>
              </w:rPr>
            </w:pPr>
            <w:r w:rsidRPr="00CA1425">
              <w:rPr>
                <w:sz w:val="20"/>
              </w:rPr>
              <w:t xml:space="preserve"> 22 </w:t>
            </w:r>
          </w:p>
        </w:tc>
      </w:tr>
      <w:tr w:rsidR="00CA1425" w:rsidRPr="008A5A92" w14:paraId="515F8FFB" w14:textId="77777777" w:rsidTr="002731F0">
        <w:trPr>
          <w:trHeight w:val="144"/>
          <w:jc w:val="center"/>
        </w:trPr>
        <w:tc>
          <w:tcPr>
            <w:tcW w:w="1710" w:type="dxa"/>
            <w:tcBorders>
              <w:top w:val="nil"/>
              <w:left w:val="nil"/>
              <w:bottom w:val="nil"/>
              <w:right w:val="nil"/>
            </w:tcBorders>
            <w:vAlign w:val="center"/>
          </w:tcPr>
          <w:p w14:paraId="6D4699B4" w14:textId="77777777" w:rsidR="00CA1425" w:rsidRPr="00CA1425" w:rsidRDefault="00CA1425" w:rsidP="00790445">
            <w:pPr>
              <w:jc w:val="center"/>
              <w:rPr>
                <w:sz w:val="20"/>
              </w:rPr>
            </w:pPr>
            <w:r w:rsidRPr="00CA1425">
              <w:rPr>
                <w:sz w:val="20"/>
              </w:rPr>
              <w:t>CARGO - 12</w:t>
            </w:r>
          </w:p>
        </w:tc>
        <w:tc>
          <w:tcPr>
            <w:tcW w:w="3240" w:type="dxa"/>
            <w:tcBorders>
              <w:top w:val="nil"/>
              <w:left w:val="nil"/>
              <w:bottom w:val="nil"/>
              <w:right w:val="nil"/>
            </w:tcBorders>
            <w:shd w:val="clear" w:color="auto" w:fill="auto"/>
            <w:noWrap/>
            <w:vAlign w:val="center"/>
          </w:tcPr>
          <w:p w14:paraId="48837531" w14:textId="77777777" w:rsidR="00CA1425" w:rsidRPr="00CA1425" w:rsidRDefault="00CA1425" w:rsidP="00790445">
            <w:pPr>
              <w:rPr>
                <w:rFonts w:asciiTheme="minorHAnsi" w:hAnsiTheme="minorHAnsi"/>
                <w:color w:val="000000"/>
                <w:sz w:val="20"/>
                <w:szCs w:val="20"/>
              </w:rPr>
            </w:pPr>
            <w:r w:rsidRPr="00CA1425">
              <w:rPr>
                <w:rFonts w:asciiTheme="minorHAnsi" w:hAnsiTheme="minorHAnsi"/>
                <w:color w:val="000000"/>
                <w:sz w:val="20"/>
                <w:szCs w:val="20"/>
              </w:rPr>
              <w:t>Boeing 747-222SF</w:t>
            </w:r>
          </w:p>
        </w:tc>
        <w:tc>
          <w:tcPr>
            <w:tcW w:w="2016" w:type="dxa"/>
            <w:tcBorders>
              <w:top w:val="nil"/>
              <w:left w:val="nil"/>
              <w:bottom w:val="nil"/>
              <w:right w:val="nil"/>
            </w:tcBorders>
            <w:shd w:val="clear" w:color="auto" w:fill="auto"/>
            <w:noWrap/>
            <w:vAlign w:val="center"/>
          </w:tcPr>
          <w:p w14:paraId="7633BABB" w14:textId="77777777" w:rsidR="00CA1425" w:rsidRPr="00CA1425" w:rsidRDefault="00CA1425" w:rsidP="00790445">
            <w:pPr>
              <w:rPr>
                <w:sz w:val="20"/>
              </w:rPr>
            </w:pPr>
            <w:r w:rsidRPr="00CA1425">
              <w:rPr>
                <w:sz w:val="20"/>
              </w:rPr>
              <w:t>PW JT9D-7R4G2</w:t>
            </w:r>
          </w:p>
        </w:tc>
        <w:tc>
          <w:tcPr>
            <w:tcW w:w="1587" w:type="dxa"/>
            <w:gridSpan w:val="2"/>
            <w:tcBorders>
              <w:top w:val="nil"/>
              <w:left w:val="nil"/>
              <w:bottom w:val="nil"/>
              <w:right w:val="nil"/>
            </w:tcBorders>
            <w:vAlign w:val="center"/>
          </w:tcPr>
          <w:p w14:paraId="398F8149" w14:textId="733A517B" w:rsidR="00CA1425" w:rsidRPr="00790445" w:rsidRDefault="00790445" w:rsidP="00CA1425">
            <w:pPr>
              <w:jc w:val="right"/>
              <w:rPr>
                <w:sz w:val="20"/>
                <w:u w:val="single"/>
              </w:rPr>
            </w:pPr>
            <w:r w:rsidRPr="00790445">
              <w:rPr>
                <w:sz w:val="20"/>
                <w:u w:val="single"/>
              </w:rPr>
              <w:t xml:space="preserve">        </w:t>
            </w:r>
            <w:r w:rsidR="00CA1425" w:rsidRPr="00790445">
              <w:rPr>
                <w:sz w:val="20"/>
                <w:u w:val="single"/>
              </w:rPr>
              <w:t xml:space="preserve"> 17 </w:t>
            </w:r>
          </w:p>
        </w:tc>
      </w:tr>
      <w:tr w:rsidR="00790445" w:rsidRPr="008A5A92" w14:paraId="04344EBE" w14:textId="77777777" w:rsidTr="002731F0">
        <w:trPr>
          <w:trHeight w:val="144"/>
          <w:jc w:val="center"/>
        </w:trPr>
        <w:tc>
          <w:tcPr>
            <w:tcW w:w="1710" w:type="dxa"/>
            <w:tcBorders>
              <w:top w:val="nil"/>
              <w:left w:val="nil"/>
              <w:bottom w:val="nil"/>
              <w:right w:val="nil"/>
            </w:tcBorders>
            <w:vAlign w:val="center"/>
          </w:tcPr>
          <w:p w14:paraId="3EDCD81E" w14:textId="77777777" w:rsidR="00790445" w:rsidRPr="00CA1425" w:rsidRDefault="00790445" w:rsidP="00CA1425">
            <w:pPr>
              <w:jc w:val="right"/>
              <w:rPr>
                <w:sz w:val="20"/>
              </w:rPr>
            </w:pPr>
          </w:p>
        </w:tc>
        <w:tc>
          <w:tcPr>
            <w:tcW w:w="3240" w:type="dxa"/>
            <w:tcBorders>
              <w:top w:val="nil"/>
              <w:left w:val="nil"/>
              <w:bottom w:val="nil"/>
              <w:right w:val="nil"/>
            </w:tcBorders>
            <w:shd w:val="clear" w:color="auto" w:fill="auto"/>
            <w:noWrap/>
            <w:vAlign w:val="center"/>
          </w:tcPr>
          <w:p w14:paraId="395BC1C1" w14:textId="71E8E39B" w:rsidR="00790445" w:rsidRPr="00790445" w:rsidRDefault="00790445" w:rsidP="00CA1425">
            <w:pPr>
              <w:jc w:val="right"/>
              <w:rPr>
                <w:rFonts w:asciiTheme="minorHAnsi" w:hAnsiTheme="minorHAnsi"/>
                <w:b/>
                <w:color w:val="000000"/>
                <w:sz w:val="20"/>
                <w:szCs w:val="20"/>
              </w:rPr>
            </w:pPr>
            <w:r w:rsidRPr="00790445">
              <w:rPr>
                <w:rFonts w:asciiTheme="minorHAnsi" w:hAnsiTheme="minorHAnsi"/>
                <w:b/>
                <w:color w:val="000000"/>
                <w:sz w:val="20"/>
                <w:szCs w:val="20"/>
              </w:rPr>
              <w:t>TOTAL CARGO OPERATIONS</w:t>
            </w:r>
          </w:p>
        </w:tc>
        <w:tc>
          <w:tcPr>
            <w:tcW w:w="2016" w:type="dxa"/>
            <w:tcBorders>
              <w:top w:val="nil"/>
              <w:left w:val="nil"/>
              <w:bottom w:val="nil"/>
              <w:right w:val="nil"/>
            </w:tcBorders>
            <w:shd w:val="clear" w:color="auto" w:fill="auto"/>
            <w:noWrap/>
            <w:vAlign w:val="center"/>
          </w:tcPr>
          <w:p w14:paraId="1024CE33" w14:textId="77777777" w:rsidR="00790445" w:rsidRPr="00790445" w:rsidRDefault="00790445" w:rsidP="00CA1425">
            <w:pPr>
              <w:jc w:val="right"/>
              <w:rPr>
                <w:b/>
                <w:sz w:val="20"/>
              </w:rPr>
            </w:pPr>
          </w:p>
        </w:tc>
        <w:tc>
          <w:tcPr>
            <w:tcW w:w="1587" w:type="dxa"/>
            <w:gridSpan w:val="2"/>
            <w:tcBorders>
              <w:top w:val="nil"/>
              <w:left w:val="nil"/>
              <w:bottom w:val="nil"/>
              <w:right w:val="nil"/>
            </w:tcBorders>
            <w:vAlign w:val="center"/>
          </w:tcPr>
          <w:p w14:paraId="6F074022" w14:textId="18BC0736" w:rsidR="00790445" w:rsidRPr="00790445" w:rsidRDefault="00790445" w:rsidP="00CA1425">
            <w:pPr>
              <w:jc w:val="right"/>
              <w:rPr>
                <w:b/>
                <w:sz w:val="20"/>
              </w:rPr>
            </w:pPr>
            <w:r w:rsidRPr="00790445">
              <w:rPr>
                <w:b/>
                <w:sz w:val="20"/>
              </w:rPr>
              <w:fldChar w:fldCharType="begin"/>
            </w:r>
            <w:r w:rsidRPr="00790445">
              <w:rPr>
                <w:b/>
                <w:sz w:val="20"/>
              </w:rPr>
              <w:instrText xml:space="preserve"> =SUM(ABOVE) </w:instrText>
            </w:r>
            <w:r w:rsidRPr="00790445">
              <w:rPr>
                <w:b/>
                <w:sz w:val="20"/>
              </w:rPr>
              <w:fldChar w:fldCharType="separate"/>
            </w:r>
            <w:r w:rsidR="006920D1">
              <w:rPr>
                <w:b/>
                <w:noProof/>
                <w:sz w:val="20"/>
              </w:rPr>
              <w:t>4,937</w:t>
            </w:r>
            <w:r w:rsidRPr="00790445">
              <w:rPr>
                <w:b/>
                <w:sz w:val="20"/>
              </w:rPr>
              <w:fldChar w:fldCharType="end"/>
            </w:r>
          </w:p>
        </w:tc>
      </w:tr>
      <w:tr w:rsidR="00606F0E" w:rsidRPr="008A5A92" w14:paraId="51B7EA5E" w14:textId="77777777" w:rsidTr="002731F0">
        <w:trPr>
          <w:gridAfter w:val="1"/>
          <w:wAfter w:w="6" w:type="dxa"/>
          <w:trHeight w:val="144"/>
          <w:jc w:val="center"/>
        </w:trPr>
        <w:tc>
          <w:tcPr>
            <w:tcW w:w="8547" w:type="dxa"/>
            <w:gridSpan w:val="4"/>
            <w:tcBorders>
              <w:top w:val="nil"/>
              <w:left w:val="nil"/>
              <w:bottom w:val="nil"/>
              <w:right w:val="nil"/>
            </w:tcBorders>
            <w:vAlign w:val="center"/>
          </w:tcPr>
          <w:p w14:paraId="5A236E71" w14:textId="77777777" w:rsidR="00606F0E" w:rsidRDefault="00606F0E" w:rsidP="00606F0E">
            <w:pPr>
              <w:rPr>
                <w:i/>
                <w:sz w:val="20"/>
              </w:rPr>
            </w:pPr>
          </w:p>
          <w:p w14:paraId="1C50D239" w14:textId="77777777" w:rsidR="00606F0E" w:rsidRPr="008A5A92" w:rsidRDefault="00606F0E" w:rsidP="00606F0E">
            <w:pPr>
              <w:rPr>
                <w:i/>
                <w:sz w:val="20"/>
              </w:rPr>
            </w:pPr>
            <w:r w:rsidRPr="008A5A92">
              <w:rPr>
                <w:i/>
                <w:sz w:val="20"/>
              </w:rPr>
              <w:t>Source: LeighFisher, 2</w:t>
            </w:r>
            <w:r w:rsidR="007154B9">
              <w:rPr>
                <w:i/>
                <w:sz w:val="20"/>
              </w:rPr>
              <w:t>0</w:t>
            </w:r>
            <w:r w:rsidRPr="008A5A92">
              <w:rPr>
                <w:i/>
                <w:sz w:val="20"/>
              </w:rPr>
              <w:t xml:space="preserve">15. </w:t>
            </w:r>
          </w:p>
          <w:p w14:paraId="313B79AF" w14:textId="667877CA" w:rsidR="00445E38" w:rsidRPr="00CA1425" w:rsidRDefault="00445E38" w:rsidP="00790445">
            <w:pPr>
              <w:rPr>
                <w:sz w:val="20"/>
              </w:rPr>
            </w:pPr>
          </w:p>
        </w:tc>
      </w:tr>
    </w:tbl>
    <w:p w14:paraId="17A6F00B" w14:textId="77777777" w:rsidR="00CA1425" w:rsidRDefault="00CA1425"/>
    <w:p w14:paraId="1C28A19F" w14:textId="77777777" w:rsidR="001145AA" w:rsidRDefault="001145AA" w:rsidP="00445E38">
      <w:pPr>
        <w:pStyle w:val="Caption"/>
        <w:keepNext/>
      </w:pPr>
      <w:bookmarkStart w:id="15" w:name="_Ref455665093"/>
      <w:r>
        <w:br w:type="page"/>
      </w:r>
    </w:p>
    <w:p w14:paraId="7A538BF1" w14:textId="03B043E0" w:rsidR="00445E38" w:rsidRDefault="00445E38" w:rsidP="00445E38">
      <w:pPr>
        <w:pStyle w:val="Caption"/>
        <w:keepNext/>
      </w:pPr>
      <w:r>
        <w:lastRenderedPageBreak/>
        <w:t xml:space="preserve">Table </w:t>
      </w:r>
      <w:r w:rsidR="00790445">
        <w:t>A2</w:t>
      </w:r>
      <w:r w:rsidR="00561104">
        <w:noBreakHyphen/>
      </w:r>
      <w:r w:rsidR="002A434E">
        <w:fldChar w:fldCharType="begin"/>
      </w:r>
      <w:r w:rsidR="002A434E">
        <w:instrText xml:space="preserve"> SEQ Table \* ARABIC \s 1 </w:instrText>
      </w:r>
      <w:r w:rsidR="002A434E">
        <w:fldChar w:fldCharType="separate"/>
      </w:r>
      <w:r w:rsidR="00E033FE">
        <w:rPr>
          <w:noProof/>
        </w:rPr>
        <w:t>2</w:t>
      </w:r>
      <w:r w:rsidR="002A434E">
        <w:rPr>
          <w:noProof/>
        </w:rPr>
        <w:fldChar w:fldCharType="end"/>
      </w:r>
      <w:bookmarkEnd w:id="15"/>
    </w:p>
    <w:p w14:paraId="722C945C" w14:textId="502B6459" w:rsidR="00445E38" w:rsidRPr="00445E38" w:rsidRDefault="002164AF" w:rsidP="00445E38">
      <w:pPr>
        <w:jc w:val="center"/>
        <w:rPr>
          <w:b/>
          <w:caps/>
        </w:rPr>
      </w:pPr>
      <w:r>
        <w:rPr>
          <w:b/>
          <w:caps/>
        </w:rPr>
        <w:t xml:space="preserve">General Aviation and </w:t>
      </w:r>
      <w:r w:rsidR="00445E38">
        <w:rPr>
          <w:b/>
          <w:caps/>
        </w:rPr>
        <w:t xml:space="preserve">military </w:t>
      </w:r>
      <w:r w:rsidR="00445E38" w:rsidRPr="00445E38">
        <w:rPr>
          <w:b/>
          <w:caps/>
        </w:rPr>
        <w:t>Aircraft Operations Inputs in EDMS</w:t>
      </w:r>
      <w:r w:rsidR="00A46C57">
        <w:rPr>
          <w:b/>
          <w:caps/>
        </w:rPr>
        <w:t xml:space="preserve"> (2014)</w:t>
      </w:r>
    </w:p>
    <w:p w14:paraId="33447858" w14:textId="77777777" w:rsidR="00445E38" w:rsidRPr="00445E38" w:rsidRDefault="00445E38" w:rsidP="00445E38"/>
    <w:tbl>
      <w:tblPr>
        <w:tblW w:w="7920" w:type="dxa"/>
        <w:jc w:val="center"/>
        <w:tblLook w:val="04A0" w:firstRow="1" w:lastRow="0" w:firstColumn="1" w:lastColumn="0" w:noHBand="0" w:noVBand="1"/>
      </w:tblPr>
      <w:tblGrid>
        <w:gridCol w:w="1440"/>
        <w:gridCol w:w="3024"/>
        <w:gridCol w:w="1728"/>
        <w:gridCol w:w="1728"/>
      </w:tblGrid>
      <w:tr w:rsidR="001145AA" w:rsidRPr="003B7C42" w14:paraId="1C143F5F" w14:textId="77777777" w:rsidTr="00620B37">
        <w:trPr>
          <w:trHeight w:val="144"/>
          <w:tblHeader/>
          <w:jc w:val="center"/>
        </w:trPr>
        <w:tc>
          <w:tcPr>
            <w:tcW w:w="1440" w:type="dxa"/>
            <w:tcBorders>
              <w:top w:val="nil"/>
              <w:left w:val="nil"/>
              <w:bottom w:val="single" w:sz="4" w:space="0" w:color="auto"/>
              <w:right w:val="nil"/>
            </w:tcBorders>
            <w:shd w:val="clear" w:color="auto" w:fill="B8CCE4" w:themeFill="accent1" w:themeFillTint="66"/>
            <w:vAlign w:val="bottom"/>
          </w:tcPr>
          <w:p w14:paraId="5DCD21E8" w14:textId="77777777" w:rsidR="001145AA" w:rsidRPr="003B7C42" w:rsidRDefault="001145AA" w:rsidP="00620B37">
            <w:pPr>
              <w:widowControl/>
              <w:jc w:val="right"/>
              <w:rPr>
                <w:rFonts w:eastAsia="Times New Roman" w:cs="Arial"/>
                <w:b/>
                <w:bCs/>
                <w:caps/>
              </w:rPr>
            </w:pPr>
            <w:r w:rsidRPr="003B7C42">
              <w:rPr>
                <w:rFonts w:eastAsia="Times New Roman" w:cs="Arial"/>
                <w:b/>
                <w:bCs/>
                <w:caps/>
              </w:rPr>
              <w:t>edms id</w:t>
            </w:r>
          </w:p>
        </w:tc>
        <w:tc>
          <w:tcPr>
            <w:tcW w:w="3024" w:type="dxa"/>
            <w:tcBorders>
              <w:top w:val="nil"/>
              <w:left w:val="nil"/>
              <w:bottom w:val="single" w:sz="4" w:space="0" w:color="auto"/>
              <w:right w:val="nil"/>
            </w:tcBorders>
            <w:shd w:val="clear" w:color="auto" w:fill="B8CCE4" w:themeFill="accent1" w:themeFillTint="66"/>
            <w:noWrap/>
            <w:vAlign w:val="bottom"/>
            <w:hideMark/>
          </w:tcPr>
          <w:p w14:paraId="219AB69F" w14:textId="77777777" w:rsidR="001145AA" w:rsidRPr="003B7C42" w:rsidRDefault="001145AA" w:rsidP="00620B37">
            <w:pPr>
              <w:widowControl/>
              <w:jc w:val="right"/>
              <w:rPr>
                <w:rFonts w:eastAsia="Times New Roman" w:cs="Arial"/>
                <w:b/>
                <w:bCs/>
                <w:caps/>
              </w:rPr>
            </w:pPr>
          </w:p>
          <w:p w14:paraId="475CB679" w14:textId="77777777" w:rsidR="001145AA" w:rsidRPr="003B7C42" w:rsidRDefault="001145AA" w:rsidP="00620B37">
            <w:pPr>
              <w:widowControl/>
              <w:jc w:val="right"/>
              <w:rPr>
                <w:rFonts w:eastAsia="Times New Roman" w:cs="Arial"/>
                <w:b/>
                <w:bCs/>
                <w:caps/>
              </w:rPr>
            </w:pPr>
            <w:r w:rsidRPr="003B7C42">
              <w:rPr>
                <w:rFonts w:eastAsia="Times New Roman" w:cs="Arial"/>
                <w:b/>
                <w:bCs/>
                <w:caps/>
              </w:rPr>
              <w:t>aIRCRAFT type</w:t>
            </w:r>
          </w:p>
        </w:tc>
        <w:tc>
          <w:tcPr>
            <w:tcW w:w="1728" w:type="dxa"/>
            <w:tcBorders>
              <w:top w:val="nil"/>
              <w:left w:val="nil"/>
              <w:bottom w:val="single" w:sz="4" w:space="0" w:color="auto"/>
              <w:right w:val="nil"/>
            </w:tcBorders>
            <w:shd w:val="clear" w:color="auto" w:fill="B8CCE4" w:themeFill="accent1" w:themeFillTint="66"/>
            <w:noWrap/>
            <w:vAlign w:val="bottom"/>
            <w:hideMark/>
          </w:tcPr>
          <w:p w14:paraId="4AD10916" w14:textId="77777777" w:rsidR="001145AA" w:rsidRPr="003B7C42" w:rsidRDefault="001145AA" w:rsidP="00620B37">
            <w:pPr>
              <w:widowControl/>
              <w:jc w:val="right"/>
              <w:rPr>
                <w:rFonts w:eastAsia="Times New Roman" w:cs="Arial"/>
                <w:b/>
                <w:bCs/>
                <w:caps/>
              </w:rPr>
            </w:pPr>
          </w:p>
          <w:p w14:paraId="5056759F" w14:textId="77777777" w:rsidR="001145AA" w:rsidRPr="003B7C42" w:rsidRDefault="001145AA" w:rsidP="00620B37">
            <w:pPr>
              <w:widowControl/>
              <w:jc w:val="right"/>
              <w:rPr>
                <w:rFonts w:eastAsia="Times New Roman" w:cs="Arial"/>
                <w:b/>
                <w:bCs/>
                <w:caps/>
              </w:rPr>
            </w:pPr>
            <w:r w:rsidRPr="003B7C42">
              <w:rPr>
                <w:rFonts w:eastAsia="Times New Roman" w:cs="Arial"/>
                <w:b/>
                <w:bCs/>
                <w:caps/>
              </w:rPr>
              <w:t>ENGINE TYPE</w:t>
            </w:r>
          </w:p>
        </w:tc>
        <w:tc>
          <w:tcPr>
            <w:tcW w:w="1728" w:type="dxa"/>
            <w:tcBorders>
              <w:top w:val="nil"/>
              <w:left w:val="nil"/>
              <w:bottom w:val="single" w:sz="4" w:space="0" w:color="auto"/>
              <w:right w:val="nil"/>
            </w:tcBorders>
            <w:shd w:val="clear" w:color="auto" w:fill="B8CCE4" w:themeFill="accent1" w:themeFillTint="66"/>
            <w:vAlign w:val="bottom"/>
          </w:tcPr>
          <w:p w14:paraId="1FEB2C6E" w14:textId="77777777" w:rsidR="001145AA" w:rsidRPr="003B7C42" w:rsidRDefault="001145AA" w:rsidP="00620B37">
            <w:pPr>
              <w:widowControl/>
              <w:jc w:val="right"/>
              <w:rPr>
                <w:rFonts w:eastAsia="Times New Roman" w:cs="Arial"/>
                <w:b/>
                <w:bCs/>
                <w:caps/>
              </w:rPr>
            </w:pPr>
            <w:r w:rsidRPr="003B7C42">
              <w:rPr>
                <w:rFonts w:eastAsia="Times New Roman" w:cs="Arial"/>
                <w:b/>
                <w:bCs/>
                <w:caps/>
              </w:rPr>
              <w:t>ANNUAL Operations (2014)</w:t>
            </w:r>
          </w:p>
        </w:tc>
      </w:tr>
      <w:tr w:rsidR="001145AA" w:rsidRPr="003B7C42" w14:paraId="5C55B08C" w14:textId="77777777" w:rsidTr="00620B37">
        <w:trPr>
          <w:trHeight w:val="179"/>
          <w:jc w:val="center"/>
        </w:trPr>
        <w:tc>
          <w:tcPr>
            <w:tcW w:w="1440" w:type="dxa"/>
            <w:tcBorders>
              <w:top w:val="nil"/>
              <w:left w:val="nil"/>
              <w:bottom w:val="nil"/>
              <w:right w:val="nil"/>
            </w:tcBorders>
            <w:vAlign w:val="center"/>
          </w:tcPr>
          <w:p w14:paraId="4FCFD6F5" w14:textId="77777777" w:rsidR="001145AA" w:rsidRPr="003B7C42" w:rsidRDefault="001145AA" w:rsidP="00620B37">
            <w:pPr>
              <w:rPr>
                <w:sz w:val="20"/>
              </w:rPr>
            </w:pPr>
            <w:r>
              <w:rPr>
                <w:sz w:val="20"/>
              </w:rPr>
              <w:t>MIL</w:t>
            </w:r>
            <w:r w:rsidRPr="003B7C42">
              <w:rPr>
                <w:sz w:val="20"/>
              </w:rPr>
              <w:t xml:space="preserve"> - 01</w:t>
            </w:r>
          </w:p>
        </w:tc>
        <w:tc>
          <w:tcPr>
            <w:tcW w:w="3024" w:type="dxa"/>
            <w:tcBorders>
              <w:top w:val="nil"/>
              <w:left w:val="nil"/>
              <w:bottom w:val="nil"/>
              <w:right w:val="nil"/>
            </w:tcBorders>
            <w:shd w:val="clear" w:color="auto" w:fill="auto"/>
            <w:noWrap/>
            <w:vAlign w:val="center"/>
            <w:hideMark/>
          </w:tcPr>
          <w:p w14:paraId="73765EBA" w14:textId="77777777" w:rsidR="001145AA" w:rsidRPr="003B7C42" w:rsidRDefault="001145AA" w:rsidP="00620B37">
            <w:pPr>
              <w:rPr>
                <w:color w:val="000000"/>
                <w:sz w:val="20"/>
                <w:szCs w:val="20"/>
              </w:rPr>
            </w:pPr>
            <w:r>
              <w:rPr>
                <w:color w:val="000000"/>
                <w:sz w:val="20"/>
                <w:szCs w:val="20"/>
              </w:rPr>
              <w:t>Bombardier Global Express</w:t>
            </w:r>
          </w:p>
        </w:tc>
        <w:tc>
          <w:tcPr>
            <w:tcW w:w="1728" w:type="dxa"/>
            <w:tcBorders>
              <w:top w:val="nil"/>
              <w:left w:val="nil"/>
              <w:bottom w:val="nil"/>
              <w:right w:val="nil"/>
            </w:tcBorders>
            <w:shd w:val="clear" w:color="auto" w:fill="auto"/>
            <w:noWrap/>
            <w:vAlign w:val="center"/>
            <w:hideMark/>
          </w:tcPr>
          <w:p w14:paraId="1F1CEABA" w14:textId="77777777" w:rsidR="001145AA" w:rsidRPr="003B7C42" w:rsidRDefault="001145AA" w:rsidP="00620B37">
            <w:pPr>
              <w:rPr>
                <w:sz w:val="20"/>
              </w:rPr>
            </w:pPr>
            <w:r>
              <w:rPr>
                <w:sz w:val="20"/>
              </w:rPr>
              <w:t>BR700-710A2-20</w:t>
            </w:r>
          </w:p>
        </w:tc>
        <w:tc>
          <w:tcPr>
            <w:tcW w:w="1728" w:type="dxa"/>
            <w:tcBorders>
              <w:top w:val="nil"/>
              <w:left w:val="nil"/>
              <w:bottom w:val="nil"/>
              <w:right w:val="nil"/>
            </w:tcBorders>
            <w:vAlign w:val="center"/>
          </w:tcPr>
          <w:p w14:paraId="33659D70" w14:textId="77777777" w:rsidR="001145AA" w:rsidRPr="001145AA" w:rsidRDefault="001145AA" w:rsidP="00620B37">
            <w:pPr>
              <w:jc w:val="right"/>
              <w:rPr>
                <w:b/>
                <w:sz w:val="20"/>
              </w:rPr>
            </w:pPr>
            <w:r w:rsidRPr="003B7C42">
              <w:rPr>
                <w:sz w:val="20"/>
              </w:rPr>
              <w:t xml:space="preserve"> </w:t>
            </w:r>
            <w:r w:rsidRPr="001145AA">
              <w:rPr>
                <w:b/>
                <w:sz w:val="20"/>
              </w:rPr>
              <w:t xml:space="preserve">127 </w:t>
            </w:r>
          </w:p>
        </w:tc>
      </w:tr>
      <w:tr w:rsidR="001145AA" w:rsidRPr="003B7C42" w14:paraId="2FBD4EEF" w14:textId="77777777" w:rsidTr="001145AA">
        <w:trPr>
          <w:trHeight w:val="179"/>
          <w:jc w:val="center"/>
        </w:trPr>
        <w:tc>
          <w:tcPr>
            <w:tcW w:w="7920" w:type="dxa"/>
            <w:gridSpan w:val="4"/>
            <w:tcBorders>
              <w:top w:val="nil"/>
              <w:left w:val="nil"/>
              <w:bottom w:val="nil"/>
              <w:right w:val="nil"/>
            </w:tcBorders>
            <w:vAlign w:val="center"/>
          </w:tcPr>
          <w:p w14:paraId="326D8CBF" w14:textId="687996D0" w:rsidR="001145AA" w:rsidRPr="001145AA" w:rsidRDefault="001145AA" w:rsidP="001145AA">
            <w:pPr>
              <w:rPr>
                <w:b/>
              </w:rPr>
            </w:pPr>
            <w:r w:rsidRPr="001145AA">
              <w:rPr>
                <w:b/>
              </w:rPr>
              <w:t>TOTAL Military Operations</w:t>
            </w:r>
          </w:p>
        </w:tc>
      </w:tr>
      <w:tr w:rsidR="001145AA" w:rsidRPr="003B7C42" w14:paraId="122867B8" w14:textId="77777777" w:rsidTr="00620B37">
        <w:trPr>
          <w:trHeight w:val="179"/>
          <w:jc w:val="center"/>
        </w:trPr>
        <w:tc>
          <w:tcPr>
            <w:tcW w:w="1440" w:type="dxa"/>
            <w:tcBorders>
              <w:top w:val="nil"/>
              <w:left w:val="nil"/>
              <w:bottom w:val="nil"/>
              <w:right w:val="nil"/>
            </w:tcBorders>
            <w:vAlign w:val="center"/>
          </w:tcPr>
          <w:p w14:paraId="5E62C30C"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1</w:t>
            </w:r>
          </w:p>
        </w:tc>
        <w:tc>
          <w:tcPr>
            <w:tcW w:w="3024" w:type="dxa"/>
            <w:tcBorders>
              <w:top w:val="nil"/>
              <w:left w:val="nil"/>
              <w:bottom w:val="nil"/>
              <w:right w:val="nil"/>
            </w:tcBorders>
            <w:shd w:val="clear" w:color="auto" w:fill="auto"/>
            <w:noWrap/>
            <w:vAlign w:val="center"/>
          </w:tcPr>
          <w:p w14:paraId="0DE19B8C" w14:textId="77777777" w:rsidR="001145AA" w:rsidRPr="0076523D" w:rsidRDefault="001145AA" w:rsidP="00620B37">
            <w:pPr>
              <w:rPr>
                <w:color w:val="000000"/>
                <w:sz w:val="20"/>
                <w:szCs w:val="20"/>
              </w:rPr>
            </w:pPr>
            <w:r w:rsidRPr="0076523D">
              <w:rPr>
                <w:color w:val="000000"/>
                <w:sz w:val="20"/>
                <w:szCs w:val="20"/>
              </w:rPr>
              <w:t>Dassault Falcon 50</w:t>
            </w:r>
          </w:p>
        </w:tc>
        <w:tc>
          <w:tcPr>
            <w:tcW w:w="1728" w:type="dxa"/>
            <w:tcBorders>
              <w:top w:val="nil"/>
              <w:left w:val="nil"/>
              <w:bottom w:val="nil"/>
              <w:right w:val="nil"/>
            </w:tcBorders>
            <w:shd w:val="clear" w:color="auto" w:fill="auto"/>
            <w:noWrap/>
            <w:vAlign w:val="center"/>
          </w:tcPr>
          <w:p w14:paraId="23190AD3" w14:textId="77777777" w:rsidR="001145AA" w:rsidRDefault="001145AA" w:rsidP="00620B37">
            <w:pPr>
              <w:rPr>
                <w:sz w:val="20"/>
              </w:rPr>
            </w:pPr>
            <w:r>
              <w:rPr>
                <w:sz w:val="20"/>
              </w:rPr>
              <w:t>TFE731-3</w:t>
            </w:r>
          </w:p>
        </w:tc>
        <w:tc>
          <w:tcPr>
            <w:tcW w:w="1728" w:type="dxa"/>
            <w:tcBorders>
              <w:top w:val="nil"/>
              <w:left w:val="nil"/>
              <w:bottom w:val="nil"/>
              <w:right w:val="nil"/>
            </w:tcBorders>
            <w:vAlign w:val="center"/>
          </w:tcPr>
          <w:p w14:paraId="12C106A3" w14:textId="77777777" w:rsidR="001145AA" w:rsidRPr="00090278" w:rsidRDefault="001145AA" w:rsidP="00620B37">
            <w:pPr>
              <w:jc w:val="right"/>
            </w:pPr>
            <w:r w:rsidRPr="00090278">
              <w:t xml:space="preserve"> 736 </w:t>
            </w:r>
          </w:p>
        </w:tc>
      </w:tr>
      <w:tr w:rsidR="001145AA" w:rsidRPr="003B7C42" w14:paraId="2930159F" w14:textId="77777777" w:rsidTr="00620B37">
        <w:trPr>
          <w:trHeight w:val="179"/>
          <w:jc w:val="center"/>
        </w:trPr>
        <w:tc>
          <w:tcPr>
            <w:tcW w:w="1440" w:type="dxa"/>
            <w:tcBorders>
              <w:top w:val="nil"/>
              <w:left w:val="nil"/>
              <w:bottom w:val="nil"/>
              <w:right w:val="nil"/>
            </w:tcBorders>
            <w:vAlign w:val="center"/>
          </w:tcPr>
          <w:p w14:paraId="331FC2C7"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2</w:t>
            </w:r>
          </w:p>
        </w:tc>
        <w:tc>
          <w:tcPr>
            <w:tcW w:w="3024" w:type="dxa"/>
            <w:tcBorders>
              <w:top w:val="nil"/>
              <w:left w:val="nil"/>
              <w:bottom w:val="nil"/>
              <w:right w:val="nil"/>
            </w:tcBorders>
            <w:shd w:val="clear" w:color="auto" w:fill="auto"/>
            <w:noWrap/>
            <w:vAlign w:val="center"/>
          </w:tcPr>
          <w:p w14:paraId="64802A53" w14:textId="77777777" w:rsidR="001145AA" w:rsidRPr="0076523D" w:rsidRDefault="001145AA" w:rsidP="00620B37">
            <w:pPr>
              <w:rPr>
                <w:color w:val="000000"/>
                <w:sz w:val="20"/>
                <w:szCs w:val="20"/>
              </w:rPr>
            </w:pPr>
            <w:r w:rsidRPr="0076523D">
              <w:rPr>
                <w:color w:val="000000"/>
                <w:sz w:val="20"/>
                <w:szCs w:val="20"/>
              </w:rPr>
              <w:t>Piper PA-31 Navajo</w:t>
            </w:r>
          </w:p>
        </w:tc>
        <w:tc>
          <w:tcPr>
            <w:tcW w:w="1728" w:type="dxa"/>
            <w:tcBorders>
              <w:top w:val="nil"/>
              <w:left w:val="nil"/>
              <w:bottom w:val="nil"/>
              <w:right w:val="nil"/>
            </w:tcBorders>
            <w:shd w:val="clear" w:color="auto" w:fill="auto"/>
            <w:noWrap/>
            <w:vAlign w:val="center"/>
          </w:tcPr>
          <w:p w14:paraId="23E4B0C8" w14:textId="77777777" w:rsidR="001145AA" w:rsidRDefault="001145AA" w:rsidP="00620B37">
            <w:pPr>
              <w:rPr>
                <w:sz w:val="20"/>
              </w:rPr>
            </w:pPr>
            <w:r>
              <w:rPr>
                <w:sz w:val="20"/>
              </w:rPr>
              <w:t>TIO-540-J2B2</w:t>
            </w:r>
          </w:p>
        </w:tc>
        <w:tc>
          <w:tcPr>
            <w:tcW w:w="1728" w:type="dxa"/>
            <w:tcBorders>
              <w:top w:val="nil"/>
              <w:left w:val="nil"/>
              <w:bottom w:val="nil"/>
              <w:right w:val="nil"/>
            </w:tcBorders>
            <w:vAlign w:val="center"/>
          </w:tcPr>
          <w:p w14:paraId="175EC173" w14:textId="77777777" w:rsidR="001145AA" w:rsidRPr="00090278" w:rsidRDefault="001145AA" w:rsidP="00620B37">
            <w:pPr>
              <w:jc w:val="right"/>
            </w:pPr>
            <w:r w:rsidRPr="00090278">
              <w:t xml:space="preserve"> 481 </w:t>
            </w:r>
          </w:p>
        </w:tc>
      </w:tr>
      <w:tr w:rsidR="001145AA" w:rsidRPr="003B7C42" w14:paraId="76F3B47C" w14:textId="77777777" w:rsidTr="00620B37">
        <w:trPr>
          <w:trHeight w:val="179"/>
          <w:jc w:val="center"/>
        </w:trPr>
        <w:tc>
          <w:tcPr>
            <w:tcW w:w="1440" w:type="dxa"/>
            <w:tcBorders>
              <w:top w:val="nil"/>
              <w:left w:val="nil"/>
              <w:bottom w:val="nil"/>
              <w:right w:val="nil"/>
            </w:tcBorders>
            <w:vAlign w:val="center"/>
          </w:tcPr>
          <w:p w14:paraId="34BA3B1F"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3</w:t>
            </w:r>
          </w:p>
        </w:tc>
        <w:tc>
          <w:tcPr>
            <w:tcW w:w="3024" w:type="dxa"/>
            <w:tcBorders>
              <w:top w:val="nil"/>
              <w:left w:val="nil"/>
              <w:bottom w:val="nil"/>
              <w:right w:val="nil"/>
            </w:tcBorders>
            <w:shd w:val="clear" w:color="auto" w:fill="auto"/>
            <w:noWrap/>
            <w:vAlign w:val="center"/>
          </w:tcPr>
          <w:p w14:paraId="677ADD3D" w14:textId="77777777" w:rsidR="001145AA" w:rsidRPr="0076523D" w:rsidRDefault="001145AA" w:rsidP="00620B37">
            <w:pPr>
              <w:rPr>
                <w:color w:val="000000"/>
                <w:sz w:val="20"/>
                <w:szCs w:val="20"/>
              </w:rPr>
            </w:pPr>
            <w:r w:rsidRPr="0076523D">
              <w:rPr>
                <w:color w:val="000000"/>
                <w:sz w:val="20"/>
                <w:szCs w:val="20"/>
              </w:rPr>
              <w:t>Cirrus SR22</w:t>
            </w:r>
          </w:p>
        </w:tc>
        <w:tc>
          <w:tcPr>
            <w:tcW w:w="1728" w:type="dxa"/>
            <w:tcBorders>
              <w:top w:val="nil"/>
              <w:left w:val="nil"/>
              <w:bottom w:val="nil"/>
              <w:right w:val="nil"/>
            </w:tcBorders>
            <w:shd w:val="clear" w:color="auto" w:fill="auto"/>
            <w:noWrap/>
            <w:vAlign w:val="center"/>
          </w:tcPr>
          <w:p w14:paraId="6F866A37" w14:textId="77777777" w:rsidR="001145AA" w:rsidRDefault="001145AA" w:rsidP="00620B37">
            <w:pPr>
              <w:rPr>
                <w:sz w:val="20"/>
              </w:rPr>
            </w:pPr>
            <w:r>
              <w:rPr>
                <w:sz w:val="20"/>
              </w:rPr>
              <w:t>TIO-540-J2B2</w:t>
            </w:r>
          </w:p>
        </w:tc>
        <w:tc>
          <w:tcPr>
            <w:tcW w:w="1728" w:type="dxa"/>
            <w:tcBorders>
              <w:top w:val="nil"/>
              <w:left w:val="nil"/>
              <w:bottom w:val="nil"/>
              <w:right w:val="nil"/>
            </w:tcBorders>
            <w:vAlign w:val="center"/>
          </w:tcPr>
          <w:p w14:paraId="12A59FE4" w14:textId="77777777" w:rsidR="001145AA" w:rsidRPr="00090278" w:rsidRDefault="001145AA" w:rsidP="00620B37">
            <w:pPr>
              <w:jc w:val="right"/>
            </w:pPr>
            <w:r w:rsidRPr="00090278">
              <w:t xml:space="preserve"> 321 </w:t>
            </w:r>
          </w:p>
        </w:tc>
      </w:tr>
      <w:tr w:rsidR="001145AA" w:rsidRPr="003B7C42" w14:paraId="33838490" w14:textId="77777777" w:rsidTr="00620B37">
        <w:trPr>
          <w:trHeight w:val="179"/>
          <w:jc w:val="center"/>
        </w:trPr>
        <w:tc>
          <w:tcPr>
            <w:tcW w:w="1440" w:type="dxa"/>
            <w:tcBorders>
              <w:top w:val="nil"/>
              <w:left w:val="nil"/>
              <w:bottom w:val="nil"/>
              <w:right w:val="nil"/>
            </w:tcBorders>
            <w:vAlign w:val="center"/>
          </w:tcPr>
          <w:p w14:paraId="7E5FDDE6"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4</w:t>
            </w:r>
          </w:p>
        </w:tc>
        <w:tc>
          <w:tcPr>
            <w:tcW w:w="3024" w:type="dxa"/>
            <w:tcBorders>
              <w:top w:val="nil"/>
              <w:left w:val="nil"/>
              <w:bottom w:val="nil"/>
              <w:right w:val="nil"/>
            </w:tcBorders>
            <w:shd w:val="clear" w:color="auto" w:fill="auto"/>
            <w:noWrap/>
            <w:vAlign w:val="center"/>
          </w:tcPr>
          <w:p w14:paraId="3ED0AD47" w14:textId="77777777" w:rsidR="001145AA" w:rsidRPr="0076523D" w:rsidRDefault="001145AA" w:rsidP="00620B37">
            <w:pPr>
              <w:rPr>
                <w:color w:val="000000"/>
                <w:sz w:val="20"/>
                <w:szCs w:val="20"/>
              </w:rPr>
            </w:pPr>
            <w:r w:rsidRPr="0076523D">
              <w:rPr>
                <w:color w:val="000000"/>
                <w:sz w:val="20"/>
                <w:szCs w:val="20"/>
              </w:rPr>
              <w:t>Gulfstream IV-SP</w:t>
            </w:r>
          </w:p>
        </w:tc>
        <w:tc>
          <w:tcPr>
            <w:tcW w:w="1728" w:type="dxa"/>
            <w:tcBorders>
              <w:top w:val="nil"/>
              <w:left w:val="nil"/>
              <w:bottom w:val="nil"/>
              <w:right w:val="nil"/>
            </w:tcBorders>
            <w:shd w:val="clear" w:color="auto" w:fill="auto"/>
            <w:noWrap/>
            <w:vAlign w:val="center"/>
          </w:tcPr>
          <w:p w14:paraId="669445D9" w14:textId="77777777" w:rsidR="001145AA" w:rsidRDefault="001145AA" w:rsidP="00620B37">
            <w:pPr>
              <w:rPr>
                <w:sz w:val="20"/>
              </w:rPr>
            </w:pPr>
            <w:r>
              <w:rPr>
                <w:sz w:val="20"/>
              </w:rPr>
              <w:t>TAY 611-8C</w:t>
            </w:r>
          </w:p>
        </w:tc>
        <w:tc>
          <w:tcPr>
            <w:tcW w:w="1728" w:type="dxa"/>
            <w:tcBorders>
              <w:top w:val="nil"/>
              <w:left w:val="nil"/>
              <w:bottom w:val="nil"/>
              <w:right w:val="nil"/>
            </w:tcBorders>
            <w:vAlign w:val="center"/>
          </w:tcPr>
          <w:p w14:paraId="6148737E" w14:textId="77777777" w:rsidR="001145AA" w:rsidRPr="00090278" w:rsidRDefault="001145AA" w:rsidP="00620B37">
            <w:pPr>
              <w:jc w:val="right"/>
            </w:pPr>
            <w:r w:rsidRPr="00090278">
              <w:t xml:space="preserve"> 215 </w:t>
            </w:r>
          </w:p>
        </w:tc>
      </w:tr>
      <w:tr w:rsidR="001145AA" w:rsidRPr="003B7C42" w14:paraId="201FF7FF" w14:textId="77777777" w:rsidTr="00620B37">
        <w:trPr>
          <w:trHeight w:val="179"/>
          <w:jc w:val="center"/>
        </w:trPr>
        <w:tc>
          <w:tcPr>
            <w:tcW w:w="1440" w:type="dxa"/>
            <w:tcBorders>
              <w:top w:val="nil"/>
              <w:left w:val="nil"/>
              <w:bottom w:val="nil"/>
              <w:right w:val="nil"/>
            </w:tcBorders>
            <w:vAlign w:val="center"/>
          </w:tcPr>
          <w:p w14:paraId="57814F58"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5</w:t>
            </w:r>
          </w:p>
        </w:tc>
        <w:tc>
          <w:tcPr>
            <w:tcW w:w="3024" w:type="dxa"/>
            <w:tcBorders>
              <w:top w:val="nil"/>
              <w:left w:val="nil"/>
              <w:bottom w:val="nil"/>
              <w:right w:val="nil"/>
            </w:tcBorders>
            <w:shd w:val="clear" w:color="auto" w:fill="auto"/>
            <w:noWrap/>
            <w:vAlign w:val="center"/>
          </w:tcPr>
          <w:p w14:paraId="16CDC44E" w14:textId="77777777" w:rsidR="001145AA" w:rsidRPr="0076523D" w:rsidRDefault="001145AA" w:rsidP="00620B37">
            <w:pPr>
              <w:rPr>
                <w:color w:val="000000"/>
                <w:sz w:val="20"/>
                <w:szCs w:val="20"/>
              </w:rPr>
            </w:pPr>
            <w:r w:rsidRPr="0076523D">
              <w:rPr>
                <w:color w:val="000000"/>
                <w:sz w:val="20"/>
                <w:szCs w:val="20"/>
              </w:rPr>
              <w:t>Cessna 172 Skyhawk</w:t>
            </w:r>
          </w:p>
        </w:tc>
        <w:tc>
          <w:tcPr>
            <w:tcW w:w="1728" w:type="dxa"/>
            <w:tcBorders>
              <w:top w:val="nil"/>
              <w:left w:val="nil"/>
              <w:bottom w:val="nil"/>
              <w:right w:val="nil"/>
            </w:tcBorders>
            <w:shd w:val="clear" w:color="auto" w:fill="auto"/>
            <w:noWrap/>
            <w:vAlign w:val="center"/>
          </w:tcPr>
          <w:p w14:paraId="6EF095F0" w14:textId="77777777" w:rsidR="001145AA" w:rsidRDefault="001145AA" w:rsidP="00620B37">
            <w:pPr>
              <w:rPr>
                <w:sz w:val="20"/>
              </w:rPr>
            </w:pPr>
            <w:r>
              <w:rPr>
                <w:sz w:val="20"/>
              </w:rPr>
              <w:t>IO-320-D1AD</w:t>
            </w:r>
          </w:p>
        </w:tc>
        <w:tc>
          <w:tcPr>
            <w:tcW w:w="1728" w:type="dxa"/>
            <w:tcBorders>
              <w:top w:val="nil"/>
              <w:left w:val="nil"/>
              <w:bottom w:val="nil"/>
              <w:right w:val="nil"/>
            </w:tcBorders>
            <w:vAlign w:val="center"/>
          </w:tcPr>
          <w:p w14:paraId="1EB4FB78" w14:textId="77777777" w:rsidR="001145AA" w:rsidRPr="00090278" w:rsidRDefault="001145AA" w:rsidP="00620B37">
            <w:pPr>
              <w:jc w:val="right"/>
            </w:pPr>
            <w:r w:rsidRPr="00090278">
              <w:t xml:space="preserve"> 174 </w:t>
            </w:r>
          </w:p>
        </w:tc>
      </w:tr>
      <w:tr w:rsidR="001145AA" w:rsidRPr="003B7C42" w14:paraId="5E64314C" w14:textId="77777777" w:rsidTr="00620B37">
        <w:trPr>
          <w:trHeight w:val="179"/>
          <w:jc w:val="center"/>
        </w:trPr>
        <w:tc>
          <w:tcPr>
            <w:tcW w:w="1440" w:type="dxa"/>
            <w:tcBorders>
              <w:top w:val="nil"/>
              <w:left w:val="nil"/>
              <w:bottom w:val="nil"/>
              <w:right w:val="nil"/>
            </w:tcBorders>
            <w:vAlign w:val="center"/>
          </w:tcPr>
          <w:p w14:paraId="0579BD78"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6</w:t>
            </w:r>
          </w:p>
        </w:tc>
        <w:tc>
          <w:tcPr>
            <w:tcW w:w="3024" w:type="dxa"/>
            <w:tcBorders>
              <w:top w:val="nil"/>
              <w:left w:val="nil"/>
              <w:bottom w:val="nil"/>
              <w:right w:val="nil"/>
            </w:tcBorders>
            <w:shd w:val="clear" w:color="auto" w:fill="auto"/>
            <w:noWrap/>
            <w:vAlign w:val="center"/>
          </w:tcPr>
          <w:p w14:paraId="2A66512D" w14:textId="77777777" w:rsidR="001145AA" w:rsidRPr="0076523D" w:rsidRDefault="001145AA" w:rsidP="00620B37">
            <w:pPr>
              <w:rPr>
                <w:color w:val="000000"/>
                <w:sz w:val="20"/>
                <w:szCs w:val="20"/>
              </w:rPr>
            </w:pPr>
            <w:r w:rsidRPr="0076523D">
              <w:rPr>
                <w:color w:val="000000"/>
                <w:sz w:val="20"/>
                <w:szCs w:val="20"/>
              </w:rPr>
              <w:t>Cessma 560 Citation XLS</w:t>
            </w:r>
          </w:p>
        </w:tc>
        <w:tc>
          <w:tcPr>
            <w:tcW w:w="1728" w:type="dxa"/>
            <w:tcBorders>
              <w:top w:val="nil"/>
              <w:left w:val="nil"/>
              <w:bottom w:val="nil"/>
              <w:right w:val="nil"/>
            </w:tcBorders>
            <w:shd w:val="clear" w:color="auto" w:fill="auto"/>
            <w:noWrap/>
            <w:vAlign w:val="center"/>
          </w:tcPr>
          <w:p w14:paraId="3245081C" w14:textId="77777777" w:rsidR="001145AA" w:rsidRDefault="001145AA" w:rsidP="00620B37">
            <w:pPr>
              <w:rPr>
                <w:sz w:val="20"/>
              </w:rPr>
            </w:pPr>
            <w:r>
              <w:rPr>
                <w:sz w:val="20"/>
              </w:rPr>
              <w:t>JT15D-5, -5A, -5B</w:t>
            </w:r>
          </w:p>
        </w:tc>
        <w:tc>
          <w:tcPr>
            <w:tcW w:w="1728" w:type="dxa"/>
            <w:tcBorders>
              <w:top w:val="nil"/>
              <w:left w:val="nil"/>
              <w:bottom w:val="nil"/>
              <w:right w:val="nil"/>
            </w:tcBorders>
            <w:vAlign w:val="center"/>
          </w:tcPr>
          <w:p w14:paraId="1D54EF11" w14:textId="77777777" w:rsidR="001145AA" w:rsidRPr="00090278" w:rsidRDefault="001145AA" w:rsidP="00620B37">
            <w:pPr>
              <w:jc w:val="right"/>
            </w:pPr>
            <w:r w:rsidRPr="00090278">
              <w:t xml:space="preserve"> 166 </w:t>
            </w:r>
          </w:p>
        </w:tc>
      </w:tr>
      <w:tr w:rsidR="001145AA" w:rsidRPr="003B7C42" w14:paraId="7D96C257" w14:textId="77777777" w:rsidTr="00620B37">
        <w:trPr>
          <w:trHeight w:val="179"/>
          <w:jc w:val="center"/>
        </w:trPr>
        <w:tc>
          <w:tcPr>
            <w:tcW w:w="1440" w:type="dxa"/>
            <w:tcBorders>
              <w:top w:val="nil"/>
              <w:left w:val="nil"/>
              <w:bottom w:val="nil"/>
              <w:right w:val="nil"/>
            </w:tcBorders>
            <w:vAlign w:val="center"/>
          </w:tcPr>
          <w:p w14:paraId="44C40D72"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7</w:t>
            </w:r>
          </w:p>
        </w:tc>
        <w:tc>
          <w:tcPr>
            <w:tcW w:w="3024" w:type="dxa"/>
            <w:tcBorders>
              <w:top w:val="nil"/>
              <w:left w:val="nil"/>
              <w:bottom w:val="nil"/>
              <w:right w:val="nil"/>
            </w:tcBorders>
            <w:shd w:val="clear" w:color="auto" w:fill="auto"/>
            <w:noWrap/>
            <w:vAlign w:val="center"/>
          </w:tcPr>
          <w:p w14:paraId="3044AA47" w14:textId="77777777" w:rsidR="001145AA" w:rsidRPr="0076523D" w:rsidRDefault="001145AA" w:rsidP="00620B37">
            <w:pPr>
              <w:rPr>
                <w:color w:val="000000"/>
                <w:sz w:val="20"/>
                <w:szCs w:val="20"/>
              </w:rPr>
            </w:pPr>
            <w:r w:rsidRPr="0076523D">
              <w:rPr>
                <w:color w:val="000000"/>
                <w:sz w:val="20"/>
                <w:szCs w:val="20"/>
              </w:rPr>
              <w:t>Raytheon Hawker 800</w:t>
            </w:r>
          </w:p>
        </w:tc>
        <w:tc>
          <w:tcPr>
            <w:tcW w:w="1728" w:type="dxa"/>
            <w:tcBorders>
              <w:top w:val="nil"/>
              <w:left w:val="nil"/>
              <w:bottom w:val="nil"/>
              <w:right w:val="nil"/>
            </w:tcBorders>
            <w:shd w:val="clear" w:color="auto" w:fill="auto"/>
            <w:noWrap/>
            <w:vAlign w:val="center"/>
          </w:tcPr>
          <w:p w14:paraId="554533CB" w14:textId="77777777" w:rsidR="001145AA" w:rsidRDefault="001145AA" w:rsidP="00620B37">
            <w:pPr>
              <w:rPr>
                <w:sz w:val="20"/>
              </w:rPr>
            </w:pPr>
            <w:r>
              <w:rPr>
                <w:sz w:val="20"/>
              </w:rPr>
              <w:t>TFE731-3</w:t>
            </w:r>
          </w:p>
        </w:tc>
        <w:tc>
          <w:tcPr>
            <w:tcW w:w="1728" w:type="dxa"/>
            <w:tcBorders>
              <w:top w:val="nil"/>
              <w:left w:val="nil"/>
              <w:bottom w:val="nil"/>
              <w:right w:val="nil"/>
            </w:tcBorders>
            <w:vAlign w:val="center"/>
          </w:tcPr>
          <w:p w14:paraId="5AE0CFF5" w14:textId="77777777" w:rsidR="001145AA" w:rsidRPr="00090278" w:rsidRDefault="001145AA" w:rsidP="00620B37">
            <w:pPr>
              <w:jc w:val="right"/>
            </w:pPr>
            <w:r w:rsidRPr="00090278">
              <w:t xml:space="preserve"> 163 </w:t>
            </w:r>
          </w:p>
        </w:tc>
      </w:tr>
      <w:tr w:rsidR="001145AA" w:rsidRPr="003B7C42" w14:paraId="2D3309FE" w14:textId="77777777" w:rsidTr="00620B37">
        <w:trPr>
          <w:trHeight w:val="179"/>
          <w:jc w:val="center"/>
        </w:trPr>
        <w:tc>
          <w:tcPr>
            <w:tcW w:w="1440" w:type="dxa"/>
            <w:tcBorders>
              <w:top w:val="nil"/>
              <w:left w:val="nil"/>
              <w:bottom w:val="nil"/>
              <w:right w:val="nil"/>
            </w:tcBorders>
            <w:vAlign w:val="center"/>
          </w:tcPr>
          <w:p w14:paraId="1BAA89BB"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8</w:t>
            </w:r>
          </w:p>
        </w:tc>
        <w:tc>
          <w:tcPr>
            <w:tcW w:w="3024" w:type="dxa"/>
            <w:tcBorders>
              <w:top w:val="nil"/>
              <w:left w:val="nil"/>
              <w:bottom w:val="nil"/>
              <w:right w:val="nil"/>
            </w:tcBorders>
            <w:shd w:val="clear" w:color="auto" w:fill="auto"/>
            <w:noWrap/>
            <w:vAlign w:val="center"/>
          </w:tcPr>
          <w:p w14:paraId="787283CD" w14:textId="77777777" w:rsidR="001145AA" w:rsidRPr="0076523D" w:rsidRDefault="001145AA" w:rsidP="00620B37">
            <w:pPr>
              <w:rPr>
                <w:color w:val="000000"/>
                <w:sz w:val="20"/>
                <w:szCs w:val="20"/>
              </w:rPr>
            </w:pPr>
            <w:r w:rsidRPr="0076523D">
              <w:rPr>
                <w:color w:val="000000"/>
                <w:sz w:val="20"/>
                <w:szCs w:val="20"/>
              </w:rPr>
              <w:t>Raytheon Super King Air 300</w:t>
            </w:r>
          </w:p>
        </w:tc>
        <w:tc>
          <w:tcPr>
            <w:tcW w:w="1728" w:type="dxa"/>
            <w:tcBorders>
              <w:top w:val="nil"/>
              <w:left w:val="nil"/>
              <w:bottom w:val="nil"/>
              <w:right w:val="nil"/>
            </w:tcBorders>
            <w:shd w:val="clear" w:color="auto" w:fill="auto"/>
            <w:noWrap/>
            <w:vAlign w:val="center"/>
          </w:tcPr>
          <w:p w14:paraId="5C374A81" w14:textId="77777777" w:rsidR="001145AA" w:rsidRDefault="001145AA" w:rsidP="00620B37">
            <w:pPr>
              <w:rPr>
                <w:sz w:val="20"/>
              </w:rPr>
            </w:pPr>
            <w:r>
              <w:rPr>
                <w:sz w:val="20"/>
              </w:rPr>
              <w:t>PT6A-60A</w:t>
            </w:r>
          </w:p>
        </w:tc>
        <w:tc>
          <w:tcPr>
            <w:tcW w:w="1728" w:type="dxa"/>
            <w:tcBorders>
              <w:top w:val="nil"/>
              <w:left w:val="nil"/>
              <w:bottom w:val="nil"/>
              <w:right w:val="nil"/>
            </w:tcBorders>
            <w:vAlign w:val="center"/>
          </w:tcPr>
          <w:p w14:paraId="50321A98" w14:textId="77777777" w:rsidR="001145AA" w:rsidRPr="00090278" w:rsidRDefault="001145AA" w:rsidP="00620B37">
            <w:pPr>
              <w:jc w:val="right"/>
            </w:pPr>
            <w:r w:rsidRPr="00090278">
              <w:t xml:space="preserve"> 158 </w:t>
            </w:r>
          </w:p>
        </w:tc>
      </w:tr>
      <w:tr w:rsidR="001145AA" w:rsidRPr="003B7C42" w14:paraId="4282DE28" w14:textId="77777777" w:rsidTr="00620B37">
        <w:trPr>
          <w:trHeight w:val="179"/>
          <w:jc w:val="center"/>
        </w:trPr>
        <w:tc>
          <w:tcPr>
            <w:tcW w:w="1440" w:type="dxa"/>
            <w:tcBorders>
              <w:top w:val="nil"/>
              <w:left w:val="nil"/>
              <w:bottom w:val="nil"/>
              <w:right w:val="nil"/>
            </w:tcBorders>
            <w:vAlign w:val="center"/>
          </w:tcPr>
          <w:p w14:paraId="1A1327C6" w14:textId="77777777" w:rsidR="001145AA" w:rsidRPr="00AC044F" w:rsidRDefault="001145AA" w:rsidP="00620B37">
            <w:pPr>
              <w:rPr>
                <w:color w:val="000000"/>
                <w:sz w:val="20"/>
                <w:szCs w:val="20"/>
              </w:rPr>
            </w:pPr>
            <w:r w:rsidRPr="00AC044F">
              <w:rPr>
                <w:color w:val="000000"/>
                <w:sz w:val="20"/>
                <w:szCs w:val="20"/>
              </w:rPr>
              <w:t xml:space="preserve">GA - </w:t>
            </w:r>
            <w:r>
              <w:rPr>
                <w:color w:val="000000"/>
                <w:sz w:val="20"/>
                <w:szCs w:val="20"/>
              </w:rPr>
              <w:t>0</w:t>
            </w:r>
            <w:r w:rsidRPr="00AC044F">
              <w:rPr>
                <w:color w:val="000000"/>
                <w:sz w:val="20"/>
                <w:szCs w:val="20"/>
              </w:rPr>
              <w:t>9</w:t>
            </w:r>
          </w:p>
        </w:tc>
        <w:tc>
          <w:tcPr>
            <w:tcW w:w="3024" w:type="dxa"/>
            <w:tcBorders>
              <w:top w:val="nil"/>
              <w:left w:val="nil"/>
              <w:bottom w:val="nil"/>
              <w:right w:val="nil"/>
            </w:tcBorders>
            <w:shd w:val="clear" w:color="auto" w:fill="auto"/>
            <w:noWrap/>
            <w:vAlign w:val="center"/>
          </w:tcPr>
          <w:p w14:paraId="6BE989E1" w14:textId="77777777" w:rsidR="001145AA" w:rsidRPr="0076523D" w:rsidRDefault="001145AA" w:rsidP="00620B37">
            <w:pPr>
              <w:rPr>
                <w:color w:val="000000"/>
                <w:sz w:val="20"/>
                <w:szCs w:val="20"/>
              </w:rPr>
            </w:pPr>
            <w:r w:rsidRPr="0076523D">
              <w:rPr>
                <w:color w:val="000000"/>
                <w:sz w:val="20"/>
                <w:szCs w:val="20"/>
              </w:rPr>
              <w:t>Bombardier Challenger 600</w:t>
            </w:r>
          </w:p>
        </w:tc>
        <w:tc>
          <w:tcPr>
            <w:tcW w:w="1728" w:type="dxa"/>
            <w:tcBorders>
              <w:top w:val="nil"/>
              <w:left w:val="nil"/>
              <w:bottom w:val="nil"/>
              <w:right w:val="nil"/>
            </w:tcBorders>
            <w:shd w:val="clear" w:color="auto" w:fill="auto"/>
            <w:noWrap/>
            <w:vAlign w:val="center"/>
          </w:tcPr>
          <w:p w14:paraId="795B6A5B" w14:textId="77777777" w:rsidR="001145AA" w:rsidRDefault="001145AA" w:rsidP="00620B37">
            <w:pPr>
              <w:rPr>
                <w:sz w:val="20"/>
              </w:rPr>
            </w:pPr>
            <w:r>
              <w:rPr>
                <w:sz w:val="20"/>
              </w:rPr>
              <w:t>CF34-3B</w:t>
            </w:r>
          </w:p>
        </w:tc>
        <w:tc>
          <w:tcPr>
            <w:tcW w:w="1728" w:type="dxa"/>
            <w:tcBorders>
              <w:top w:val="nil"/>
              <w:left w:val="nil"/>
              <w:bottom w:val="nil"/>
              <w:right w:val="nil"/>
            </w:tcBorders>
            <w:vAlign w:val="center"/>
          </w:tcPr>
          <w:p w14:paraId="430C1B5F" w14:textId="77777777" w:rsidR="001145AA" w:rsidRPr="00090278" w:rsidRDefault="001145AA" w:rsidP="00620B37">
            <w:pPr>
              <w:jc w:val="right"/>
            </w:pPr>
            <w:r w:rsidRPr="00090278">
              <w:t xml:space="preserve"> 122 </w:t>
            </w:r>
          </w:p>
        </w:tc>
      </w:tr>
      <w:tr w:rsidR="001145AA" w:rsidRPr="003B7C42" w14:paraId="27CB4A4F" w14:textId="77777777" w:rsidTr="00620B37">
        <w:trPr>
          <w:trHeight w:val="179"/>
          <w:jc w:val="center"/>
        </w:trPr>
        <w:tc>
          <w:tcPr>
            <w:tcW w:w="1440" w:type="dxa"/>
            <w:tcBorders>
              <w:top w:val="nil"/>
              <w:left w:val="nil"/>
              <w:bottom w:val="nil"/>
              <w:right w:val="nil"/>
            </w:tcBorders>
            <w:vAlign w:val="center"/>
          </w:tcPr>
          <w:p w14:paraId="31918BC9" w14:textId="77777777" w:rsidR="001145AA" w:rsidRPr="00AC044F" w:rsidRDefault="001145AA" w:rsidP="00620B37">
            <w:pPr>
              <w:rPr>
                <w:color w:val="000000"/>
                <w:sz w:val="20"/>
                <w:szCs w:val="20"/>
              </w:rPr>
            </w:pPr>
            <w:r w:rsidRPr="00AC044F">
              <w:rPr>
                <w:color w:val="000000"/>
                <w:sz w:val="20"/>
                <w:szCs w:val="20"/>
              </w:rPr>
              <w:t>GA - 1</w:t>
            </w:r>
            <w:r>
              <w:rPr>
                <w:color w:val="000000"/>
                <w:sz w:val="20"/>
                <w:szCs w:val="20"/>
              </w:rPr>
              <w:t>0</w:t>
            </w:r>
          </w:p>
        </w:tc>
        <w:tc>
          <w:tcPr>
            <w:tcW w:w="3024" w:type="dxa"/>
            <w:tcBorders>
              <w:top w:val="nil"/>
              <w:left w:val="nil"/>
              <w:bottom w:val="nil"/>
              <w:right w:val="nil"/>
            </w:tcBorders>
            <w:shd w:val="clear" w:color="auto" w:fill="auto"/>
            <w:noWrap/>
            <w:vAlign w:val="center"/>
          </w:tcPr>
          <w:p w14:paraId="37AC5D09" w14:textId="77777777" w:rsidR="001145AA" w:rsidRPr="0076523D" w:rsidRDefault="001145AA" w:rsidP="00620B37">
            <w:pPr>
              <w:rPr>
                <w:color w:val="000000"/>
                <w:sz w:val="20"/>
                <w:szCs w:val="20"/>
              </w:rPr>
            </w:pPr>
            <w:r w:rsidRPr="0076523D">
              <w:rPr>
                <w:color w:val="000000"/>
                <w:sz w:val="20"/>
                <w:szCs w:val="20"/>
              </w:rPr>
              <w:t>Cessna 550 Citation II</w:t>
            </w:r>
          </w:p>
        </w:tc>
        <w:tc>
          <w:tcPr>
            <w:tcW w:w="1728" w:type="dxa"/>
            <w:tcBorders>
              <w:top w:val="nil"/>
              <w:left w:val="nil"/>
              <w:bottom w:val="nil"/>
              <w:right w:val="nil"/>
            </w:tcBorders>
            <w:shd w:val="clear" w:color="auto" w:fill="auto"/>
            <w:noWrap/>
            <w:vAlign w:val="center"/>
          </w:tcPr>
          <w:p w14:paraId="6A79F2E4" w14:textId="77777777" w:rsidR="001145AA" w:rsidRDefault="001145AA" w:rsidP="00620B37">
            <w:pPr>
              <w:rPr>
                <w:sz w:val="20"/>
              </w:rPr>
            </w:pPr>
            <w:r>
              <w:rPr>
                <w:sz w:val="20"/>
              </w:rPr>
              <w:t>PW530</w:t>
            </w:r>
          </w:p>
        </w:tc>
        <w:tc>
          <w:tcPr>
            <w:tcW w:w="1728" w:type="dxa"/>
            <w:tcBorders>
              <w:top w:val="nil"/>
              <w:left w:val="nil"/>
              <w:bottom w:val="nil"/>
              <w:right w:val="nil"/>
            </w:tcBorders>
            <w:vAlign w:val="center"/>
          </w:tcPr>
          <w:p w14:paraId="6367FFC0" w14:textId="77777777" w:rsidR="001145AA" w:rsidRPr="00090278" w:rsidRDefault="001145AA" w:rsidP="00620B37">
            <w:pPr>
              <w:jc w:val="right"/>
            </w:pPr>
            <w:r w:rsidRPr="00090278">
              <w:t xml:space="preserve"> 111 </w:t>
            </w:r>
          </w:p>
        </w:tc>
      </w:tr>
      <w:tr w:rsidR="001145AA" w:rsidRPr="003B7C42" w14:paraId="34366A29" w14:textId="77777777" w:rsidTr="00620B37">
        <w:trPr>
          <w:trHeight w:val="179"/>
          <w:jc w:val="center"/>
        </w:trPr>
        <w:tc>
          <w:tcPr>
            <w:tcW w:w="1440" w:type="dxa"/>
            <w:tcBorders>
              <w:top w:val="nil"/>
              <w:left w:val="nil"/>
              <w:bottom w:val="nil"/>
              <w:right w:val="nil"/>
            </w:tcBorders>
            <w:vAlign w:val="center"/>
          </w:tcPr>
          <w:p w14:paraId="3CEE7F35" w14:textId="77777777" w:rsidR="001145AA" w:rsidRPr="00AC044F" w:rsidRDefault="001145AA" w:rsidP="00620B37">
            <w:pPr>
              <w:rPr>
                <w:color w:val="000000"/>
                <w:sz w:val="20"/>
                <w:szCs w:val="20"/>
              </w:rPr>
            </w:pPr>
            <w:r w:rsidRPr="00AC044F">
              <w:rPr>
                <w:color w:val="000000"/>
                <w:sz w:val="20"/>
                <w:szCs w:val="20"/>
              </w:rPr>
              <w:t>GA - 11</w:t>
            </w:r>
          </w:p>
        </w:tc>
        <w:tc>
          <w:tcPr>
            <w:tcW w:w="3024" w:type="dxa"/>
            <w:tcBorders>
              <w:top w:val="nil"/>
              <w:left w:val="nil"/>
              <w:bottom w:val="nil"/>
              <w:right w:val="nil"/>
            </w:tcBorders>
            <w:shd w:val="clear" w:color="auto" w:fill="auto"/>
            <w:noWrap/>
            <w:vAlign w:val="center"/>
          </w:tcPr>
          <w:p w14:paraId="2492EB2C" w14:textId="77777777" w:rsidR="001145AA" w:rsidRPr="0076523D" w:rsidRDefault="001145AA" w:rsidP="00620B37">
            <w:pPr>
              <w:rPr>
                <w:color w:val="000000"/>
                <w:sz w:val="20"/>
                <w:szCs w:val="20"/>
              </w:rPr>
            </w:pPr>
            <w:r w:rsidRPr="0076523D">
              <w:rPr>
                <w:color w:val="000000"/>
                <w:sz w:val="20"/>
                <w:szCs w:val="20"/>
              </w:rPr>
              <w:t>Bombardier Challenger 300</w:t>
            </w:r>
          </w:p>
        </w:tc>
        <w:tc>
          <w:tcPr>
            <w:tcW w:w="1728" w:type="dxa"/>
            <w:tcBorders>
              <w:top w:val="nil"/>
              <w:left w:val="nil"/>
              <w:bottom w:val="nil"/>
              <w:right w:val="nil"/>
            </w:tcBorders>
            <w:shd w:val="clear" w:color="auto" w:fill="auto"/>
            <w:noWrap/>
            <w:vAlign w:val="center"/>
          </w:tcPr>
          <w:p w14:paraId="3354C56F" w14:textId="77777777" w:rsidR="001145AA" w:rsidRDefault="001145AA" w:rsidP="00620B37">
            <w:pPr>
              <w:rPr>
                <w:sz w:val="20"/>
              </w:rPr>
            </w:pPr>
            <w:r>
              <w:rPr>
                <w:sz w:val="20"/>
              </w:rPr>
              <w:t>AS907-1-1A</w:t>
            </w:r>
          </w:p>
        </w:tc>
        <w:tc>
          <w:tcPr>
            <w:tcW w:w="1728" w:type="dxa"/>
            <w:tcBorders>
              <w:top w:val="nil"/>
              <w:left w:val="nil"/>
              <w:bottom w:val="nil"/>
              <w:right w:val="nil"/>
            </w:tcBorders>
            <w:vAlign w:val="center"/>
          </w:tcPr>
          <w:p w14:paraId="562713FB" w14:textId="77777777" w:rsidR="001145AA" w:rsidRPr="00090278" w:rsidRDefault="001145AA" w:rsidP="00620B37">
            <w:pPr>
              <w:jc w:val="right"/>
            </w:pPr>
            <w:r w:rsidRPr="00090278">
              <w:t xml:space="preserve"> 111 </w:t>
            </w:r>
          </w:p>
        </w:tc>
      </w:tr>
      <w:tr w:rsidR="001145AA" w:rsidRPr="003B7C42" w14:paraId="5F87BF67" w14:textId="77777777" w:rsidTr="00620B37">
        <w:trPr>
          <w:trHeight w:val="179"/>
          <w:jc w:val="center"/>
        </w:trPr>
        <w:tc>
          <w:tcPr>
            <w:tcW w:w="1440" w:type="dxa"/>
            <w:tcBorders>
              <w:top w:val="nil"/>
              <w:left w:val="nil"/>
              <w:bottom w:val="nil"/>
              <w:right w:val="nil"/>
            </w:tcBorders>
            <w:vAlign w:val="center"/>
          </w:tcPr>
          <w:p w14:paraId="269388E7" w14:textId="77777777" w:rsidR="001145AA" w:rsidRPr="00AC044F" w:rsidRDefault="001145AA" w:rsidP="00620B37">
            <w:pPr>
              <w:rPr>
                <w:color w:val="000000"/>
                <w:sz w:val="20"/>
                <w:szCs w:val="20"/>
              </w:rPr>
            </w:pPr>
            <w:r w:rsidRPr="00AC044F">
              <w:rPr>
                <w:color w:val="000000"/>
                <w:sz w:val="20"/>
                <w:szCs w:val="20"/>
              </w:rPr>
              <w:t>GA - 12</w:t>
            </w:r>
          </w:p>
        </w:tc>
        <w:tc>
          <w:tcPr>
            <w:tcW w:w="3024" w:type="dxa"/>
            <w:tcBorders>
              <w:top w:val="nil"/>
              <w:left w:val="nil"/>
              <w:bottom w:val="nil"/>
              <w:right w:val="nil"/>
            </w:tcBorders>
            <w:shd w:val="clear" w:color="auto" w:fill="auto"/>
            <w:noWrap/>
            <w:vAlign w:val="center"/>
          </w:tcPr>
          <w:p w14:paraId="04F7CFE0" w14:textId="77777777" w:rsidR="001145AA" w:rsidRPr="0076523D" w:rsidRDefault="001145AA" w:rsidP="00620B37">
            <w:pPr>
              <w:rPr>
                <w:color w:val="000000"/>
                <w:sz w:val="20"/>
                <w:szCs w:val="20"/>
              </w:rPr>
            </w:pPr>
            <w:r w:rsidRPr="0076523D">
              <w:rPr>
                <w:color w:val="000000"/>
                <w:sz w:val="20"/>
                <w:szCs w:val="20"/>
              </w:rPr>
              <w:t>Gulfstream V-SP</w:t>
            </w:r>
          </w:p>
        </w:tc>
        <w:tc>
          <w:tcPr>
            <w:tcW w:w="1728" w:type="dxa"/>
            <w:tcBorders>
              <w:top w:val="nil"/>
              <w:left w:val="nil"/>
              <w:bottom w:val="nil"/>
              <w:right w:val="nil"/>
            </w:tcBorders>
            <w:shd w:val="clear" w:color="auto" w:fill="auto"/>
            <w:noWrap/>
            <w:vAlign w:val="center"/>
          </w:tcPr>
          <w:p w14:paraId="31EE8291" w14:textId="77777777" w:rsidR="001145AA" w:rsidRDefault="001145AA" w:rsidP="00620B37">
            <w:pPr>
              <w:rPr>
                <w:sz w:val="20"/>
              </w:rPr>
            </w:pPr>
            <w:r>
              <w:rPr>
                <w:sz w:val="20"/>
              </w:rPr>
              <w:t>BR700-710C4-11</w:t>
            </w:r>
          </w:p>
        </w:tc>
        <w:tc>
          <w:tcPr>
            <w:tcW w:w="1728" w:type="dxa"/>
            <w:tcBorders>
              <w:top w:val="nil"/>
              <w:left w:val="nil"/>
              <w:bottom w:val="nil"/>
              <w:right w:val="nil"/>
            </w:tcBorders>
            <w:vAlign w:val="center"/>
          </w:tcPr>
          <w:p w14:paraId="2613C560" w14:textId="77777777" w:rsidR="001145AA" w:rsidRPr="00090278" w:rsidRDefault="001145AA" w:rsidP="00620B37">
            <w:pPr>
              <w:jc w:val="right"/>
            </w:pPr>
            <w:r w:rsidRPr="00090278">
              <w:t xml:space="preserve"> 106 </w:t>
            </w:r>
          </w:p>
        </w:tc>
      </w:tr>
      <w:tr w:rsidR="001145AA" w:rsidRPr="003B7C42" w14:paraId="2ACAB43A" w14:textId="77777777" w:rsidTr="00620B37">
        <w:trPr>
          <w:trHeight w:val="179"/>
          <w:jc w:val="center"/>
        </w:trPr>
        <w:tc>
          <w:tcPr>
            <w:tcW w:w="1440" w:type="dxa"/>
            <w:tcBorders>
              <w:top w:val="nil"/>
              <w:left w:val="nil"/>
              <w:bottom w:val="nil"/>
              <w:right w:val="nil"/>
            </w:tcBorders>
            <w:vAlign w:val="center"/>
          </w:tcPr>
          <w:p w14:paraId="75C6AFDA" w14:textId="77777777" w:rsidR="001145AA" w:rsidRPr="00AC044F" w:rsidRDefault="001145AA" w:rsidP="00620B37">
            <w:pPr>
              <w:rPr>
                <w:color w:val="000000"/>
                <w:sz w:val="20"/>
                <w:szCs w:val="20"/>
              </w:rPr>
            </w:pPr>
            <w:r w:rsidRPr="00AC044F">
              <w:rPr>
                <w:color w:val="000000"/>
                <w:sz w:val="20"/>
                <w:szCs w:val="20"/>
              </w:rPr>
              <w:t>GA - 13</w:t>
            </w:r>
          </w:p>
        </w:tc>
        <w:tc>
          <w:tcPr>
            <w:tcW w:w="3024" w:type="dxa"/>
            <w:tcBorders>
              <w:top w:val="nil"/>
              <w:left w:val="nil"/>
              <w:bottom w:val="nil"/>
              <w:right w:val="nil"/>
            </w:tcBorders>
            <w:shd w:val="clear" w:color="auto" w:fill="auto"/>
            <w:noWrap/>
            <w:vAlign w:val="center"/>
          </w:tcPr>
          <w:p w14:paraId="62552B70" w14:textId="77777777" w:rsidR="001145AA" w:rsidRPr="0076523D" w:rsidRDefault="001145AA" w:rsidP="00620B37">
            <w:pPr>
              <w:rPr>
                <w:color w:val="000000"/>
                <w:sz w:val="20"/>
                <w:szCs w:val="20"/>
              </w:rPr>
            </w:pPr>
            <w:r w:rsidRPr="0076523D">
              <w:rPr>
                <w:color w:val="000000"/>
                <w:sz w:val="20"/>
                <w:szCs w:val="20"/>
              </w:rPr>
              <w:t>Pilatus PC-12</w:t>
            </w:r>
          </w:p>
        </w:tc>
        <w:tc>
          <w:tcPr>
            <w:tcW w:w="1728" w:type="dxa"/>
            <w:tcBorders>
              <w:top w:val="nil"/>
              <w:left w:val="nil"/>
              <w:bottom w:val="nil"/>
              <w:right w:val="nil"/>
            </w:tcBorders>
            <w:shd w:val="clear" w:color="auto" w:fill="auto"/>
            <w:noWrap/>
            <w:vAlign w:val="center"/>
          </w:tcPr>
          <w:p w14:paraId="78706198" w14:textId="77777777" w:rsidR="001145AA" w:rsidRDefault="001145AA" w:rsidP="00620B37">
            <w:pPr>
              <w:rPr>
                <w:sz w:val="20"/>
              </w:rPr>
            </w:pPr>
            <w:r>
              <w:rPr>
                <w:sz w:val="20"/>
              </w:rPr>
              <w:t>PT6A-67B</w:t>
            </w:r>
          </w:p>
        </w:tc>
        <w:tc>
          <w:tcPr>
            <w:tcW w:w="1728" w:type="dxa"/>
            <w:tcBorders>
              <w:top w:val="nil"/>
              <w:left w:val="nil"/>
              <w:bottom w:val="nil"/>
              <w:right w:val="nil"/>
            </w:tcBorders>
            <w:vAlign w:val="center"/>
          </w:tcPr>
          <w:p w14:paraId="0A5CF25E" w14:textId="77777777" w:rsidR="001145AA" w:rsidRPr="00090278" w:rsidRDefault="001145AA" w:rsidP="00620B37">
            <w:pPr>
              <w:jc w:val="right"/>
            </w:pPr>
            <w:r w:rsidRPr="00090278">
              <w:t xml:space="preserve"> 92 </w:t>
            </w:r>
          </w:p>
        </w:tc>
      </w:tr>
      <w:tr w:rsidR="001145AA" w:rsidRPr="003B7C42" w14:paraId="50DFD761" w14:textId="77777777" w:rsidTr="00620B37">
        <w:trPr>
          <w:trHeight w:val="179"/>
          <w:jc w:val="center"/>
        </w:trPr>
        <w:tc>
          <w:tcPr>
            <w:tcW w:w="1440" w:type="dxa"/>
            <w:tcBorders>
              <w:top w:val="nil"/>
              <w:left w:val="nil"/>
              <w:bottom w:val="nil"/>
              <w:right w:val="nil"/>
            </w:tcBorders>
            <w:vAlign w:val="center"/>
          </w:tcPr>
          <w:p w14:paraId="3D70D1C3" w14:textId="77777777" w:rsidR="001145AA" w:rsidRPr="00AC044F" w:rsidRDefault="001145AA" w:rsidP="00620B37">
            <w:pPr>
              <w:rPr>
                <w:color w:val="000000"/>
                <w:sz w:val="20"/>
                <w:szCs w:val="20"/>
              </w:rPr>
            </w:pPr>
            <w:r w:rsidRPr="00AC044F">
              <w:rPr>
                <w:color w:val="000000"/>
                <w:sz w:val="20"/>
                <w:szCs w:val="20"/>
              </w:rPr>
              <w:t>GA - 14</w:t>
            </w:r>
          </w:p>
        </w:tc>
        <w:tc>
          <w:tcPr>
            <w:tcW w:w="3024" w:type="dxa"/>
            <w:tcBorders>
              <w:top w:val="nil"/>
              <w:left w:val="nil"/>
              <w:bottom w:val="nil"/>
              <w:right w:val="nil"/>
            </w:tcBorders>
            <w:shd w:val="clear" w:color="auto" w:fill="auto"/>
            <w:noWrap/>
            <w:vAlign w:val="center"/>
          </w:tcPr>
          <w:p w14:paraId="2C2C04A0" w14:textId="77777777" w:rsidR="001145AA" w:rsidRPr="0076523D" w:rsidRDefault="001145AA" w:rsidP="00620B37">
            <w:pPr>
              <w:rPr>
                <w:color w:val="000000"/>
                <w:sz w:val="20"/>
                <w:szCs w:val="20"/>
              </w:rPr>
            </w:pPr>
            <w:r w:rsidRPr="0076523D">
              <w:rPr>
                <w:color w:val="000000"/>
                <w:sz w:val="20"/>
                <w:szCs w:val="20"/>
              </w:rPr>
              <w:t>Cessna 560 Citation V</w:t>
            </w:r>
          </w:p>
        </w:tc>
        <w:tc>
          <w:tcPr>
            <w:tcW w:w="1728" w:type="dxa"/>
            <w:tcBorders>
              <w:top w:val="nil"/>
              <w:left w:val="nil"/>
              <w:bottom w:val="nil"/>
              <w:right w:val="nil"/>
            </w:tcBorders>
            <w:shd w:val="clear" w:color="auto" w:fill="auto"/>
            <w:noWrap/>
            <w:vAlign w:val="center"/>
          </w:tcPr>
          <w:p w14:paraId="2FBA3F59" w14:textId="77777777" w:rsidR="001145AA" w:rsidRDefault="001145AA" w:rsidP="00620B37">
            <w:pPr>
              <w:rPr>
                <w:sz w:val="20"/>
              </w:rPr>
            </w:pPr>
            <w:r>
              <w:rPr>
                <w:sz w:val="20"/>
              </w:rPr>
              <w:t>PW530</w:t>
            </w:r>
          </w:p>
        </w:tc>
        <w:tc>
          <w:tcPr>
            <w:tcW w:w="1728" w:type="dxa"/>
            <w:tcBorders>
              <w:top w:val="nil"/>
              <w:left w:val="nil"/>
              <w:bottom w:val="nil"/>
              <w:right w:val="nil"/>
            </w:tcBorders>
            <w:vAlign w:val="center"/>
          </w:tcPr>
          <w:p w14:paraId="171D0F47" w14:textId="77777777" w:rsidR="001145AA" w:rsidRPr="00090278" w:rsidRDefault="001145AA" w:rsidP="00620B37">
            <w:pPr>
              <w:jc w:val="right"/>
            </w:pPr>
            <w:r w:rsidRPr="00090278">
              <w:t xml:space="preserve"> 90 </w:t>
            </w:r>
          </w:p>
        </w:tc>
      </w:tr>
      <w:tr w:rsidR="001145AA" w:rsidRPr="003B7C42" w14:paraId="12E29FAA" w14:textId="77777777" w:rsidTr="00620B37">
        <w:trPr>
          <w:trHeight w:val="179"/>
          <w:jc w:val="center"/>
        </w:trPr>
        <w:tc>
          <w:tcPr>
            <w:tcW w:w="1440" w:type="dxa"/>
            <w:tcBorders>
              <w:top w:val="nil"/>
              <w:left w:val="nil"/>
              <w:bottom w:val="nil"/>
              <w:right w:val="nil"/>
            </w:tcBorders>
            <w:vAlign w:val="center"/>
          </w:tcPr>
          <w:p w14:paraId="3656941B" w14:textId="77777777" w:rsidR="001145AA" w:rsidRPr="00AC044F" w:rsidRDefault="001145AA" w:rsidP="00620B37">
            <w:pPr>
              <w:rPr>
                <w:color w:val="000000"/>
                <w:sz w:val="20"/>
                <w:szCs w:val="20"/>
              </w:rPr>
            </w:pPr>
            <w:r w:rsidRPr="00AC044F">
              <w:rPr>
                <w:color w:val="000000"/>
                <w:sz w:val="20"/>
                <w:szCs w:val="20"/>
              </w:rPr>
              <w:t>GA - 15</w:t>
            </w:r>
          </w:p>
        </w:tc>
        <w:tc>
          <w:tcPr>
            <w:tcW w:w="3024" w:type="dxa"/>
            <w:tcBorders>
              <w:top w:val="nil"/>
              <w:left w:val="nil"/>
              <w:bottom w:val="nil"/>
              <w:right w:val="nil"/>
            </w:tcBorders>
            <w:shd w:val="clear" w:color="auto" w:fill="auto"/>
            <w:noWrap/>
            <w:vAlign w:val="center"/>
          </w:tcPr>
          <w:p w14:paraId="327CB0EB" w14:textId="77777777" w:rsidR="001145AA" w:rsidRPr="0076523D" w:rsidRDefault="001145AA" w:rsidP="00620B37">
            <w:pPr>
              <w:rPr>
                <w:color w:val="000000"/>
                <w:sz w:val="20"/>
                <w:szCs w:val="20"/>
              </w:rPr>
            </w:pPr>
            <w:r w:rsidRPr="0076523D">
              <w:rPr>
                <w:color w:val="000000"/>
                <w:sz w:val="20"/>
                <w:szCs w:val="20"/>
              </w:rPr>
              <w:t>Cessma 680 Citation Sovereign</w:t>
            </w:r>
          </w:p>
        </w:tc>
        <w:tc>
          <w:tcPr>
            <w:tcW w:w="1728" w:type="dxa"/>
            <w:tcBorders>
              <w:top w:val="nil"/>
              <w:left w:val="nil"/>
              <w:bottom w:val="nil"/>
              <w:right w:val="nil"/>
            </w:tcBorders>
            <w:shd w:val="clear" w:color="auto" w:fill="auto"/>
            <w:noWrap/>
            <w:vAlign w:val="center"/>
          </w:tcPr>
          <w:p w14:paraId="749BEA6E" w14:textId="77777777" w:rsidR="001145AA" w:rsidRDefault="001145AA" w:rsidP="00620B37">
            <w:pPr>
              <w:rPr>
                <w:sz w:val="20"/>
              </w:rPr>
            </w:pPr>
            <w:r>
              <w:rPr>
                <w:sz w:val="20"/>
              </w:rPr>
              <w:t>PW306B</w:t>
            </w:r>
          </w:p>
        </w:tc>
        <w:tc>
          <w:tcPr>
            <w:tcW w:w="1728" w:type="dxa"/>
            <w:tcBorders>
              <w:top w:val="nil"/>
              <w:left w:val="nil"/>
              <w:bottom w:val="nil"/>
              <w:right w:val="nil"/>
            </w:tcBorders>
            <w:vAlign w:val="center"/>
          </w:tcPr>
          <w:p w14:paraId="1C7D6D9B" w14:textId="77777777" w:rsidR="001145AA" w:rsidRPr="00090278" w:rsidRDefault="001145AA" w:rsidP="00620B37">
            <w:pPr>
              <w:jc w:val="right"/>
            </w:pPr>
            <w:r w:rsidRPr="00090278">
              <w:t xml:space="preserve"> 76 </w:t>
            </w:r>
          </w:p>
        </w:tc>
      </w:tr>
      <w:tr w:rsidR="001145AA" w:rsidRPr="003B7C42" w14:paraId="3E4B1E1A" w14:textId="77777777" w:rsidTr="00620B37">
        <w:trPr>
          <w:trHeight w:val="179"/>
          <w:jc w:val="center"/>
        </w:trPr>
        <w:tc>
          <w:tcPr>
            <w:tcW w:w="1440" w:type="dxa"/>
            <w:tcBorders>
              <w:top w:val="nil"/>
              <w:left w:val="nil"/>
              <w:bottom w:val="nil"/>
              <w:right w:val="nil"/>
            </w:tcBorders>
            <w:vAlign w:val="center"/>
          </w:tcPr>
          <w:p w14:paraId="1B13F3C2" w14:textId="77777777" w:rsidR="001145AA" w:rsidRPr="00AC044F" w:rsidRDefault="001145AA" w:rsidP="00620B37">
            <w:pPr>
              <w:rPr>
                <w:color w:val="000000"/>
                <w:sz w:val="20"/>
                <w:szCs w:val="20"/>
              </w:rPr>
            </w:pPr>
            <w:r w:rsidRPr="00AC044F">
              <w:rPr>
                <w:color w:val="000000"/>
                <w:sz w:val="20"/>
                <w:szCs w:val="20"/>
              </w:rPr>
              <w:t>GA - 16</w:t>
            </w:r>
          </w:p>
        </w:tc>
        <w:tc>
          <w:tcPr>
            <w:tcW w:w="3024" w:type="dxa"/>
            <w:tcBorders>
              <w:top w:val="nil"/>
              <w:left w:val="nil"/>
              <w:bottom w:val="nil"/>
              <w:right w:val="nil"/>
            </w:tcBorders>
            <w:shd w:val="clear" w:color="auto" w:fill="auto"/>
            <w:noWrap/>
            <w:vAlign w:val="center"/>
          </w:tcPr>
          <w:p w14:paraId="677B1963" w14:textId="77777777" w:rsidR="001145AA" w:rsidRPr="0076523D" w:rsidRDefault="001145AA" w:rsidP="00620B37">
            <w:pPr>
              <w:rPr>
                <w:color w:val="000000"/>
                <w:sz w:val="20"/>
                <w:szCs w:val="20"/>
              </w:rPr>
            </w:pPr>
            <w:r w:rsidRPr="0076523D">
              <w:rPr>
                <w:color w:val="000000"/>
                <w:sz w:val="20"/>
                <w:szCs w:val="20"/>
              </w:rPr>
              <w:t>Cessna 208 Caravan</w:t>
            </w:r>
          </w:p>
        </w:tc>
        <w:tc>
          <w:tcPr>
            <w:tcW w:w="1728" w:type="dxa"/>
            <w:tcBorders>
              <w:top w:val="nil"/>
              <w:left w:val="nil"/>
              <w:bottom w:val="nil"/>
              <w:right w:val="nil"/>
            </w:tcBorders>
            <w:shd w:val="clear" w:color="auto" w:fill="auto"/>
            <w:noWrap/>
            <w:vAlign w:val="center"/>
          </w:tcPr>
          <w:p w14:paraId="7889E8D7" w14:textId="77777777" w:rsidR="001145AA" w:rsidRDefault="001145AA" w:rsidP="00620B37">
            <w:pPr>
              <w:rPr>
                <w:sz w:val="20"/>
              </w:rPr>
            </w:pPr>
            <w:r>
              <w:rPr>
                <w:sz w:val="20"/>
              </w:rPr>
              <w:t>PT6A0-114A</w:t>
            </w:r>
          </w:p>
        </w:tc>
        <w:tc>
          <w:tcPr>
            <w:tcW w:w="1728" w:type="dxa"/>
            <w:tcBorders>
              <w:top w:val="nil"/>
              <w:left w:val="nil"/>
              <w:bottom w:val="nil"/>
              <w:right w:val="nil"/>
            </w:tcBorders>
            <w:vAlign w:val="center"/>
          </w:tcPr>
          <w:p w14:paraId="5DB6864D" w14:textId="77777777" w:rsidR="001145AA" w:rsidRPr="00090278" w:rsidRDefault="001145AA" w:rsidP="00620B37">
            <w:pPr>
              <w:jc w:val="right"/>
            </w:pPr>
            <w:r w:rsidRPr="00090278">
              <w:t xml:space="preserve"> 76 </w:t>
            </w:r>
          </w:p>
        </w:tc>
      </w:tr>
      <w:tr w:rsidR="001145AA" w:rsidRPr="003B7C42" w14:paraId="76D30F38" w14:textId="77777777" w:rsidTr="00620B37">
        <w:trPr>
          <w:trHeight w:val="179"/>
          <w:jc w:val="center"/>
        </w:trPr>
        <w:tc>
          <w:tcPr>
            <w:tcW w:w="1440" w:type="dxa"/>
            <w:tcBorders>
              <w:top w:val="nil"/>
              <w:left w:val="nil"/>
              <w:bottom w:val="nil"/>
              <w:right w:val="nil"/>
            </w:tcBorders>
            <w:vAlign w:val="center"/>
          </w:tcPr>
          <w:p w14:paraId="62CE9506" w14:textId="77777777" w:rsidR="001145AA" w:rsidRPr="00AC044F" w:rsidRDefault="001145AA" w:rsidP="00620B37">
            <w:pPr>
              <w:rPr>
                <w:color w:val="000000"/>
                <w:sz w:val="20"/>
                <w:szCs w:val="20"/>
              </w:rPr>
            </w:pPr>
            <w:r w:rsidRPr="00AC044F">
              <w:rPr>
                <w:color w:val="000000"/>
                <w:sz w:val="20"/>
                <w:szCs w:val="20"/>
              </w:rPr>
              <w:t>GA - 17</w:t>
            </w:r>
          </w:p>
        </w:tc>
        <w:tc>
          <w:tcPr>
            <w:tcW w:w="3024" w:type="dxa"/>
            <w:tcBorders>
              <w:top w:val="nil"/>
              <w:left w:val="nil"/>
              <w:bottom w:val="nil"/>
              <w:right w:val="nil"/>
            </w:tcBorders>
            <w:shd w:val="clear" w:color="auto" w:fill="auto"/>
            <w:noWrap/>
            <w:vAlign w:val="center"/>
          </w:tcPr>
          <w:p w14:paraId="2A37EF42" w14:textId="77777777" w:rsidR="001145AA" w:rsidRPr="0076523D" w:rsidRDefault="001145AA" w:rsidP="00620B37">
            <w:pPr>
              <w:rPr>
                <w:color w:val="000000"/>
                <w:sz w:val="20"/>
                <w:szCs w:val="20"/>
              </w:rPr>
            </w:pPr>
            <w:r w:rsidRPr="0076523D">
              <w:rPr>
                <w:color w:val="000000"/>
                <w:sz w:val="20"/>
                <w:szCs w:val="20"/>
              </w:rPr>
              <w:t>Bombardier Learjet 45</w:t>
            </w:r>
          </w:p>
        </w:tc>
        <w:tc>
          <w:tcPr>
            <w:tcW w:w="1728" w:type="dxa"/>
            <w:tcBorders>
              <w:top w:val="nil"/>
              <w:left w:val="nil"/>
              <w:bottom w:val="nil"/>
              <w:right w:val="nil"/>
            </w:tcBorders>
            <w:shd w:val="clear" w:color="auto" w:fill="auto"/>
            <w:noWrap/>
            <w:vAlign w:val="center"/>
          </w:tcPr>
          <w:p w14:paraId="3EE275EB" w14:textId="77777777" w:rsidR="001145AA" w:rsidRDefault="001145AA" w:rsidP="00620B37">
            <w:pPr>
              <w:rPr>
                <w:sz w:val="20"/>
              </w:rPr>
            </w:pPr>
            <w:r>
              <w:rPr>
                <w:sz w:val="20"/>
              </w:rPr>
              <w:t>TFE731-2-2B</w:t>
            </w:r>
          </w:p>
        </w:tc>
        <w:tc>
          <w:tcPr>
            <w:tcW w:w="1728" w:type="dxa"/>
            <w:tcBorders>
              <w:top w:val="nil"/>
              <w:left w:val="nil"/>
              <w:bottom w:val="nil"/>
              <w:right w:val="nil"/>
            </w:tcBorders>
            <w:vAlign w:val="center"/>
          </w:tcPr>
          <w:p w14:paraId="10D28207" w14:textId="77777777" w:rsidR="001145AA" w:rsidRPr="00090278" w:rsidRDefault="001145AA" w:rsidP="00620B37">
            <w:pPr>
              <w:jc w:val="right"/>
            </w:pPr>
            <w:r w:rsidRPr="00090278">
              <w:t xml:space="preserve"> 71 </w:t>
            </w:r>
          </w:p>
        </w:tc>
      </w:tr>
      <w:tr w:rsidR="001145AA" w:rsidRPr="003B7C42" w14:paraId="0F075E70" w14:textId="77777777" w:rsidTr="00620B37">
        <w:trPr>
          <w:trHeight w:val="179"/>
          <w:jc w:val="center"/>
        </w:trPr>
        <w:tc>
          <w:tcPr>
            <w:tcW w:w="1440" w:type="dxa"/>
            <w:tcBorders>
              <w:top w:val="nil"/>
              <w:left w:val="nil"/>
              <w:bottom w:val="nil"/>
              <w:right w:val="nil"/>
            </w:tcBorders>
            <w:vAlign w:val="center"/>
          </w:tcPr>
          <w:p w14:paraId="19FBDEE4" w14:textId="77777777" w:rsidR="001145AA" w:rsidRPr="00AC044F" w:rsidRDefault="001145AA" w:rsidP="00620B37">
            <w:pPr>
              <w:rPr>
                <w:color w:val="000000"/>
                <w:sz w:val="20"/>
                <w:szCs w:val="20"/>
              </w:rPr>
            </w:pPr>
            <w:r w:rsidRPr="00AC044F">
              <w:rPr>
                <w:color w:val="000000"/>
                <w:sz w:val="20"/>
                <w:szCs w:val="20"/>
              </w:rPr>
              <w:t>GA - 18</w:t>
            </w:r>
          </w:p>
        </w:tc>
        <w:tc>
          <w:tcPr>
            <w:tcW w:w="3024" w:type="dxa"/>
            <w:tcBorders>
              <w:top w:val="nil"/>
              <w:left w:val="nil"/>
              <w:bottom w:val="nil"/>
              <w:right w:val="nil"/>
            </w:tcBorders>
            <w:shd w:val="clear" w:color="auto" w:fill="auto"/>
            <w:noWrap/>
            <w:vAlign w:val="center"/>
          </w:tcPr>
          <w:p w14:paraId="6EA29AEE" w14:textId="77777777" w:rsidR="001145AA" w:rsidRPr="0076523D" w:rsidRDefault="001145AA" w:rsidP="00620B37">
            <w:pPr>
              <w:rPr>
                <w:color w:val="000000"/>
                <w:sz w:val="20"/>
                <w:szCs w:val="20"/>
              </w:rPr>
            </w:pPr>
            <w:r w:rsidRPr="0076523D">
              <w:rPr>
                <w:color w:val="000000"/>
                <w:sz w:val="20"/>
                <w:szCs w:val="20"/>
              </w:rPr>
              <w:t>Bombardier Learjet 31</w:t>
            </w:r>
          </w:p>
        </w:tc>
        <w:tc>
          <w:tcPr>
            <w:tcW w:w="1728" w:type="dxa"/>
            <w:tcBorders>
              <w:top w:val="nil"/>
              <w:left w:val="nil"/>
              <w:bottom w:val="nil"/>
              <w:right w:val="nil"/>
            </w:tcBorders>
            <w:shd w:val="clear" w:color="auto" w:fill="auto"/>
            <w:noWrap/>
            <w:vAlign w:val="center"/>
          </w:tcPr>
          <w:p w14:paraId="6F1E8EF3" w14:textId="77777777" w:rsidR="001145AA" w:rsidRDefault="001145AA" w:rsidP="00620B37">
            <w:pPr>
              <w:rPr>
                <w:sz w:val="20"/>
              </w:rPr>
            </w:pPr>
            <w:r>
              <w:rPr>
                <w:sz w:val="20"/>
              </w:rPr>
              <w:t>TFE731-2-2B</w:t>
            </w:r>
          </w:p>
        </w:tc>
        <w:tc>
          <w:tcPr>
            <w:tcW w:w="1728" w:type="dxa"/>
            <w:tcBorders>
              <w:top w:val="nil"/>
              <w:left w:val="nil"/>
              <w:bottom w:val="nil"/>
              <w:right w:val="nil"/>
            </w:tcBorders>
            <w:vAlign w:val="center"/>
          </w:tcPr>
          <w:p w14:paraId="025EEF1A" w14:textId="77777777" w:rsidR="001145AA" w:rsidRPr="00090278" w:rsidRDefault="001145AA" w:rsidP="00620B37">
            <w:pPr>
              <w:jc w:val="right"/>
            </w:pPr>
            <w:r w:rsidRPr="00090278">
              <w:t xml:space="preserve"> 71 </w:t>
            </w:r>
          </w:p>
        </w:tc>
      </w:tr>
      <w:tr w:rsidR="001145AA" w:rsidRPr="003B7C42" w14:paraId="0D815195" w14:textId="77777777" w:rsidTr="00620B37">
        <w:trPr>
          <w:trHeight w:val="179"/>
          <w:jc w:val="center"/>
        </w:trPr>
        <w:tc>
          <w:tcPr>
            <w:tcW w:w="1440" w:type="dxa"/>
            <w:tcBorders>
              <w:top w:val="nil"/>
              <w:left w:val="nil"/>
              <w:bottom w:val="nil"/>
              <w:right w:val="nil"/>
            </w:tcBorders>
            <w:vAlign w:val="center"/>
          </w:tcPr>
          <w:p w14:paraId="28BEA5B0" w14:textId="77777777" w:rsidR="001145AA" w:rsidRPr="00AC044F" w:rsidRDefault="001145AA" w:rsidP="00620B37">
            <w:pPr>
              <w:rPr>
                <w:color w:val="000000"/>
                <w:sz w:val="20"/>
                <w:szCs w:val="20"/>
              </w:rPr>
            </w:pPr>
            <w:r w:rsidRPr="00AC044F">
              <w:rPr>
                <w:color w:val="000000"/>
                <w:sz w:val="20"/>
                <w:szCs w:val="20"/>
              </w:rPr>
              <w:t>GA - 19</w:t>
            </w:r>
          </w:p>
        </w:tc>
        <w:tc>
          <w:tcPr>
            <w:tcW w:w="3024" w:type="dxa"/>
            <w:tcBorders>
              <w:top w:val="nil"/>
              <w:left w:val="nil"/>
              <w:bottom w:val="nil"/>
              <w:right w:val="nil"/>
            </w:tcBorders>
            <w:shd w:val="clear" w:color="auto" w:fill="auto"/>
            <w:noWrap/>
            <w:vAlign w:val="center"/>
          </w:tcPr>
          <w:p w14:paraId="34E727DB" w14:textId="77777777" w:rsidR="001145AA" w:rsidRPr="0076523D" w:rsidRDefault="001145AA" w:rsidP="00620B37">
            <w:pPr>
              <w:rPr>
                <w:color w:val="000000"/>
                <w:sz w:val="20"/>
                <w:szCs w:val="20"/>
              </w:rPr>
            </w:pPr>
            <w:r w:rsidRPr="0076523D">
              <w:rPr>
                <w:color w:val="000000"/>
                <w:sz w:val="20"/>
                <w:szCs w:val="20"/>
              </w:rPr>
              <w:t>Dassault Falcon 2000-EX</w:t>
            </w:r>
          </w:p>
        </w:tc>
        <w:tc>
          <w:tcPr>
            <w:tcW w:w="1728" w:type="dxa"/>
            <w:tcBorders>
              <w:top w:val="nil"/>
              <w:left w:val="nil"/>
              <w:bottom w:val="nil"/>
              <w:right w:val="nil"/>
            </w:tcBorders>
            <w:shd w:val="clear" w:color="auto" w:fill="auto"/>
            <w:noWrap/>
            <w:vAlign w:val="center"/>
          </w:tcPr>
          <w:p w14:paraId="22F0CB03" w14:textId="77777777" w:rsidR="001145AA" w:rsidRDefault="001145AA" w:rsidP="00620B37">
            <w:pPr>
              <w:rPr>
                <w:sz w:val="20"/>
              </w:rPr>
            </w:pPr>
            <w:r>
              <w:rPr>
                <w:sz w:val="20"/>
              </w:rPr>
              <w:t>PW308C</w:t>
            </w:r>
          </w:p>
        </w:tc>
        <w:tc>
          <w:tcPr>
            <w:tcW w:w="1728" w:type="dxa"/>
            <w:tcBorders>
              <w:top w:val="nil"/>
              <w:left w:val="nil"/>
              <w:bottom w:val="nil"/>
              <w:right w:val="nil"/>
            </w:tcBorders>
            <w:vAlign w:val="center"/>
          </w:tcPr>
          <w:p w14:paraId="0AA8EC63" w14:textId="77777777" w:rsidR="001145AA" w:rsidRPr="00090278" w:rsidRDefault="001145AA" w:rsidP="00620B37">
            <w:pPr>
              <w:jc w:val="right"/>
            </w:pPr>
            <w:r w:rsidRPr="00090278">
              <w:t xml:space="preserve"> 68 </w:t>
            </w:r>
          </w:p>
        </w:tc>
      </w:tr>
      <w:tr w:rsidR="001145AA" w:rsidRPr="003B7C42" w14:paraId="018C9177" w14:textId="77777777" w:rsidTr="00620B37">
        <w:trPr>
          <w:trHeight w:val="179"/>
          <w:jc w:val="center"/>
        </w:trPr>
        <w:tc>
          <w:tcPr>
            <w:tcW w:w="1440" w:type="dxa"/>
            <w:tcBorders>
              <w:top w:val="nil"/>
              <w:left w:val="nil"/>
              <w:bottom w:val="nil"/>
              <w:right w:val="nil"/>
            </w:tcBorders>
            <w:vAlign w:val="center"/>
          </w:tcPr>
          <w:p w14:paraId="35237CC6" w14:textId="77777777" w:rsidR="001145AA" w:rsidRPr="00AC044F" w:rsidRDefault="001145AA" w:rsidP="00620B37">
            <w:pPr>
              <w:rPr>
                <w:color w:val="000000"/>
                <w:sz w:val="20"/>
                <w:szCs w:val="20"/>
              </w:rPr>
            </w:pPr>
            <w:r w:rsidRPr="00AC044F">
              <w:rPr>
                <w:color w:val="000000"/>
                <w:sz w:val="20"/>
                <w:szCs w:val="20"/>
              </w:rPr>
              <w:t>GA - 2</w:t>
            </w:r>
            <w:r>
              <w:rPr>
                <w:color w:val="000000"/>
                <w:sz w:val="20"/>
                <w:szCs w:val="20"/>
              </w:rPr>
              <w:t>0</w:t>
            </w:r>
          </w:p>
        </w:tc>
        <w:tc>
          <w:tcPr>
            <w:tcW w:w="3024" w:type="dxa"/>
            <w:tcBorders>
              <w:top w:val="nil"/>
              <w:left w:val="nil"/>
              <w:bottom w:val="nil"/>
              <w:right w:val="nil"/>
            </w:tcBorders>
            <w:shd w:val="clear" w:color="auto" w:fill="auto"/>
            <w:noWrap/>
            <w:vAlign w:val="center"/>
          </w:tcPr>
          <w:p w14:paraId="2D7681E3" w14:textId="77777777" w:rsidR="001145AA" w:rsidRPr="0076523D" w:rsidRDefault="001145AA" w:rsidP="00620B37">
            <w:pPr>
              <w:rPr>
                <w:color w:val="000000"/>
                <w:sz w:val="20"/>
                <w:szCs w:val="20"/>
              </w:rPr>
            </w:pPr>
            <w:r w:rsidRPr="0076523D">
              <w:rPr>
                <w:color w:val="000000"/>
                <w:sz w:val="20"/>
                <w:szCs w:val="20"/>
              </w:rPr>
              <w:t>Bombardier Learjet 35A/36A</w:t>
            </w:r>
          </w:p>
        </w:tc>
        <w:tc>
          <w:tcPr>
            <w:tcW w:w="1728" w:type="dxa"/>
            <w:tcBorders>
              <w:top w:val="nil"/>
              <w:left w:val="nil"/>
              <w:bottom w:val="nil"/>
              <w:right w:val="nil"/>
            </w:tcBorders>
            <w:shd w:val="clear" w:color="auto" w:fill="auto"/>
            <w:noWrap/>
            <w:vAlign w:val="center"/>
          </w:tcPr>
          <w:p w14:paraId="36619FA8" w14:textId="77777777" w:rsidR="001145AA" w:rsidRDefault="001145AA" w:rsidP="00620B37">
            <w:pPr>
              <w:rPr>
                <w:sz w:val="20"/>
              </w:rPr>
            </w:pPr>
            <w:r>
              <w:rPr>
                <w:sz w:val="20"/>
              </w:rPr>
              <w:t>TFE731-2/2A</w:t>
            </w:r>
          </w:p>
        </w:tc>
        <w:tc>
          <w:tcPr>
            <w:tcW w:w="1728" w:type="dxa"/>
            <w:tcBorders>
              <w:top w:val="nil"/>
              <w:left w:val="nil"/>
              <w:bottom w:val="nil"/>
              <w:right w:val="nil"/>
            </w:tcBorders>
            <w:vAlign w:val="center"/>
          </w:tcPr>
          <w:p w14:paraId="5A36C0BA" w14:textId="77777777" w:rsidR="001145AA" w:rsidRPr="00090278" w:rsidRDefault="001145AA" w:rsidP="00620B37">
            <w:pPr>
              <w:jc w:val="right"/>
            </w:pPr>
            <w:r w:rsidRPr="00090278">
              <w:t xml:space="preserve"> 60 </w:t>
            </w:r>
          </w:p>
        </w:tc>
      </w:tr>
      <w:tr w:rsidR="001145AA" w:rsidRPr="003B7C42" w14:paraId="0B61DA5D" w14:textId="77777777" w:rsidTr="00620B37">
        <w:trPr>
          <w:trHeight w:val="179"/>
          <w:jc w:val="center"/>
        </w:trPr>
        <w:tc>
          <w:tcPr>
            <w:tcW w:w="1440" w:type="dxa"/>
            <w:tcBorders>
              <w:top w:val="nil"/>
              <w:left w:val="nil"/>
              <w:bottom w:val="nil"/>
              <w:right w:val="nil"/>
            </w:tcBorders>
            <w:vAlign w:val="center"/>
          </w:tcPr>
          <w:p w14:paraId="08B5394E" w14:textId="77777777" w:rsidR="001145AA" w:rsidRPr="00AC044F" w:rsidRDefault="001145AA" w:rsidP="00620B37">
            <w:pPr>
              <w:rPr>
                <w:color w:val="000000"/>
                <w:sz w:val="20"/>
                <w:szCs w:val="20"/>
              </w:rPr>
            </w:pPr>
            <w:r w:rsidRPr="00AC044F">
              <w:rPr>
                <w:color w:val="000000"/>
                <w:sz w:val="20"/>
                <w:szCs w:val="20"/>
              </w:rPr>
              <w:t>GA - 21</w:t>
            </w:r>
          </w:p>
        </w:tc>
        <w:tc>
          <w:tcPr>
            <w:tcW w:w="3024" w:type="dxa"/>
            <w:tcBorders>
              <w:top w:val="nil"/>
              <w:left w:val="nil"/>
              <w:bottom w:val="nil"/>
              <w:right w:val="nil"/>
            </w:tcBorders>
            <w:shd w:val="clear" w:color="auto" w:fill="auto"/>
            <w:noWrap/>
            <w:vAlign w:val="center"/>
          </w:tcPr>
          <w:p w14:paraId="2B642C39" w14:textId="77777777" w:rsidR="001145AA" w:rsidRPr="0076523D" w:rsidRDefault="001145AA" w:rsidP="00620B37">
            <w:pPr>
              <w:rPr>
                <w:color w:val="000000"/>
                <w:sz w:val="20"/>
                <w:szCs w:val="20"/>
              </w:rPr>
            </w:pPr>
            <w:r w:rsidRPr="0076523D">
              <w:rPr>
                <w:color w:val="000000"/>
                <w:sz w:val="20"/>
                <w:szCs w:val="20"/>
              </w:rPr>
              <w:t>Dassault Falcon 900-B</w:t>
            </w:r>
          </w:p>
        </w:tc>
        <w:tc>
          <w:tcPr>
            <w:tcW w:w="1728" w:type="dxa"/>
            <w:tcBorders>
              <w:top w:val="nil"/>
              <w:left w:val="nil"/>
              <w:bottom w:val="nil"/>
              <w:right w:val="nil"/>
            </w:tcBorders>
            <w:shd w:val="clear" w:color="auto" w:fill="auto"/>
            <w:noWrap/>
            <w:vAlign w:val="center"/>
          </w:tcPr>
          <w:p w14:paraId="3D013F3E" w14:textId="77777777" w:rsidR="001145AA" w:rsidRDefault="001145AA" w:rsidP="00620B37">
            <w:pPr>
              <w:rPr>
                <w:sz w:val="20"/>
              </w:rPr>
            </w:pPr>
            <w:r>
              <w:rPr>
                <w:sz w:val="20"/>
              </w:rPr>
              <w:t>TFE731-3</w:t>
            </w:r>
          </w:p>
        </w:tc>
        <w:tc>
          <w:tcPr>
            <w:tcW w:w="1728" w:type="dxa"/>
            <w:tcBorders>
              <w:top w:val="nil"/>
              <w:left w:val="nil"/>
              <w:bottom w:val="nil"/>
              <w:right w:val="nil"/>
            </w:tcBorders>
            <w:vAlign w:val="center"/>
          </w:tcPr>
          <w:p w14:paraId="73E3F604" w14:textId="77777777" w:rsidR="001145AA" w:rsidRPr="00090278" w:rsidRDefault="001145AA" w:rsidP="00620B37">
            <w:pPr>
              <w:jc w:val="right"/>
            </w:pPr>
            <w:r w:rsidRPr="00090278">
              <w:t xml:space="preserve"> 60 </w:t>
            </w:r>
          </w:p>
        </w:tc>
      </w:tr>
      <w:tr w:rsidR="001145AA" w:rsidRPr="003B7C42" w14:paraId="40ED6B1E" w14:textId="77777777" w:rsidTr="00620B37">
        <w:trPr>
          <w:trHeight w:val="179"/>
          <w:jc w:val="center"/>
        </w:trPr>
        <w:tc>
          <w:tcPr>
            <w:tcW w:w="1440" w:type="dxa"/>
            <w:tcBorders>
              <w:top w:val="nil"/>
              <w:left w:val="nil"/>
              <w:bottom w:val="nil"/>
              <w:right w:val="nil"/>
            </w:tcBorders>
            <w:vAlign w:val="center"/>
          </w:tcPr>
          <w:p w14:paraId="4402CC45" w14:textId="77777777" w:rsidR="001145AA" w:rsidRPr="00AC044F" w:rsidRDefault="001145AA" w:rsidP="00620B37">
            <w:pPr>
              <w:rPr>
                <w:color w:val="000000"/>
                <w:sz w:val="20"/>
                <w:szCs w:val="20"/>
              </w:rPr>
            </w:pPr>
            <w:r w:rsidRPr="00AC044F">
              <w:rPr>
                <w:color w:val="000000"/>
                <w:sz w:val="20"/>
                <w:szCs w:val="20"/>
              </w:rPr>
              <w:t>GA - 22</w:t>
            </w:r>
          </w:p>
        </w:tc>
        <w:tc>
          <w:tcPr>
            <w:tcW w:w="3024" w:type="dxa"/>
            <w:tcBorders>
              <w:top w:val="nil"/>
              <w:left w:val="nil"/>
              <w:bottom w:val="nil"/>
              <w:right w:val="nil"/>
            </w:tcBorders>
            <w:shd w:val="clear" w:color="auto" w:fill="auto"/>
            <w:noWrap/>
            <w:vAlign w:val="center"/>
          </w:tcPr>
          <w:p w14:paraId="3A634C88" w14:textId="77777777" w:rsidR="001145AA" w:rsidRPr="0076523D" w:rsidRDefault="001145AA" w:rsidP="00620B37">
            <w:pPr>
              <w:rPr>
                <w:color w:val="000000"/>
                <w:sz w:val="20"/>
                <w:szCs w:val="20"/>
              </w:rPr>
            </w:pPr>
            <w:r w:rsidRPr="0076523D">
              <w:rPr>
                <w:color w:val="000000"/>
                <w:sz w:val="20"/>
                <w:szCs w:val="20"/>
              </w:rPr>
              <w:t>Raytheon Beechjet 400</w:t>
            </w:r>
          </w:p>
        </w:tc>
        <w:tc>
          <w:tcPr>
            <w:tcW w:w="1728" w:type="dxa"/>
            <w:tcBorders>
              <w:top w:val="nil"/>
              <w:left w:val="nil"/>
              <w:bottom w:val="nil"/>
              <w:right w:val="nil"/>
            </w:tcBorders>
            <w:shd w:val="clear" w:color="auto" w:fill="auto"/>
            <w:noWrap/>
            <w:vAlign w:val="center"/>
          </w:tcPr>
          <w:p w14:paraId="0E7BD29A" w14:textId="77777777" w:rsidR="001145AA" w:rsidRDefault="001145AA" w:rsidP="00620B37">
            <w:pPr>
              <w:rPr>
                <w:sz w:val="20"/>
              </w:rPr>
            </w:pPr>
            <w:r>
              <w:rPr>
                <w:sz w:val="20"/>
              </w:rPr>
              <w:t>JT15D-5, -5A, -5B</w:t>
            </w:r>
          </w:p>
        </w:tc>
        <w:tc>
          <w:tcPr>
            <w:tcW w:w="1728" w:type="dxa"/>
            <w:tcBorders>
              <w:top w:val="nil"/>
              <w:left w:val="nil"/>
              <w:bottom w:val="nil"/>
              <w:right w:val="nil"/>
            </w:tcBorders>
            <w:vAlign w:val="center"/>
          </w:tcPr>
          <w:p w14:paraId="3F4B2594" w14:textId="77777777" w:rsidR="001145AA" w:rsidRPr="00090278" w:rsidRDefault="001145AA" w:rsidP="00620B37">
            <w:pPr>
              <w:jc w:val="right"/>
            </w:pPr>
            <w:r w:rsidRPr="00090278">
              <w:t xml:space="preserve"> 60 </w:t>
            </w:r>
          </w:p>
        </w:tc>
      </w:tr>
      <w:tr w:rsidR="001145AA" w:rsidRPr="003B7C42" w14:paraId="387FCF3C" w14:textId="77777777" w:rsidTr="00620B37">
        <w:trPr>
          <w:trHeight w:val="179"/>
          <w:jc w:val="center"/>
        </w:trPr>
        <w:tc>
          <w:tcPr>
            <w:tcW w:w="1440" w:type="dxa"/>
            <w:tcBorders>
              <w:top w:val="nil"/>
              <w:left w:val="nil"/>
              <w:bottom w:val="nil"/>
              <w:right w:val="nil"/>
            </w:tcBorders>
            <w:vAlign w:val="center"/>
          </w:tcPr>
          <w:p w14:paraId="6F333B42" w14:textId="77777777" w:rsidR="001145AA" w:rsidRPr="00AC044F" w:rsidRDefault="001145AA" w:rsidP="00620B37">
            <w:pPr>
              <w:rPr>
                <w:color w:val="000000"/>
                <w:sz w:val="20"/>
                <w:szCs w:val="20"/>
              </w:rPr>
            </w:pPr>
            <w:r w:rsidRPr="00AC044F">
              <w:rPr>
                <w:color w:val="000000"/>
                <w:sz w:val="20"/>
                <w:szCs w:val="20"/>
              </w:rPr>
              <w:t>GA - 23</w:t>
            </w:r>
          </w:p>
        </w:tc>
        <w:tc>
          <w:tcPr>
            <w:tcW w:w="3024" w:type="dxa"/>
            <w:tcBorders>
              <w:top w:val="nil"/>
              <w:left w:val="nil"/>
              <w:bottom w:val="nil"/>
              <w:right w:val="nil"/>
            </w:tcBorders>
            <w:shd w:val="clear" w:color="auto" w:fill="auto"/>
            <w:noWrap/>
            <w:vAlign w:val="center"/>
          </w:tcPr>
          <w:p w14:paraId="1B753942" w14:textId="77777777" w:rsidR="001145AA" w:rsidRPr="0076523D" w:rsidRDefault="001145AA" w:rsidP="00620B37">
            <w:pPr>
              <w:rPr>
                <w:color w:val="000000"/>
                <w:sz w:val="20"/>
                <w:szCs w:val="20"/>
              </w:rPr>
            </w:pPr>
            <w:r w:rsidRPr="0076523D">
              <w:rPr>
                <w:color w:val="000000"/>
                <w:sz w:val="20"/>
                <w:szCs w:val="20"/>
              </w:rPr>
              <w:t>Cessna 525 Citationjet</w:t>
            </w:r>
          </w:p>
        </w:tc>
        <w:tc>
          <w:tcPr>
            <w:tcW w:w="1728" w:type="dxa"/>
            <w:tcBorders>
              <w:top w:val="nil"/>
              <w:left w:val="nil"/>
              <w:bottom w:val="nil"/>
              <w:right w:val="nil"/>
            </w:tcBorders>
            <w:shd w:val="clear" w:color="auto" w:fill="auto"/>
            <w:noWrap/>
            <w:vAlign w:val="center"/>
          </w:tcPr>
          <w:p w14:paraId="7B224A33" w14:textId="77777777" w:rsidR="001145AA" w:rsidRDefault="001145AA" w:rsidP="00620B37">
            <w:pPr>
              <w:rPr>
                <w:sz w:val="20"/>
              </w:rPr>
            </w:pPr>
            <w:r>
              <w:rPr>
                <w:sz w:val="20"/>
              </w:rPr>
              <w:t>JT15D-1 SERIES</w:t>
            </w:r>
          </w:p>
        </w:tc>
        <w:tc>
          <w:tcPr>
            <w:tcW w:w="1728" w:type="dxa"/>
            <w:tcBorders>
              <w:top w:val="nil"/>
              <w:left w:val="nil"/>
              <w:bottom w:val="nil"/>
              <w:right w:val="nil"/>
            </w:tcBorders>
            <w:vAlign w:val="center"/>
          </w:tcPr>
          <w:p w14:paraId="6D8593B1" w14:textId="77777777" w:rsidR="001145AA" w:rsidRPr="00090278" w:rsidRDefault="001145AA" w:rsidP="00620B37">
            <w:pPr>
              <w:jc w:val="right"/>
            </w:pPr>
            <w:r w:rsidRPr="00090278">
              <w:t xml:space="preserve"> 57 </w:t>
            </w:r>
          </w:p>
        </w:tc>
      </w:tr>
      <w:tr w:rsidR="001145AA" w:rsidRPr="003B7C42" w14:paraId="1222D29A" w14:textId="77777777" w:rsidTr="00620B37">
        <w:trPr>
          <w:trHeight w:val="179"/>
          <w:jc w:val="center"/>
        </w:trPr>
        <w:tc>
          <w:tcPr>
            <w:tcW w:w="1440" w:type="dxa"/>
            <w:tcBorders>
              <w:top w:val="nil"/>
              <w:left w:val="nil"/>
              <w:bottom w:val="nil"/>
              <w:right w:val="nil"/>
            </w:tcBorders>
            <w:vAlign w:val="center"/>
          </w:tcPr>
          <w:p w14:paraId="1A3DF3DC" w14:textId="77777777" w:rsidR="001145AA" w:rsidRPr="00AC044F" w:rsidRDefault="001145AA" w:rsidP="00620B37">
            <w:pPr>
              <w:rPr>
                <w:color w:val="000000"/>
                <w:sz w:val="20"/>
                <w:szCs w:val="20"/>
              </w:rPr>
            </w:pPr>
            <w:r w:rsidRPr="00AC044F">
              <w:rPr>
                <w:color w:val="000000"/>
                <w:sz w:val="20"/>
                <w:szCs w:val="20"/>
              </w:rPr>
              <w:t>GA - 24</w:t>
            </w:r>
          </w:p>
        </w:tc>
        <w:tc>
          <w:tcPr>
            <w:tcW w:w="3024" w:type="dxa"/>
            <w:tcBorders>
              <w:top w:val="nil"/>
              <w:left w:val="nil"/>
              <w:bottom w:val="nil"/>
              <w:right w:val="nil"/>
            </w:tcBorders>
            <w:shd w:val="clear" w:color="auto" w:fill="auto"/>
            <w:noWrap/>
            <w:vAlign w:val="center"/>
          </w:tcPr>
          <w:p w14:paraId="55C10833" w14:textId="77777777" w:rsidR="001145AA" w:rsidRPr="0076523D" w:rsidRDefault="001145AA" w:rsidP="00620B37">
            <w:pPr>
              <w:rPr>
                <w:color w:val="000000"/>
                <w:sz w:val="20"/>
                <w:szCs w:val="20"/>
              </w:rPr>
            </w:pPr>
            <w:r w:rsidRPr="0076523D">
              <w:rPr>
                <w:color w:val="000000"/>
                <w:sz w:val="20"/>
                <w:szCs w:val="20"/>
              </w:rPr>
              <w:t>Bombardier Learjet 60</w:t>
            </w:r>
          </w:p>
        </w:tc>
        <w:tc>
          <w:tcPr>
            <w:tcW w:w="1728" w:type="dxa"/>
            <w:tcBorders>
              <w:top w:val="nil"/>
              <w:left w:val="nil"/>
              <w:bottom w:val="nil"/>
              <w:right w:val="nil"/>
            </w:tcBorders>
            <w:shd w:val="clear" w:color="auto" w:fill="auto"/>
            <w:noWrap/>
            <w:vAlign w:val="center"/>
          </w:tcPr>
          <w:p w14:paraId="69647F17" w14:textId="77777777" w:rsidR="001145AA" w:rsidRDefault="001145AA" w:rsidP="00620B37">
            <w:pPr>
              <w:rPr>
                <w:sz w:val="20"/>
              </w:rPr>
            </w:pPr>
            <w:r>
              <w:rPr>
                <w:sz w:val="20"/>
              </w:rPr>
              <w:t>PW306A</w:t>
            </w:r>
          </w:p>
        </w:tc>
        <w:tc>
          <w:tcPr>
            <w:tcW w:w="1728" w:type="dxa"/>
            <w:tcBorders>
              <w:top w:val="nil"/>
              <w:left w:val="nil"/>
              <w:bottom w:val="nil"/>
              <w:right w:val="nil"/>
            </w:tcBorders>
            <w:vAlign w:val="center"/>
          </w:tcPr>
          <w:p w14:paraId="4F6C8B24" w14:textId="77777777" w:rsidR="001145AA" w:rsidRPr="00090278" w:rsidRDefault="001145AA" w:rsidP="00620B37">
            <w:pPr>
              <w:jc w:val="right"/>
            </w:pPr>
            <w:r w:rsidRPr="00090278">
              <w:t xml:space="preserve"> 49 </w:t>
            </w:r>
          </w:p>
        </w:tc>
      </w:tr>
      <w:tr w:rsidR="001145AA" w:rsidRPr="003B7C42" w14:paraId="79F87DD0" w14:textId="77777777" w:rsidTr="00620B37">
        <w:trPr>
          <w:trHeight w:val="179"/>
          <w:jc w:val="center"/>
        </w:trPr>
        <w:tc>
          <w:tcPr>
            <w:tcW w:w="1440" w:type="dxa"/>
            <w:tcBorders>
              <w:top w:val="nil"/>
              <w:left w:val="nil"/>
              <w:bottom w:val="nil"/>
              <w:right w:val="nil"/>
            </w:tcBorders>
            <w:vAlign w:val="center"/>
          </w:tcPr>
          <w:p w14:paraId="5CF60E59" w14:textId="77777777" w:rsidR="001145AA" w:rsidRPr="00AC044F" w:rsidRDefault="001145AA" w:rsidP="00620B37">
            <w:pPr>
              <w:rPr>
                <w:color w:val="000000"/>
                <w:sz w:val="20"/>
                <w:szCs w:val="20"/>
              </w:rPr>
            </w:pPr>
            <w:r w:rsidRPr="00AC044F">
              <w:rPr>
                <w:color w:val="000000"/>
                <w:sz w:val="20"/>
                <w:szCs w:val="20"/>
              </w:rPr>
              <w:t>GA - 25</w:t>
            </w:r>
          </w:p>
        </w:tc>
        <w:tc>
          <w:tcPr>
            <w:tcW w:w="3024" w:type="dxa"/>
            <w:tcBorders>
              <w:top w:val="nil"/>
              <w:left w:val="nil"/>
              <w:bottom w:val="nil"/>
              <w:right w:val="nil"/>
            </w:tcBorders>
            <w:shd w:val="clear" w:color="auto" w:fill="auto"/>
            <w:noWrap/>
            <w:vAlign w:val="center"/>
          </w:tcPr>
          <w:p w14:paraId="66915335" w14:textId="77777777" w:rsidR="001145AA" w:rsidRPr="0076523D" w:rsidRDefault="001145AA" w:rsidP="00620B37">
            <w:pPr>
              <w:rPr>
                <w:color w:val="000000"/>
                <w:sz w:val="20"/>
                <w:szCs w:val="20"/>
              </w:rPr>
            </w:pPr>
            <w:r w:rsidRPr="0076523D">
              <w:rPr>
                <w:color w:val="000000"/>
                <w:sz w:val="20"/>
                <w:szCs w:val="20"/>
              </w:rPr>
              <w:t>Piper PA-47 500TP</w:t>
            </w:r>
          </w:p>
        </w:tc>
        <w:tc>
          <w:tcPr>
            <w:tcW w:w="1728" w:type="dxa"/>
            <w:tcBorders>
              <w:top w:val="nil"/>
              <w:left w:val="nil"/>
              <w:bottom w:val="nil"/>
              <w:right w:val="nil"/>
            </w:tcBorders>
            <w:shd w:val="clear" w:color="auto" w:fill="auto"/>
            <w:noWrap/>
            <w:vAlign w:val="center"/>
          </w:tcPr>
          <w:p w14:paraId="70320127" w14:textId="77777777" w:rsidR="001145AA" w:rsidRDefault="001145AA" w:rsidP="00620B37">
            <w:pPr>
              <w:rPr>
                <w:sz w:val="20"/>
              </w:rPr>
            </w:pPr>
            <w:r>
              <w:rPr>
                <w:sz w:val="20"/>
              </w:rPr>
              <w:t>PT6A-42</w:t>
            </w:r>
          </w:p>
        </w:tc>
        <w:tc>
          <w:tcPr>
            <w:tcW w:w="1728" w:type="dxa"/>
            <w:tcBorders>
              <w:top w:val="nil"/>
              <w:left w:val="nil"/>
              <w:bottom w:val="nil"/>
              <w:right w:val="nil"/>
            </w:tcBorders>
            <w:vAlign w:val="center"/>
          </w:tcPr>
          <w:p w14:paraId="49631A65" w14:textId="77777777" w:rsidR="001145AA" w:rsidRPr="00090278" w:rsidRDefault="001145AA" w:rsidP="00620B37">
            <w:pPr>
              <w:jc w:val="right"/>
            </w:pPr>
            <w:r w:rsidRPr="00090278">
              <w:t xml:space="preserve"> 43 </w:t>
            </w:r>
          </w:p>
        </w:tc>
      </w:tr>
      <w:tr w:rsidR="001145AA" w:rsidRPr="003B7C42" w14:paraId="1A0C313C" w14:textId="77777777" w:rsidTr="00620B37">
        <w:trPr>
          <w:trHeight w:val="179"/>
          <w:jc w:val="center"/>
        </w:trPr>
        <w:tc>
          <w:tcPr>
            <w:tcW w:w="1440" w:type="dxa"/>
            <w:tcBorders>
              <w:top w:val="nil"/>
              <w:left w:val="nil"/>
              <w:bottom w:val="nil"/>
              <w:right w:val="nil"/>
            </w:tcBorders>
            <w:vAlign w:val="center"/>
          </w:tcPr>
          <w:p w14:paraId="4CFF8EB2" w14:textId="77777777" w:rsidR="001145AA" w:rsidRPr="00AC044F" w:rsidRDefault="001145AA" w:rsidP="00620B37">
            <w:pPr>
              <w:rPr>
                <w:color w:val="000000"/>
                <w:sz w:val="20"/>
                <w:szCs w:val="20"/>
              </w:rPr>
            </w:pPr>
            <w:r w:rsidRPr="00AC044F">
              <w:rPr>
                <w:color w:val="000000"/>
                <w:sz w:val="20"/>
                <w:szCs w:val="20"/>
              </w:rPr>
              <w:t>GA - 26</w:t>
            </w:r>
          </w:p>
        </w:tc>
        <w:tc>
          <w:tcPr>
            <w:tcW w:w="3024" w:type="dxa"/>
            <w:tcBorders>
              <w:top w:val="nil"/>
              <w:left w:val="nil"/>
              <w:bottom w:val="nil"/>
              <w:right w:val="nil"/>
            </w:tcBorders>
            <w:shd w:val="clear" w:color="auto" w:fill="auto"/>
            <w:noWrap/>
            <w:vAlign w:val="center"/>
          </w:tcPr>
          <w:p w14:paraId="03121F81" w14:textId="77777777" w:rsidR="001145AA" w:rsidRPr="0076523D" w:rsidRDefault="001145AA" w:rsidP="00620B37">
            <w:pPr>
              <w:rPr>
                <w:color w:val="000000"/>
                <w:sz w:val="20"/>
                <w:szCs w:val="20"/>
              </w:rPr>
            </w:pPr>
            <w:r w:rsidRPr="0076523D">
              <w:rPr>
                <w:color w:val="000000"/>
                <w:sz w:val="20"/>
                <w:szCs w:val="20"/>
              </w:rPr>
              <w:t>Israel IAI-1125 Astra</w:t>
            </w:r>
          </w:p>
        </w:tc>
        <w:tc>
          <w:tcPr>
            <w:tcW w:w="1728" w:type="dxa"/>
            <w:tcBorders>
              <w:top w:val="nil"/>
              <w:left w:val="nil"/>
              <w:bottom w:val="nil"/>
              <w:right w:val="nil"/>
            </w:tcBorders>
            <w:shd w:val="clear" w:color="auto" w:fill="auto"/>
            <w:noWrap/>
            <w:vAlign w:val="center"/>
          </w:tcPr>
          <w:p w14:paraId="694F4D5C" w14:textId="77777777" w:rsidR="001145AA" w:rsidRDefault="001145AA" w:rsidP="00620B37">
            <w:pPr>
              <w:rPr>
                <w:sz w:val="20"/>
              </w:rPr>
            </w:pPr>
            <w:r>
              <w:rPr>
                <w:sz w:val="20"/>
              </w:rPr>
              <w:t>TFE731-2/2A</w:t>
            </w:r>
          </w:p>
        </w:tc>
        <w:tc>
          <w:tcPr>
            <w:tcW w:w="1728" w:type="dxa"/>
            <w:tcBorders>
              <w:top w:val="nil"/>
              <w:left w:val="nil"/>
              <w:bottom w:val="nil"/>
              <w:right w:val="nil"/>
            </w:tcBorders>
            <w:vAlign w:val="center"/>
          </w:tcPr>
          <w:p w14:paraId="2257B6CA" w14:textId="77777777" w:rsidR="001145AA" w:rsidRPr="00090278" w:rsidRDefault="001145AA" w:rsidP="00620B37">
            <w:pPr>
              <w:jc w:val="right"/>
            </w:pPr>
            <w:r w:rsidRPr="00090278">
              <w:t xml:space="preserve"> 43 </w:t>
            </w:r>
          </w:p>
        </w:tc>
      </w:tr>
      <w:tr w:rsidR="001145AA" w:rsidRPr="003B7C42" w14:paraId="4D7AADD1" w14:textId="77777777" w:rsidTr="00620B37">
        <w:trPr>
          <w:trHeight w:val="179"/>
          <w:jc w:val="center"/>
        </w:trPr>
        <w:tc>
          <w:tcPr>
            <w:tcW w:w="1440" w:type="dxa"/>
            <w:tcBorders>
              <w:top w:val="nil"/>
              <w:left w:val="nil"/>
              <w:bottom w:val="nil"/>
              <w:right w:val="nil"/>
            </w:tcBorders>
            <w:vAlign w:val="center"/>
          </w:tcPr>
          <w:p w14:paraId="60C99A12" w14:textId="77777777" w:rsidR="001145AA" w:rsidRPr="00AC044F" w:rsidRDefault="001145AA" w:rsidP="00620B37">
            <w:pPr>
              <w:rPr>
                <w:color w:val="000000"/>
                <w:sz w:val="20"/>
                <w:szCs w:val="20"/>
              </w:rPr>
            </w:pPr>
            <w:r w:rsidRPr="00AC044F">
              <w:rPr>
                <w:color w:val="000000"/>
                <w:sz w:val="20"/>
                <w:szCs w:val="20"/>
              </w:rPr>
              <w:t>GA - 27</w:t>
            </w:r>
          </w:p>
        </w:tc>
        <w:tc>
          <w:tcPr>
            <w:tcW w:w="3024" w:type="dxa"/>
            <w:tcBorders>
              <w:top w:val="nil"/>
              <w:left w:val="nil"/>
              <w:bottom w:val="nil"/>
              <w:right w:val="nil"/>
            </w:tcBorders>
            <w:shd w:val="clear" w:color="auto" w:fill="auto"/>
            <w:noWrap/>
            <w:vAlign w:val="center"/>
          </w:tcPr>
          <w:p w14:paraId="3128851F" w14:textId="77777777" w:rsidR="001145AA" w:rsidRPr="0076523D" w:rsidRDefault="001145AA" w:rsidP="00620B37">
            <w:pPr>
              <w:rPr>
                <w:color w:val="000000"/>
                <w:sz w:val="20"/>
                <w:szCs w:val="20"/>
              </w:rPr>
            </w:pPr>
            <w:r w:rsidRPr="0076523D">
              <w:rPr>
                <w:color w:val="000000"/>
                <w:sz w:val="20"/>
                <w:szCs w:val="20"/>
              </w:rPr>
              <w:t>Cessna 650 Citation III</w:t>
            </w:r>
          </w:p>
        </w:tc>
        <w:tc>
          <w:tcPr>
            <w:tcW w:w="1728" w:type="dxa"/>
            <w:tcBorders>
              <w:top w:val="nil"/>
              <w:left w:val="nil"/>
              <w:bottom w:val="nil"/>
              <w:right w:val="nil"/>
            </w:tcBorders>
            <w:shd w:val="clear" w:color="auto" w:fill="auto"/>
            <w:noWrap/>
            <w:vAlign w:val="center"/>
          </w:tcPr>
          <w:p w14:paraId="7A87D544" w14:textId="77777777" w:rsidR="001145AA" w:rsidRDefault="001145AA" w:rsidP="00620B37">
            <w:pPr>
              <w:rPr>
                <w:sz w:val="20"/>
              </w:rPr>
            </w:pPr>
            <w:r>
              <w:rPr>
                <w:sz w:val="20"/>
              </w:rPr>
              <w:t>TFE731-3</w:t>
            </w:r>
          </w:p>
        </w:tc>
        <w:tc>
          <w:tcPr>
            <w:tcW w:w="1728" w:type="dxa"/>
            <w:tcBorders>
              <w:top w:val="nil"/>
              <w:left w:val="nil"/>
              <w:bottom w:val="nil"/>
              <w:right w:val="nil"/>
            </w:tcBorders>
            <w:vAlign w:val="center"/>
          </w:tcPr>
          <w:p w14:paraId="480D9E32" w14:textId="77777777" w:rsidR="001145AA" w:rsidRPr="00090278" w:rsidRDefault="001145AA" w:rsidP="00620B37">
            <w:pPr>
              <w:jc w:val="right"/>
            </w:pPr>
            <w:r w:rsidRPr="00090278">
              <w:t xml:space="preserve"> 41 </w:t>
            </w:r>
          </w:p>
        </w:tc>
      </w:tr>
      <w:tr w:rsidR="001145AA" w:rsidRPr="003B7C42" w14:paraId="79328E07" w14:textId="77777777" w:rsidTr="00620B37">
        <w:trPr>
          <w:trHeight w:val="179"/>
          <w:jc w:val="center"/>
        </w:trPr>
        <w:tc>
          <w:tcPr>
            <w:tcW w:w="1440" w:type="dxa"/>
            <w:tcBorders>
              <w:top w:val="nil"/>
              <w:left w:val="nil"/>
              <w:bottom w:val="nil"/>
              <w:right w:val="nil"/>
            </w:tcBorders>
            <w:vAlign w:val="center"/>
          </w:tcPr>
          <w:p w14:paraId="766B19F7" w14:textId="77777777" w:rsidR="001145AA" w:rsidRPr="00AC044F" w:rsidRDefault="001145AA" w:rsidP="00620B37">
            <w:pPr>
              <w:rPr>
                <w:color w:val="000000"/>
                <w:sz w:val="20"/>
                <w:szCs w:val="20"/>
              </w:rPr>
            </w:pPr>
            <w:r w:rsidRPr="00AC044F">
              <w:rPr>
                <w:color w:val="000000"/>
                <w:sz w:val="20"/>
                <w:szCs w:val="20"/>
              </w:rPr>
              <w:t>GA - 28</w:t>
            </w:r>
          </w:p>
        </w:tc>
        <w:tc>
          <w:tcPr>
            <w:tcW w:w="3024" w:type="dxa"/>
            <w:tcBorders>
              <w:top w:val="nil"/>
              <w:left w:val="nil"/>
              <w:bottom w:val="nil"/>
              <w:right w:val="nil"/>
            </w:tcBorders>
            <w:shd w:val="clear" w:color="auto" w:fill="auto"/>
            <w:noWrap/>
            <w:vAlign w:val="center"/>
          </w:tcPr>
          <w:p w14:paraId="05D02048" w14:textId="77777777" w:rsidR="001145AA" w:rsidRPr="0076523D" w:rsidRDefault="001145AA" w:rsidP="00620B37">
            <w:pPr>
              <w:rPr>
                <w:color w:val="000000"/>
                <w:sz w:val="20"/>
                <w:szCs w:val="20"/>
              </w:rPr>
            </w:pPr>
            <w:r w:rsidRPr="0076523D">
              <w:rPr>
                <w:color w:val="000000"/>
                <w:sz w:val="20"/>
                <w:szCs w:val="20"/>
              </w:rPr>
              <w:t>Embrarer EMB120 Brasilia</w:t>
            </w:r>
          </w:p>
        </w:tc>
        <w:tc>
          <w:tcPr>
            <w:tcW w:w="1728" w:type="dxa"/>
            <w:tcBorders>
              <w:top w:val="nil"/>
              <w:left w:val="nil"/>
              <w:bottom w:val="nil"/>
              <w:right w:val="nil"/>
            </w:tcBorders>
            <w:shd w:val="clear" w:color="auto" w:fill="auto"/>
            <w:noWrap/>
            <w:vAlign w:val="center"/>
          </w:tcPr>
          <w:p w14:paraId="1C730DE6" w14:textId="77777777" w:rsidR="001145AA" w:rsidRDefault="001145AA" w:rsidP="00620B37">
            <w:pPr>
              <w:rPr>
                <w:sz w:val="20"/>
              </w:rPr>
            </w:pPr>
            <w:r>
              <w:rPr>
                <w:sz w:val="20"/>
              </w:rPr>
              <w:t>PW 118</w:t>
            </w:r>
          </w:p>
        </w:tc>
        <w:tc>
          <w:tcPr>
            <w:tcW w:w="1728" w:type="dxa"/>
            <w:tcBorders>
              <w:top w:val="nil"/>
              <w:left w:val="nil"/>
              <w:bottom w:val="nil"/>
              <w:right w:val="nil"/>
            </w:tcBorders>
            <w:vAlign w:val="center"/>
          </w:tcPr>
          <w:p w14:paraId="04E8FCB0" w14:textId="77777777" w:rsidR="001145AA" w:rsidRPr="00090278" w:rsidRDefault="001145AA" w:rsidP="00620B37">
            <w:pPr>
              <w:jc w:val="right"/>
            </w:pPr>
            <w:r w:rsidRPr="00090278">
              <w:t xml:space="preserve"> 38 </w:t>
            </w:r>
          </w:p>
        </w:tc>
      </w:tr>
      <w:tr w:rsidR="001145AA" w:rsidRPr="003B7C42" w14:paraId="6C491FFD" w14:textId="77777777" w:rsidTr="00620B37">
        <w:trPr>
          <w:trHeight w:val="179"/>
          <w:jc w:val="center"/>
        </w:trPr>
        <w:tc>
          <w:tcPr>
            <w:tcW w:w="1440" w:type="dxa"/>
            <w:tcBorders>
              <w:top w:val="nil"/>
              <w:left w:val="nil"/>
              <w:bottom w:val="nil"/>
              <w:right w:val="nil"/>
            </w:tcBorders>
            <w:vAlign w:val="center"/>
          </w:tcPr>
          <w:p w14:paraId="237F952F" w14:textId="77777777" w:rsidR="001145AA" w:rsidRPr="00AC044F" w:rsidRDefault="001145AA" w:rsidP="00620B37">
            <w:pPr>
              <w:rPr>
                <w:color w:val="000000"/>
                <w:sz w:val="20"/>
                <w:szCs w:val="20"/>
              </w:rPr>
            </w:pPr>
            <w:r w:rsidRPr="00AC044F">
              <w:rPr>
                <w:color w:val="000000"/>
                <w:sz w:val="20"/>
                <w:szCs w:val="20"/>
              </w:rPr>
              <w:t>GA - 29</w:t>
            </w:r>
          </w:p>
        </w:tc>
        <w:tc>
          <w:tcPr>
            <w:tcW w:w="3024" w:type="dxa"/>
            <w:tcBorders>
              <w:top w:val="nil"/>
              <w:left w:val="nil"/>
              <w:bottom w:val="nil"/>
              <w:right w:val="nil"/>
            </w:tcBorders>
            <w:shd w:val="clear" w:color="auto" w:fill="auto"/>
            <w:noWrap/>
            <w:vAlign w:val="center"/>
          </w:tcPr>
          <w:p w14:paraId="708B029D" w14:textId="77777777" w:rsidR="001145AA" w:rsidRPr="0076523D" w:rsidRDefault="001145AA" w:rsidP="00620B37">
            <w:pPr>
              <w:rPr>
                <w:color w:val="000000"/>
                <w:sz w:val="20"/>
                <w:szCs w:val="20"/>
              </w:rPr>
            </w:pPr>
            <w:r w:rsidRPr="0076523D">
              <w:rPr>
                <w:color w:val="000000"/>
                <w:sz w:val="20"/>
                <w:szCs w:val="20"/>
              </w:rPr>
              <w:t>Cessna 525 Citationjet</w:t>
            </w:r>
          </w:p>
        </w:tc>
        <w:tc>
          <w:tcPr>
            <w:tcW w:w="1728" w:type="dxa"/>
            <w:tcBorders>
              <w:top w:val="nil"/>
              <w:left w:val="nil"/>
              <w:bottom w:val="nil"/>
              <w:right w:val="nil"/>
            </w:tcBorders>
            <w:shd w:val="clear" w:color="auto" w:fill="auto"/>
            <w:noWrap/>
            <w:vAlign w:val="center"/>
          </w:tcPr>
          <w:p w14:paraId="1FF0395F" w14:textId="77777777" w:rsidR="001145AA" w:rsidRDefault="001145AA" w:rsidP="00620B37">
            <w:pPr>
              <w:rPr>
                <w:sz w:val="20"/>
              </w:rPr>
            </w:pPr>
            <w:r>
              <w:rPr>
                <w:sz w:val="20"/>
              </w:rPr>
              <w:t>JT15D-1 SERIES</w:t>
            </w:r>
          </w:p>
        </w:tc>
        <w:tc>
          <w:tcPr>
            <w:tcW w:w="1728" w:type="dxa"/>
            <w:tcBorders>
              <w:top w:val="nil"/>
              <w:left w:val="nil"/>
              <w:bottom w:val="nil"/>
              <w:right w:val="nil"/>
            </w:tcBorders>
            <w:vAlign w:val="center"/>
          </w:tcPr>
          <w:p w14:paraId="5DD5C08F" w14:textId="77777777" w:rsidR="001145AA" w:rsidRPr="00090278" w:rsidRDefault="001145AA" w:rsidP="00620B37">
            <w:pPr>
              <w:jc w:val="right"/>
            </w:pPr>
            <w:r w:rsidRPr="00090278">
              <w:t xml:space="preserve"> 38 </w:t>
            </w:r>
          </w:p>
        </w:tc>
      </w:tr>
      <w:tr w:rsidR="001145AA" w:rsidRPr="003B7C42" w14:paraId="304F3DFF" w14:textId="77777777" w:rsidTr="00620B37">
        <w:trPr>
          <w:trHeight w:val="179"/>
          <w:jc w:val="center"/>
        </w:trPr>
        <w:tc>
          <w:tcPr>
            <w:tcW w:w="1440" w:type="dxa"/>
            <w:tcBorders>
              <w:top w:val="nil"/>
              <w:left w:val="nil"/>
              <w:bottom w:val="nil"/>
              <w:right w:val="nil"/>
            </w:tcBorders>
            <w:vAlign w:val="center"/>
          </w:tcPr>
          <w:p w14:paraId="4C5D1848" w14:textId="77777777" w:rsidR="001145AA" w:rsidRPr="00AC044F" w:rsidRDefault="001145AA" w:rsidP="00620B37">
            <w:pPr>
              <w:rPr>
                <w:color w:val="000000"/>
                <w:sz w:val="20"/>
                <w:szCs w:val="20"/>
              </w:rPr>
            </w:pPr>
            <w:r w:rsidRPr="00AC044F">
              <w:rPr>
                <w:color w:val="000000"/>
                <w:sz w:val="20"/>
                <w:szCs w:val="20"/>
              </w:rPr>
              <w:t>GA - 3</w:t>
            </w:r>
            <w:r>
              <w:rPr>
                <w:color w:val="000000"/>
                <w:sz w:val="20"/>
                <w:szCs w:val="20"/>
              </w:rPr>
              <w:t>0</w:t>
            </w:r>
          </w:p>
        </w:tc>
        <w:tc>
          <w:tcPr>
            <w:tcW w:w="3024" w:type="dxa"/>
            <w:tcBorders>
              <w:top w:val="nil"/>
              <w:left w:val="nil"/>
              <w:bottom w:val="nil"/>
              <w:right w:val="nil"/>
            </w:tcBorders>
            <w:shd w:val="clear" w:color="auto" w:fill="auto"/>
            <w:noWrap/>
            <w:vAlign w:val="center"/>
          </w:tcPr>
          <w:p w14:paraId="2A79673C" w14:textId="77777777" w:rsidR="001145AA" w:rsidRPr="0076523D" w:rsidRDefault="001145AA" w:rsidP="00620B37">
            <w:pPr>
              <w:rPr>
                <w:color w:val="000000"/>
                <w:sz w:val="20"/>
                <w:szCs w:val="20"/>
              </w:rPr>
            </w:pPr>
            <w:r w:rsidRPr="0076523D">
              <w:rPr>
                <w:color w:val="000000"/>
                <w:sz w:val="20"/>
                <w:szCs w:val="20"/>
              </w:rPr>
              <w:t>Cessna 414</w:t>
            </w:r>
          </w:p>
        </w:tc>
        <w:tc>
          <w:tcPr>
            <w:tcW w:w="1728" w:type="dxa"/>
            <w:tcBorders>
              <w:top w:val="nil"/>
              <w:left w:val="nil"/>
              <w:bottom w:val="nil"/>
              <w:right w:val="nil"/>
            </w:tcBorders>
            <w:shd w:val="clear" w:color="auto" w:fill="auto"/>
            <w:noWrap/>
            <w:vAlign w:val="center"/>
          </w:tcPr>
          <w:p w14:paraId="0E7A43EA" w14:textId="77777777" w:rsidR="001145AA" w:rsidRDefault="001145AA" w:rsidP="00620B37">
            <w:pPr>
              <w:rPr>
                <w:sz w:val="20"/>
              </w:rPr>
            </w:pPr>
            <w:r>
              <w:rPr>
                <w:sz w:val="20"/>
              </w:rPr>
              <w:t>TIO-540-J2B2</w:t>
            </w:r>
          </w:p>
        </w:tc>
        <w:tc>
          <w:tcPr>
            <w:tcW w:w="1728" w:type="dxa"/>
            <w:tcBorders>
              <w:top w:val="nil"/>
              <w:left w:val="nil"/>
              <w:bottom w:val="nil"/>
              <w:right w:val="nil"/>
            </w:tcBorders>
            <w:vAlign w:val="center"/>
          </w:tcPr>
          <w:p w14:paraId="038C16B1" w14:textId="77777777" w:rsidR="001145AA" w:rsidRPr="00090278" w:rsidRDefault="001145AA" w:rsidP="00620B37">
            <w:pPr>
              <w:jc w:val="right"/>
            </w:pPr>
            <w:r w:rsidRPr="00090278">
              <w:t xml:space="preserve"> 35 </w:t>
            </w:r>
          </w:p>
        </w:tc>
      </w:tr>
      <w:tr w:rsidR="001145AA" w:rsidRPr="003B7C42" w14:paraId="2D1278F9" w14:textId="77777777" w:rsidTr="00620B37">
        <w:trPr>
          <w:trHeight w:val="179"/>
          <w:jc w:val="center"/>
        </w:trPr>
        <w:tc>
          <w:tcPr>
            <w:tcW w:w="1440" w:type="dxa"/>
            <w:tcBorders>
              <w:top w:val="nil"/>
              <w:left w:val="nil"/>
              <w:bottom w:val="nil"/>
              <w:right w:val="nil"/>
            </w:tcBorders>
            <w:vAlign w:val="center"/>
          </w:tcPr>
          <w:p w14:paraId="6B0A343A" w14:textId="77777777" w:rsidR="001145AA" w:rsidRPr="00AC044F" w:rsidRDefault="001145AA" w:rsidP="00620B37">
            <w:pPr>
              <w:rPr>
                <w:color w:val="000000"/>
                <w:sz w:val="20"/>
                <w:szCs w:val="20"/>
              </w:rPr>
            </w:pPr>
            <w:r w:rsidRPr="00AC044F">
              <w:rPr>
                <w:color w:val="000000"/>
                <w:sz w:val="20"/>
                <w:szCs w:val="20"/>
              </w:rPr>
              <w:t>GA - 31</w:t>
            </w:r>
          </w:p>
        </w:tc>
        <w:tc>
          <w:tcPr>
            <w:tcW w:w="3024" w:type="dxa"/>
            <w:tcBorders>
              <w:top w:val="nil"/>
              <w:left w:val="nil"/>
              <w:bottom w:val="nil"/>
              <w:right w:val="nil"/>
            </w:tcBorders>
            <w:shd w:val="clear" w:color="auto" w:fill="auto"/>
            <w:noWrap/>
            <w:vAlign w:val="center"/>
          </w:tcPr>
          <w:p w14:paraId="0182980D" w14:textId="77777777" w:rsidR="001145AA" w:rsidRPr="0076523D" w:rsidRDefault="001145AA" w:rsidP="00620B37">
            <w:pPr>
              <w:rPr>
                <w:color w:val="000000"/>
                <w:sz w:val="20"/>
                <w:szCs w:val="20"/>
              </w:rPr>
            </w:pPr>
            <w:r w:rsidRPr="0076523D">
              <w:rPr>
                <w:color w:val="000000"/>
                <w:sz w:val="20"/>
                <w:szCs w:val="20"/>
              </w:rPr>
              <w:t>Cessna 750 Citation X</w:t>
            </w:r>
          </w:p>
        </w:tc>
        <w:tc>
          <w:tcPr>
            <w:tcW w:w="1728" w:type="dxa"/>
            <w:tcBorders>
              <w:top w:val="nil"/>
              <w:left w:val="nil"/>
              <w:bottom w:val="nil"/>
              <w:right w:val="nil"/>
            </w:tcBorders>
            <w:shd w:val="clear" w:color="auto" w:fill="auto"/>
            <w:noWrap/>
            <w:vAlign w:val="center"/>
          </w:tcPr>
          <w:p w14:paraId="0A0FCB52" w14:textId="77777777" w:rsidR="001145AA" w:rsidRDefault="001145AA" w:rsidP="00620B37">
            <w:pPr>
              <w:rPr>
                <w:sz w:val="20"/>
              </w:rPr>
            </w:pPr>
            <w:r>
              <w:rPr>
                <w:sz w:val="20"/>
              </w:rPr>
              <w:t>AE3007C TYPE 2</w:t>
            </w:r>
          </w:p>
        </w:tc>
        <w:tc>
          <w:tcPr>
            <w:tcW w:w="1728" w:type="dxa"/>
            <w:tcBorders>
              <w:top w:val="nil"/>
              <w:left w:val="nil"/>
              <w:bottom w:val="nil"/>
              <w:right w:val="nil"/>
            </w:tcBorders>
            <w:vAlign w:val="center"/>
          </w:tcPr>
          <w:p w14:paraId="1AF7BCCB" w14:textId="77777777" w:rsidR="001145AA" w:rsidRPr="00090278" w:rsidRDefault="001145AA" w:rsidP="00620B37">
            <w:pPr>
              <w:jc w:val="right"/>
            </w:pPr>
            <w:r w:rsidRPr="00090278">
              <w:t xml:space="preserve"> 35 </w:t>
            </w:r>
          </w:p>
        </w:tc>
      </w:tr>
      <w:tr w:rsidR="001145AA" w:rsidRPr="003B7C42" w14:paraId="145AFECC" w14:textId="77777777" w:rsidTr="00620B37">
        <w:trPr>
          <w:trHeight w:val="179"/>
          <w:jc w:val="center"/>
        </w:trPr>
        <w:tc>
          <w:tcPr>
            <w:tcW w:w="1440" w:type="dxa"/>
            <w:tcBorders>
              <w:top w:val="nil"/>
              <w:left w:val="nil"/>
              <w:bottom w:val="nil"/>
              <w:right w:val="nil"/>
            </w:tcBorders>
            <w:vAlign w:val="center"/>
          </w:tcPr>
          <w:p w14:paraId="38B7B3A6" w14:textId="77777777" w:rsidR="001145AA" w:rsidRPr="00AC044F" w:rsidRDefault="001145AA" w:rsidP="00620B37">
            <w:pPr>
              <w:rPr>
                <w:color w:val="000000"/>
                <w:sz w:val="20"/>
                <w:szCs w:val="20"/>
              </w:rPr>
            </w:pPr>
            <w:r w:rsidRPr="00AC044F">
              <w:rPr>
                <w:color w:val="000000"/>
                <w:sz w:val="20"/>
                <w:szCs w:val="20"/>
              </w:rPr>
              <w:t>GA - 32</w:t>
            </w:r>
          </w:p>
        </w:tc>
        <w:tc>
          <w:tcPr>
            <w:tcW w:w="3024" w:type="dxa"/>
            <w:tcBorders>
              <w:top w:val="nil"/>
              <w:left w:val="nil"/>
              <w:bottom w:val="nil"/>
              <w:right w:val="nil"/>
            </w:tcBorders>
            <w:shd w:val="clear" w:color="auto" w:fill="auto"/>
            <w:noWrap/>
            <w:vAlign w:val="center"/>
          </w:tcPr>
          <w:p w14:paraId="7A73B890" w14:textId="77777777" w:rsidR="001145AA" w:rsidRPr="0076523D" w:rsidRDefault="001145AA" w:rsidP="00620B37">
            <w:pPr>
              <w:rPr>
                <w:color w:val="000000"/>
                <w:sz w:val="20"/>
                <w:szCs w:val="20"/>
              </w:rPr>
            </w:pPr>
            <w:r w:rsidRPr="0076523D">
              <w:rPr>
                <w:color w:val="000000"/>
                <w:sz w:val="20"/>
                <w:szCs w:val="20"/>
              </w:rPr>
              <w:t>Convair CV-580</w:t>
            </w:r>
          </w:p>
        </w:tc>
        <w:tc>
          <w:tcPr>
            <w:tcW w:w="1728" w:type="dxa"/>
            <w:tcBorders>
              <w:top w:val="nil"/>
              <w:left w:val="nil"/>
              <w:bottom w:val="nil"/>
              <w:right w:val="nil"/>
            </w:tcBorders>
            <w:shd w:val="clear" w:color="auto" w:fill="auto"/>
            <w:noWrap/>
            <w:vAlign w:val="center"/>
          </w:tcPr>
          <w:p w14:paraId="447C58F5" w14:textId="77777777" w:rsidR="001145AA" w:rsidRDefault="001145AA" w:rsidP="00620B37">
            <w:pPr>
              <w:rPr>
                <w:sz w:val="20"/>
              </w:rPr>
            </w:pPr>
            <w:r>
              <w:rPr>
                <w:sz w:val="20"/>
              </w:rPr>
              <w:t>501D22A</w:t>
            </w:r>
          </w:p>
        </w:tc>
        <w:tc>
          <w:tcPr>
            <w:tcW w:w="1728" w:type="dxa"/>
            <w:tcBorders>
              <w:top w:val="nil"/>
              <w:left w:val="nil"/>
              <w:bottom w:val="nil"/>
              <w:right w:val="nil"/>
            </w:tcBorders>
            <w:vAlign w:val="center"/>
          </w:tcPr>
          <w:p w14:paraId="716D9787" w14:textId="77777777" w:rsidR="001145AA" w:rsidRPr="00090278" w:rsidRDefault="001145AA" w:rsidP="00620B37">
            <w:pPr>
              <w:jc w:val="right"/>
            </w:pPr>
            <w:r w:rsidRPr="00090278">
              <w:t xml:space="preserve"> 35 </w:t>
            </w:r>
          </w:p>
        </w:tc>
      </w:tr>
      <w:tr w:rsidR="001145AA" w:rsidRPr="003B7C42" w14:paraId="43842AA6" w14:textId="77777777" w:rsidTr="00620B37">
        <w:trPr>
          <w:trHeight w:val="179"/>
          <w:jc w:val="center"/>
        </w:trPr>
        <w:tc>
          <w:tcPr>
            <w:tcW w:w="1440" w:type="dxa"/>
            <w:tcBorders>
              <w:top w:val="nil"/>
              <w:left w:val="nil"/>
              <w:bottom w:val="nil"/>
              <w:right w:val="nil"/>
            </w:tcBorders>
            <w:vAlign w:val="center"/>
          </w:tcPr>
          <w:p w14:paraId="01ED8931" w14:textId="77777777" w:rsidR="001145AA" w:rsidRPr="00AC044F" w:rsidRDefault="001145AA" w:rsidP="00620B37">
            <w:pPr>
              <w:rPr>
                <w:color w:val="000000"/>
                <w:sz w:val="20"/>
                <w:szCs w:val="20"/>
              </w:rPr>
            </w:pPr>
            <w:r w:rsidRPr="00AC044F">
              <w:rPr>
                <w:color w:val="000000"/>
                <w:sz w:val="20"/>
                <w:szCs w:val="20"/>
              </w:rPr>
              <w:t>GA - 33</w:t>
            </w:r>
          </w:p>
        </w:tc>
        <w:tc>
          <w:tcPr>
            <w:tcW w:w="3024" w:type="dxa"/>
            <w:tcBorders>
              <w:top w:val="nil"/>
              <w:left w:val="nil"/>
              <w:bottom w:val="nil"/>
              <w:right w:val="nil"/>
            </w:tcBorders>
            <w:shd w:val="clear" w:color="auto" w:fill="auto"/>
            <w:noWrap/>
            <w:vAlign w:val="center"/>
          </w:tcPr>
          <w:p w14:paraId="10B4CF4E" w14:textId="77777777" w:rsidR="001145AA" w:rsidRPr="0076523D" w:rsidRDefault="001145AA" w:rsidP="00620B37">
            <w:pPr>
              <w:rPr>
                <w:color w:val="000000"/>
                <w:sz w:val="20"/>
                <w:szCs w:val="20"/>
              </w:rPr>
            </w:pPr>
            <w:r w:rsidRPr="0076523D">
              <w:rPr>
                <w:color w:val="000000"/>
                <w:sz w:val="20"/>
                <w:szCs w:val="20"/>
              </w:rPr>
              <w:t>Gulfstream G200</w:t>
            </w:r>
          </w:p>
        </w:tc>
        <w:tc>
          <w:tcPr>
            <w:tcW w:w="1728" w:type="dxa"/>
            <w:tcBorders>
              <w:top w:val="nil"/>
              <w:left w:val="nil"/>
              <w:bottom w:val="nil"/>
              <w:right w:val="nil"/>
            </w:tcBorders>
            <w:shd w:val="clear" w:color="auto" w:fill="auto"/>
            <w:noWrap/>
            <w:vAlign w:val="center"/>
          </w:tcPr>
          <w:p w14:paraId="0381A727" w14:textId="77777777" w:rsidR="001145AA" w:rsidRDefault="001145AA" w:rsidP="00620B37">
            <w:pPr>
              <w:rPr>
                <w:sz w:val="20"/>
              </w:rPr>
            </w:pPr>
            <w:r>
              <w:rPr>
                <w:sz w:val="20"/>
              </w:rPr>
              <w:t>PW306A</w:t>
            </w:r>
          </w:p>
        </w:tc>
        <w:tc>
          <w:tcPr>
            <w:tcW w:w="1728" w:type="dxa"/>
            <w:tcBorders>
              <w:top w:val="nil"/>
              <w:left w:val="nil"/>
              <w:bottom w:val="nil"/>
              <w:right w:val="nil"/>
            </w:tcBorders>
            <w:vAlign w:val="center"/>
          </w:tcPr>
          <w:p w14:paraId="1FF6360C" w14:textId="77777777" w:rsidR="001145AA" w:rsidRPr="00090278" w:rsidRDefault="001145AA" w:rsidP="00620B37">
            <w:pPr>
              <w:jc w:val="right"/>
            </w:pPr>
            <w:r w:rsidRPr="00090278">
              <w:t xml:space="preserve"> 35 </w:t>
            </w:r>
          </w:p>
        </w:tc>
      </w:tr>
      <w:tr w:rsidR="001145AA" w:rsidRPr="003B7C42" w14:paraId="5E5A4CFE" w14:textId="77777777" w:rsidTr="00620B37">
        <w:trPr>
          <w:trHeight w:val="179"/>
          <w:jc w:val="center"/>
        </w:trPr>
        <w:tc>
          <w:tcPr>
            <w:tcW w:w="1440" w:type="dxa"/>
            <w:tcBorders>
              <w:top w:val="nil"/>
              <w:left w:val="nil"/>
              <w:bottom w:val="nil"/>
              <w:right w:val="nil"/>
            </w:tcBorders>
            <w:vAlign w:val="center"/>
          </w:tcPr>
          <w:p w14:paraId="4064F64D" w14:textId="77777777" w:rsidR="001145AA" w:rsidRPr="00AC044F" w:rsidRDefault="001145AA" w:rsidP="00620B37">
            <w:pPr>
              <w:rPr>
                <w:color w:val="000000"/>
                <w:sz w:val="20"/>
                <w:szCs w:val="20"/>
              </w:rPr>
            </w:pPr>
            <w:r w:rsidRPr="00AC044F">
              <w:rPr>
                <w:color w:val="000000"/>
                <w:sz w:val="20"/>
                <w:szCs w:val="20"/>
              </w:rPr>
              <w:t>GA - 34</w:t>
            </w:r>
          </w:p>
        </w:tc>
        <w:tc>
          <w:tcPr>
            <w:tcW w:w="3024" w:type="dxa"/>
            <w:tcBorders>
              <w:top w:val="nil"/>
              <w:left w:val="nil"/>
              <w:bottom w:val="nil"/>
              <w:right w:val="nil"/>
            </w:tcBorders>
            <w:shd w:val="clear" w:color="auto" w:fill="auto"/>
            <w:noWrap/>
            <w:vAlign w:val="center"/>
          </w:tcPr>
          <w:p w14:paraId="7C49B333" w14:textId="77777777" w:rsidR="001145AA" w:rsidRPr="0076523D" w:rsidRDefault="001145AA" w:rsidP="00620B37">
            <w:pPr>
              <w:rPr>
                <w:color w:val="000000"/>
                <w:sz w:val="20"/>
                <w:szCs w:val="20"/>
              </w:rPr>
            </w:pPr>
            <w:r w:rsidRPr="0076523D">
              <w:rPr>
                <w:color w:val="000000"/>
                <w:sz w:val="20"/>
                <w:szCs w:val="20"/>
              </w:rPr>
              <w:t>Raytheon King Air 90</w:t>
            </w:r>
          </w:p>
        </w:tc>
        <w:tc>
          <w:tcPr>
            <w:tcW w:w="1728" w:type="dxa"/>
            <w:tcBorders>
              <w:top w:val="nil"/>
              <w:left w:val="nil"/>
              <w:bottom w:val="nil"/>
              <w:right w:val="nil"/>
            </w:tcBorders>
            <w:shd w:val="clear" w:color="auto" w:fill="auto"/>
            <w:noWrap/>
            <w:vAlign w:val="center"/>
          </w:tcPr>
          <w:p w14:paraId="326C9374" w14:textId="77777777" w:rsidR="001145AA" w:rsidRDefault="001145AA" w:rsidP="00620B37">
            <w:pPr>
              <w:rPr>
                <w:sz w:val="20"/>
              </w:rPr>
            </w:pPr>
            <w:r>
              <w:rPr>
                <w:sz w:val="20"/>
              </w:rPr>
              <w:t>PT6A-135A</w:t>
            </w:r>
          </w:p>
        </w:tc>
        <w:tc>
          <w:tcPr>
            <w:tcW w:w="1728" w:type="dxa"/>
            <w:tcBorders>
              <w:top w:val="nil"/>
              <w:left w:val="nil"/>
              <w:bottom w:val="nil"/>
              <w:right w:val="nil"/>
            </w:tcBorders>
            <w:vAlign w:val="center"/>
          </w:tcPr>
          <w:p w14:paraId="0A61A096" w14:textId="77777777" w:rsidR="001145AA" w:rsidRPr="00090278" w:rsidRDefault="001145AA" w:rsidP="00620B37">
            <w:pPr>
              <w:jc w:val="right"/>
            </w:pPr>
            <w:r w:rsidRPr="00090278">
              <w:t xml:space="preserve"> 33 </w:t>
            </w:r>
          </w:p>
        </w:tc>
      </w:tr>
      <w:tr w:rsidR="001145AA" w:rsidRPr="003B7C42" w14:paraId="5196E95A" w14:textId="77777777" w:rsidTr="00620B37">
        <w:trPr>
          <w:trHeight w:val="179"/>
          <w:jc w:val="center"/>
        </w:trPr>
        <w:tc>
          <w:tcPr>
            <w:tcW w:w="1440" w:type="dxa"/>
            <w:tcBorders>
              <w:top w:val="nil"/>
              <w:left w:val="nil"/>
              <w:bottom w:val="nil"/>
              <w:right w:val="nil"/>
            </w:tcBorders>
            <w:vAlign w:val="center"/>
          </w:tcPr>
          <w:p w14:paraId="49489672" w14:textId="77777777" w:rsidR="001145AA" w:rsidRPr="00AC044F" w:rsidRDefault="001145AA" w:rsidP="00620B37">
            <w:pPr>
              <w:rPr>
                <w:color w:val="000000"/>
                <w:sz w:val="20"/>
                <w:szCs w:val="20"/>
              </w:rPr>
            </w:pPr>
            <w:r w:rsidRPr="00AC044F">
              <w:rPr>
                <w:color w:val="000000"/>
                <w:sz w:val="20"/>
                <w:szCs w:val="20"/>
              </w:rPr>
              <w:t>GA - 35</w:t>
            </w:r>
          </w:p>
        </w:tc>
        <w:tc>
          <w:tcPr>
            <w:tcW w:w="3024" w:type="dxa"/>
            <w:tcBorders>
              <w:top w:val="nil"/>
              <w:left w:val="nil"/>
              <w:bottom w:val="nil"/>
              <w:right w:val="nil"/>
            </w:tcBorders>
            <w:shd w:val="clear" w:color="auto" w:fill="auto"/>
            <w:noWrap/>
            <w:vAlign w:val="center"/>
          </w:tcPr>
          <w:p w14:paraId="00C07C05" w14:textId="77777777" w:rsidR="001145AA" w:rsidRPr="0076523D" w:rsidRDefault="001145AA" w:rsidP="00620B37">
            <w:pPr>
              <w:rPr>
                <w:color w:val="000000"/>
                <w:sz w:val="20"/>
                <w:szCs w:val="20"/>
              </w:rPr>
            </w:pPr>
            <w:r w:rsidRPr="0076523D">
              <w:rPr>
                <w:color w:val="000000"/>
                <w:sz w:val="20"/>
                <w:szCs w:val="20"/>
              </w:rPr>
              <w:t>Cessna 310</w:t>
            </w:r>
          </w:p>
        </w:tc>
        <w:tc>
          <w:tcPr>
            <w:tcW w:w="1728" w:type="dxa"/>
            <w:tcBorders>
              <w:top w:val="nil"/>
              <w:left w:val="nil"/>
              <w:bottom w:val="nil"/>
              <w:right w:val="nil"/>
            </w:tcBorders>
            <w:shd w:val="clear" w:color="auto" w:fill="auto"/>
            <w:noWrap/>
            <w:vAlign w:val="center"/>
          </w:tcPr>
          <w:p w14:paraId="73626ECE" w14:textId="77777777" w:rsidR="001145AA" w:rsidRDefault="001145AA" w:rsidP="00620B37">
            <w:pPr>
              <w:rPr>
                <w:sz w:val="20"/>
              </w:rPr>
            </w:pPr>
            <w:r>
              <w:rPr>
                <w:sz w:val="20"/>
              </w:rPr>
              <w:t>TIO-540-J2B2</w:t>
            </w:r>
          </w:p>
        </w:tc>
        <w:tc>
          <w:tcPr>
            <w:tcW w:w="1728" w:type="dxa"/>
            <w:tcBorders>
              <w:top w:val="nil"/>
              <w:left w:val="nil"/>
              <w:bottom w:val="nil"/>
              <w:right w:val="nil"/>
            </w:tcBorders>
            <w:vAlign w:val="center"/>
          </w:tcPr>
          <w:p w14:paraId="2241CE5F" w14:textId="77777777" w:rsidR="001145AA" w:rsidRPr="00090278" w:rsidRDefault="001145AA" w:rsidP="00620B37">
            <w:pPr>
              <w:jc w:val="right"/>
            </w:pPr>
            <w:r w:rsidRPr="00090278">
              <w:t xml:space="preserve"> 24 </w:t>
            </w:r>
          </w:p>
        </w:tc>
      </w:tr>
      <w:tr w:rsidR="001145AA" w:rsidRPr="003B7C42" w14:paraId="6AD86811" w14:textId="77777777" w:rsidTr="00620B37">
        <w:trPr>
          <w:trHeight w:val="179"/>
          <w:jc w:val="center"/>
        </w:trPr>
        <w:tc>
          <w:tcPr>
            <w:tcW w:w="1440" w:type="dxa"/>
            <w:tcBorders>
              <w:top w:val="nil"/>
              <w:left w:val="nil"/>
              <w:bottom w:val="nil"/>
              <w:right w:val="nil"/>
            </w:tcBorders>
            <w:vAlign w:val="center"/>
          </w:tcPr>
          <w:p w14:paraId="25830F8B" w14:textId="77777777" w:rsidR="001145AA" w:rsidRPr="00AC044F" w:rsidRDefault="001145AA" w:rsidP="00620B37">
            <w:pPr>
              <w:rPr>
                <w:color w:val="000000"/>
                <w:sz w:val="20"/>
                <w:szCs w:val="20"/>
              </w:rPr>
            </w:pPr>
            <w:r w:rsidRPr="00AC044F">
              <w:rPr>
                <w:color w:val="000000"/>
                <w:sz w:val="20"/>
                <w:szCs w:val="20"/>
              </w:rPr>
              <w:t>GA - 36</w:t>
            </w:r>
          </w:p>
        </w:tc>
        <w:tc>
          <w:tcPr>
            <w:tcW w:w="3024" w:type="dxa"/>
            <w:tcBorders>
              <w:top w:val="nil"/>
              <w:left w:val="nil"/>
              <w:bottom w:val="nil"/>
              <w:right w:val="nil"/>
            </w:tcBorders>
            <w:shd w:val="clear" w:color="auto" w:fill="auto"/>
            <w:noWrap/>
            <w:vAlign w:val="center"/>
          </w:tcPr>
          <w:p w14:paraId="2FF805EA" w14:textId="77777777" w:rsidR="001145AA" w:rsidRPr="0076523D" w:rsidRDefault="001145AA" w:rsidP="00620B37">
            <w:pPr>
              <w:rPr>
                <w:color w:val="000000"/>
                <w:sz w:val="20"/>
                <w:szCs w:val="20"/>
              </w:rPr>
            </w:pPr>
            <w:r w:rsidRPr="0076523D">
              <w:rPr>
                <w:color w:val="000000"/>
                <w:sz w:val="20"/>
                <w:szCs w:val="20"/>
              </w:rPr>
              <w:t>Raytheon Beech Bonanza 36</w:t>
            </w:r>
          </w:p>
        </w:tc>
        <w:tc>
          <w:tcPr>
            <w:tcW w:w="1728" w:type="dxa"/>
            <w:tcBorders>
              <w:top w:val="nil"/>
              <w:left w:val="nil"/>
              <w:bottom w:val="nil"/>
              <w:right w:val="nil"/>
            </w:tcBorders>
            <w:shd w:val="clear" w:color="auto" w:fill="auto"/>
            <w:noWrap/>
            <w:vAlign w:val="center"/>
          </w:tcPr>
          <w:p w14:paraId="5907A13F" w14:textId="77777777" w:rsidR="001145AA" w:rsidRDefault="001145AA" w:rsidP="00620B37">
            <w:pPr>
              <w:rPr>
                <w:sz w:val="20"/>
              </w:rPr>
            </w:pPr>
            <w:r>
              <w:rPr>
                <w:sz w:val="20"/>
              </w:rPr>
              <w:t>TIO-540-J2B2</w:t>
            </w:r>
          </w:p>
        </w:tc>
        <w:tc>
          <w:tcPr>
            <w:tcW w:w="1728" w:type="dxa"/>
            <w:tcBorders>
              <w:top w:val="nil"/>
              <w:left w:val="nil"/>
              <w:bottom w:val="nil"/>
              <w:right w:val="nil"/>
            </w:tcBorders>
            <w:vAlign w:val="center"/>
          </w:tcPr>
          <w:p w14:paraId="14C1D36B" w14:textId="506F8B09" w:rsidR="001145AA" w:rsidRPr="001145AA" w:rsidRDefault="001145AA" w:rsidP="00620B37">
            <w:pPr>
              <w:jc w:val="right"/>
              <w:rPr>
                <w:u w:val="single"/>
              </w:rPr>
            </w:pPr>
            <w:r w:rsidRPr="001145AA">
              <w:rPr>
                <w:u w:val="single"/>
              </w:rPr>
              <w:t xml:space="preserve">      19 </w:t>
            </w:r>
          </w:p>
        </w:tc>
      </w:tr>
      <w:tr w:rsidR="001145AA" w:rsidRPr="003B7C42" w14:paraId="2E4F10D1" w14:textId="77777777" w:rsidTr="00280A48">
        <w:trPr>
          <w:trHeight w:val="179"/>
          <w:jc w:val="center"/>
        </w:trPr>
        <w:tc>
          <w:tcPr>
            <w:tcW w:w="6192" w:type="dxa"/>
            <w:gridSpan w:val="3"/>
            <w:tcBorders>
              <w:top w:val="nil"/>
              <w:left w:val="nil"/>
              <w:bottom w:val="nil"/>
              <w:right w:val="nil"/>
            </w:tcBorders>
            <w:vAlign w:val="center"/>
          </w:tcPr>
          <w:p w14:paraId="7AF78C88" w14:textId="6F575E09" w:rsidR="001145AA" w:rsidRPr="001145AA" w:rsidRDefault="001145AA" w:rsidP="00620B37">
            <w:pPr>
              <w:rPr>
                <w:b/>
                <w:sz w:val="20"/>
              </w:rPr>
            </w:pPr>
            <w:r w:rsidRPr="001145AA">
              <w:rPr>
                <w:b/>
                <w:sz w:val="20"/>
              </w:rPr>
              <w:t>TOTAL General Aviation Operations</w:t>
            </w:r>
          </w:p>
        </w:tc>
        <w:tc>
          <w:tcPr>
            <w:tcW w:w="1728" w:type="dxa"/>
            <w:tcBorders>
              <w:top w:val="nil"/>
              <w:left w:val="nil"/>
              <w:bottom w:val="nil"/>
              <w:right w:val="nil"/>
            </w:tcBorders>
            <w:vAlign w:val="center"/>
          </w:tcPr>
          <w:p w14:paraId="05D743C2" w14:textId="5217EB6C" w:rsidR="001145AA" w:rsidRPr="001145AA" w:rsidRDefault="001145AA" w:rsidP="00620B37">
            <w:pPr>
              <w:jc w:val="right"/>
              <w:rPr>
                <w:b/>
              </w:rPr>
            </w:pPr>
            <w:r w:rsidRPr="001145AA">
              <w:rPr>
                <w:b/>
              </w:rPr>
              <w:fldChar w:fldCharType="begin"/>
            </w:r>
            <w:r w:rsidRPr="001145AA">
              <w:rPr>
                <w:b/>
              </w:rPr>
              <w:instrText xml:space="preserve"> =SUM(ABOVE) </w:instrText>
            </w:r>
            <w:r w:rsidRPr="001145AA">
              <w:rPr>
                <w:b/>
              </w:rPr>
              <w:fldChar w:fldCharType="separate"/>
            </w:r>
            <w:r w:rsidRPr="001145AA">
              <w:rPr>
                <w:b/>
                <w:noProof/>
              </w:rPr>
              <w:t>4,113</w:t>
            </w:r>
            <w:r w:rsidRPr="001145AA">
              <w:rPr>
                <w:b/>
              </w:rPr>
              <w:fldChar w:fldCharType="end"/>
            </w:r>
          </w:p>
        </w:tc>
      </w:tr>
      <w:tr w:rsidR="001145AA" w:rsidRPr="003B7C42" w14:paraId="0B7DAE03" w14:textId="77777777" w:rsidTr="001145AA">
        <w:trPr>
          <w:trHeight w:val="522"/>
          <w:jc w:val="center"/>
        </w:trPr>
        <w:tc>
          <w:tcPr>
            <w:tcW w:w="7920" w:type="dxa"/>
            <w:gridSpan w:val="4"/>
            <w:tcBorders>
              <w:top w:val="nil"/>
              <w:left w:val="nil"/>
              <w:bottom w:val="nil"/>
              <w:right w:val="nil"/>
            </w:tcBorders>
            <w:vAlign w:val="bottom"/>
          </w:tcPr>
          <w:p w14:paraId="7ED6A4D0" w14:textId="6B42BF12" w:rsidR="001145AA" w:rsidRPr="001145AA" w:rsidRDefault="001145AA" w:rsidP="001145AA">
            <w:pPr>
              <w:rPr>
                <w:sz w:val="18"/>
                <w:szCs w:val="18"/>
              </w:rPr>
            </w:pPr>
            <w:r w:rsidRPr="001145AA">
              <w:rPr>
                <w:sz w:val="18"/>
                <w:szCs w:val="18"/>
              </w:rPr>
              <w:t>Source: Leigh Fisher, July 2016</w:t>
            </w:r>
          </w:p>
        </w:tc>
      </w:tr>
    </w:tbl>
    <w:p w14:paraId="3E7EB4EF" w14:textId="77777777" w:rsidR="00493ADE" w:rsidRDefault="00493ADE" w:rsidP="00493ADE">
      <w:r>
        <w:br w:type="page"/>
      </w:r>
    </w:p>
    <w:p w14:paraId="5A745DB5" w14:textId="77777777" w:rsidR="005839D7" w:rsidRPr="00991214" w:rsidRDefault="005839D7" w:rsidP="00991214">
      <w:pPr>
        <w:jc w:val="center"/>
        <w:rPr>
          <w:b/>
          <w:caps/>
        </w:rPr>
      </w:pPr>
    </w:p>
    <w:tbl>
      <w:tblPr>
        <w:tblW w:w="9580" w:type="dxa"/>
        <w:jc w:val="center"/>
        <w:tblLook w:val="04A0" w:firstRow="1" w:lastRow="0" w:firstColumn="1" w:lastColumn="0" w:noHBand="0" w:noVBand="1"/>
      </w:tblPr>
      <w:tblGrid>
        <w:gridCol w:w="1296"/>
        <w:gridCol w:w="4356"/>
        <w:gridCol w:w="1872"/>
        <w:gridCol w:w="2056"/>
      </w:tblGrid>
      <w:tr w:rsidR="00790445" w14:paraId="10216523" w14:textId="39931409" w:rsidTr="00C87991">
        <w:trPr>
          <w:trHeight w:val="144"/>
          <w:tblHeader/>
          <w:jc w:val="center"/>
        </w:trPr>
        <w:tc>
          <w:tcPr>
            <w:tcW w:w="9580" w:type="dxa"/>
            <w:gridSpan w:val="4"/>
            <w:tcBorders>
              <w:top w:val="nil"/>
              <w:left w:val="nil"/>
              <w:bottom w:val="single" w:sz="4" w:space="0" w:color="auto"/>
              <w:right w:val="nil"/>
            </w:tcBorders>
            <w:shd w:val="clear" w:color="auto" w:fill="auto"/>
            <w:vAlign w:val="bottom"/>
          </w:tcPr>
          <w:p w14:paraId="114F4899" w14:textId="4FECF559" w:rsidR="00790445" w:rsidRDefault="00790445" w:rsidP="00790445">
            <w:pPr>
              <w:pStyle w:val="Caption"/>
              <w:keepNext/>
            </w:pPr>
            <w:r>
              <w:t>Table A2</w:t>
            </w:r>
            <w:r>
              <w:noBreakHyphen/>
            </w:r>
            <w:r w:rsidR="002A434E">
              <w:fldChar w:fldCharType="begin"/>
            </w:r>
            <w:r w:rsidR="002A434E">
              <w:instrText xml:space="preserve"> SEQ Table \* ARABIC \s 1 </w:instrText>
            </w:r>
            <w:r w:rsidR="002A434E">
              <w:fldChar w:fldCharType="separate"/>
            </w:r>
            <w:r w:rsidR="00E033FE">
              <w:rPr>
                <w:noProof/>
              </w:rPr>
              <w:t>3</w:t>
            </w:r>
            <w:r w:rsidR="002A434E">
              <w:rPr>
                <w:noProof/>
              </w:rPr>
              <w:fldChar w:fldCharType="end"/>
            </w:r>
          </w:p>
          <w:p w14:paraId="6392C1CB" w14:textId="3A66E845" w:rsidR="00790445" w:rsidRPr="00790445" w:rsidRDefault="00790445" w:rsidP="00790445">
            <w:pPr>
              <w:jc w:val="center"/>
              <w:rPr>
                <w:b/>
                <w:caps/>
              </w:rPr>
            </w:pPr>
            <w:r w:rsidRPr="00991214">
              <w:rPr>
                <w:b/>
                <w:caps/>
              </w:rPr>
              <w:t>Commercial Ai</w:t>
            </w:r>
            <w:r>
              <w:rPr>
                <w:b/>
                <w:caps/>
              </w:rPr>
              <w:t>rcraft APU Usage Inputs in EDMS</w:t>
            </w:r>
            <w:r w:rsidR="00A46C57">
              <w:rPr>
                <w:b/>
                <w:caps/>
              </w:rPr>
              <w:t xml:space="preserve"> (2014)</w:t>
            </w:r>
          </w:p>
        </w:tc>
      </w:tr>
      <w:tr w:rsidR="00991214" w14:paraId="2DD629B1" w14:textId="77777777" w:rsidTr="00C87991">
        <w:trPr>
          <w:trHeight w:val="144"/>
          <w:tblHeader/>
          <w:jc w:val="center"/>
        </w:trPr>
        <w:tc>
          <w:tcPr>
            <w:tcW w:w="1296" w:type="dxa"/>
            <w:tcBorders>
              <w:top w:val="nil"/>
              <w:left w:val="nil"/>
              <w:bottom w:val="single" w:sz="4" w:space="0" w:color="auto"/>
              <w:right w:val="nil"/>
            </w:tcBorders>
            <w:shd w:val="clear" w:color="auto" w:fill="B8CCE4" w:themeFill="accent1" w:themeFillTint="66"/>
            <w:vAlign w:val="bottom"/>
          </w:tcPr>
          <w:p w14:paraId="3D4D15D6" w14:textId="77777777" w:rsidR="00493ADE" w:rsidRPr="00CA1425" w:rsidRDefault="00493ADE" w:rsidP="00991214">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4356" w:type="dxa"/>
            <w:tcBorders>
              <w:top w:val="nil"/>
              <w:left w:val="nil"/>
              <w:bottom w:val="single" w:sz="4" w:space="0" w:color="auto"/>
              <w:right w:val="nil"/>
            </w:tcBorders>
            <w:shd w:val="clear" w:color="auto" w:fill="B8CCE4" w:themeFill="accent1" w:themeFillTint="66"/>
            <w:vAlign w:val="bottom"/>
          </w:tcPr>
          <w:p w14:paraId="514B8995" w14:textId="77777777" w:rsidR="00493ADE" w:rsidRDefault="00493ADE" w:rsidP="00A46C57">
            <w:pPr>
              <w:widowControl/>
              <w:ind w:left="934"/>
              <w:rPr>
                <w:rFonts w:asciiTheme="minorHAnsi" w:eastAsia="Times New Roman" w:hAnsiTheme="minorHAnsi" w:cs="Arial"/>
                <w:b/>
                <w:bCs/>
                <w:caps/>
              </w:rPr>
            </w:pPr>
            <w:r>
              <w:rPr>
                <w:rFonts w:asciiTheme="minorHAnsi" w:eastAsia="Times New Roman" w:hAnsiTheme="minorHAnsi" w:cs="Arial"/>
                <w:b/>
                <w:bCs/>
                <w:caps/>
              </w:rPr>
              <w:t>Airline</w:t>
            </w:r>
          </w:p>
        </w:tc>
        <w:tc>
          <w:tcPr>
            <w:tcW w:w="1872" w:type="dxa"/>
            <w:tcBorders>
              <w:top w:val="nil"/>
              <w:left w:val="nil"/>
              <w:bottom w:val="single" w:sz="4" w:space="0" w:color="auto"/>
              <w:right w:val="nil"/>
            </w:tcBorders>
            <w:shd w:val="clear" w:color="auto" w:fill="B8CCE4" w:themeFill="accent1" w:themeFillTint="66"/>
            <w:noWrap/>
            <w:vAlign w:val="bottom"/>
            <w:hideMark/>
          </w:tcPr>
          <w:p w14:paraId="59EA06F9" w14:textId="77777777" w:rsidR="00493ADE" w:rsidRDefault="00493ADE" w:rsidP="00991214">
            <w:pPr>
              <w:widowControl/>
              <w:jc w:val="right"/>
              <w:rPr>
                <w:rFonts w:asciiTheme="minorHAnsi" w:eastAsia="Times New Roman" w:hAnsiTheme="minorHAnsi" w:cs="Arial"/>
                <w:b/>
                <w:bCs/>
                <w:caps/>
              </w:rPr>
            </w:pPr>
          </w:p>
          <w:p w14:paraId="021A633D" w14:textId="77777777" w:rsidR="00493ADE" w:rsidRPr="00F945D9" w:rsidRDefault="00493ADE" w:rsidP="00A46C57">
            <w:pPr>
              <w:widowControl/>
              <w:jc w:val="center"/>
              <w:rPr>
                <w:rFonts w:asciiTheme="minorHAnsi" w:eastAsia="Times New Roman" w:hAnsiTheme="minorHAnsi" w:cs="Arial"/>
                <w:b/>
                <w:bCs/>
                <w:caps/>
              </w:rPr>
            </w:pPr>
            <w:r>
              <w:rPr>
                <w:rFonts w:asciiTheme="minorHAnsi" w:eastAsia="Times New Roman" w:hAnsiTheme="minorHAnsi" w:cs="Arial"/>
                <w:b/>
                <w:bCs/>
                <w:caps/>
              </w:rPr>
              <w:t>OAG gate occupancy time (minutes)</w:t>
            </w:r>
          </w:p>
        </w:tc>
        <w:tc>
          <w:tcPr>
            <w:tcW w:w="2056" w:type="dxa"/>
            <w:tcBorders>
              <w:top w:val="nil"/>
              <w:left w:val="nil"/>
              <w:bottom w:val="single" w:sz="4" w:space="0" w:color="auto"/>
              <w:right w:val="nil"/>
            </w:tcBorders>
            <w:shd w:val="clear" w:color="auto" w:fill="B8CCE4" w:themeFill="accent1" w:themeFillTint="66"/>
            <w:noWrap/>
            <w:vAlign w:val="bottom"/>
            <w:hideMark/>
          </w:tcPr>
          <w:p w14:paraId="495DDA66" w14:textId="77777777" w:rsidR="00493ADE" w:rsidRDefault="00493ADE" w:rsidP="00991214">
            <w:pPr>
              <w:widowControl/>
              <w:jc w:val="right"/>
              <w:rPr>
                <w:rFonts w:asciiTheme="minorHAnsi" w:eastAsia="Times New Roman" w:hAnsiTheme="minorHAnsi" w:cs="Arial"/>
                <w:b/>
                <w:bCs/>
                <w:caps/>
              </w:rPr>
            </w:pPr>
          </w:p>
          <w:p w14:paraId="30906096" w14:textId="77777777" w:rsidR="00493ADE" w:rsidRPr="00F945D9" w:rsidRDefault="00493ADE" w:rsidP="00A46C57">
            <w:pPr>
              <w:widowControl/>
              <w:jc w:val="center"/>
              <w:rPr>
                <w:rFonts w:asciiTheme="minorHAnsi" w:eastAsia="Times New Roman" w:hAnsiTheme="minorHAnsi" w:cs="Arial"/>
                <w:b/>
                <w:bCs/>
                <w:caps/>
              </w:rPr>
            </w:pPr>
            <w:r>
              <w:rPr>
                <w:rFonts w:asciiTheme="minorHAnsi" w:eastAsia="Times New Roman" w:hAnsiTheme="minorHAnsi" w:cs="Arial"/>
                <w:b/>
                <w:bCs/>
                <w:caps/>
              </w:rPr>
              <w:t xml:space="preserve">adjusted APU usage per </w:t>
            </w:r>
            <w:r w:rsidR="00991214">
              <w:rPr>
                <w:rFonts w:asciiTheme="minorHAnsi" w:eastAsia="Times New Roman" w:hAnsiTheme="minorHAnsi" w:cs="Arial"/>
                <w:b/>
                <w:bCs/>
                <w:caps/>
              </w:rPr>
              <w:t>operation</w:t>
            </w:r>
            <w:r>
              <w:rPr>
                <w:rFonts w:asciiTheme="minorHAnsi" w:eastAsia="Times New Roman" w:hAnsiTheme="minorHAnsi" w:cs="Arial"/>
                <w:b/>
                <w:bCs/>
                <w:caps/>
              </w:rPr>
              <w:t xml:space="preserve"> (minutes)</w:t>
            </w:r>
          </w:p>
        </w:tc>
      </w:tr>
      <w:tr w:rsidR="00991214" w:rsidRPr="00CA1425" w14:paraId="1925C273" w14:textId="77777777" w:rsidTr="00C87991">
        <w:trPr>
          <w:trHeight w:val="179"/>
          <w:jc w:val="center"/>
        </w:trPr>
        <w:tc>
          <w:tcPr>
            <w:tcW w:w="1296" w:type="dxa"/>
            <w:tcBorders>
              <w:top w:val="nil"/>
              <w:left w:val="nil"/>
              <w:bottom w:val="nil"/>
              <w:right w:val="nil"/>
            </w:tcBorders>
            <w:vAlign w:val="center"/>
          </w:tcPr>
          <w:p w14:paraId="0C0A44EB"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1</w:t>
            </w:r>
          </w:p>
        </w:tc>
        <w:tc>
          <w:tcPr>
            <w:tcW w:w="4356" w:type="dxa"/>
            <w:tcBorders>
              <w:top w:val="nil"/>
              <w:left w:val="nil"/>
              <w:bottom w:val="nil"/>
              <w:right w:val="nil"/>
            </w:tcBorders>
            <w:vAlign w:val="center"/>
          </w:tcPr>
          <w:p w14:paraId="0102A824"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5DF92C77"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3B2BC4B2"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59460E96" w14:textId="77777777" w:rsidTr="00C87991">
        <w:trPr>
          <w:trHeight w:val="179"/>
          <w:jc w:val="center"/>
        </w:trPr>
        <w:tc>
          <w:tcPr>
            <w:tcW w:w="1296" w:type="dxa"/>
            <w:tcBorders>
              <w:top w:val="nil"/>
              <w:left w:val="nil"/>
              <w:bottom w:val="nil"/>
              <w:right w:val="nil"/>
            </w:tcBorders>
            <w:vAlign w:val="center"/>
          </w:tcPr>
          <w:p w14:paraId="58A16AD3"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2</w:t>
            </w:r>
          </w:p>
        </w:tc>
        <w:tc>
          <w:tcPr>
            <w:tcW w:w="4356" w:type="dxa"/>
            <w:tcBorders>
              <w:top w:val="nil"/>
              <w:left w:val="nil"/>
              <w:bottom w:val="nil"/>
              <w:right w:val="nil"/>
            </w:tcBorders>
            <w:vAlign w:val="center"/>
          </w:tcPr>
          <w:p w14:paraId="438C1192"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6F8ADD9C"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3D64A621"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62AFA410" w14:textId="77777777" w:rsidTr="00C87991">
        <w:trPr>
          <w:trHeight w:val="179"/>
          <w:jc w:val="center"/>
        </w:trPr>
        <w:tc>
          <w:tcPr>
            <w:tcW w:w="1296" w:type="dxa"/>
            <w:tcBorders>
              <w:top w:val="nil"/>
              <w:left w:val="nil"/>
              <w:bottom w:val="nil"/>
              <w:right w:val="nil"/>
            </w:tcBorders>
            <w:vAlign w:val="center"/>
          </w:tcPr>
          <w:p w14:paraId="6FAA7F15"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3</w:t>
            </w:r>
          </w:p>
        </w:tc>
        <w:tc>
          <w:tcPr>
            <w:tcW w:w="4356" w:type="dxa"/>
            <w:tcBorders>
              <w:top w:val="nil"/>
              <w:left w:val="nil"/>
              <w:bottom w:val="nil"/>
              <w:right w:val="nil"/>
            </w:tcBorders>
            <w:vAlign w:val="center"/>
          </w:tcPr>
          <w:p w14:paraId="7ADA4CB9"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23BE5E67"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59385F5F"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34D664F2" w14:textId="77777777" w:rsidTr="00C87991">
        <w:trPr>
          <w:trHeight w:val="179"/>
          <w:jc w:val="center"/>
        </w:trPr>
        <w:tc>
          <w:tcPr>
            <w:tcW w:w="1296" w:type="dxa"/>
            <w:tcBorders>
              <w:top w:val="nil"/>
              <w:left w:val="nil"/>
              <w:bottom w:val="nil"/>
              <w:right w:val="nil"/>
            </w:tcBorders>
            <w:vAlign w:val="center"/>
          </w:tcPr>
          <w:p w14:paraId="0735F0E1"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4</w:t>
            </w:r>
          </w:p>
        </w:tc>
        <w:tc>
          <w:tcPr>
            <w:tcW w:w="4356" w:type="dxa"/>
            <w:tcBorders>
              <w:top w:val="nil"/>
              <w:left w:val="nil"/>
              <w:bottom w:val="nil"/>
              <w:right w:val="nil"/>
            </w:tcBorders>
            <w:vAlign w:val="center"/>
          </w:tcPr>
          <w:p w14:paraId="3B668CE7"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6838575A"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547C04F1"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4E5856B4" w14:textId="77777777" w:rsidTr="00C87991">
        <w:trPr>
          <w:trHeight w:val="179"/>
          <w:jc w:val="center"/>
        </w:trPr>
        <w:tc>
          <w:tcPr>
            <w:tcW w:w="1296" w:type="dxa"/>
            <w:tcBorders>
              <w:top w:val="nil"/>
              <w:left w:val="nil"/>
              <w:bottom w:val="nil"/>
              <w:right w:val="nil"/>
            </w:tcBorders>
            <w:vAlign w:val="center"/>
          </w:tcPr>
          <w:p w14:paraId="1FEB7820"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5</w:t>
            </w:r>
          </w:p>
        </w:tc>
        <w:tc>
          <w:tcPr>
            <w:tcW w:w="4356" w:type="dxa"/>
            <w:tcBorders>
              <w:top w:val="nil"/>
              <w:left w:val="nil"/>
              <w:bottom w:val="nil"/>
              <w:right w:val="nil"/>
            </w:tcBorders>
            <w:vAlign w:val="center"/>
          </w:tcPr>
          <w:p w14:paraId="276C1FCB"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7A0C831D"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4D0EDD9B"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6D0B9F3A" w14:textId="77777777" w:rsidTr="00C87991">
        <w:trPr>
          <w:trHeight w:val="179"/>
          <w:jc w:val="center"/>
        </w:trPr>
        <w:tc>
          <w:tcPr>
            <w:tcW w:w="1296" w:type="dxa"/>
            <w:tcBorders>
              <w:top w:val="nil"/>
              <w:left w:val="nil"/>
              <w:bottom w:val="nil"/>
              <w:right w:val="nil"/>
            </w:tcBorders>
            <w:vAlign w:val="center"/>
          </w:tcPr>
          <w:p w14:paraId="2E03179A"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6</w:t>
            </w:r>
          </w:p>
        </w:tc>
        <w:tc>
          <w:tcPr>
            <w:tcW w:w="4356" w:type="dxa"/>
            <w:tcBorders>
              <w:top w:val="nil"/>
              <w:left w:val="nil"/>
              <w:bottom w:val="nil"/>
              <w:right w:val="nil"/>
            </w:tcBorders>
            <w:vAlign w:val="center"/>
          </w:tcPr>
          <w:p w14:paraId="47AD2B1D"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595BCBE7"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31AA4AFD"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1E3244DC" w14:textId="77777777" w:rsidTr="00C87991">
        <w:trPr>
          <w:trHeight w:val="179"/>
          <w:jc w:val="center"/>
        </w:trPr>
        <w:tc>
          <w:tcPr>
            <w:tcW w:w="1296" w:type="dxa"/>
            <w:tcBorders>
              <w:top w:val="nil"/>
              <w:left w:val="nil"/>
              <w:bottom w:val="nil"/>
              <w:right w:val="nil"/>
            </w:tcBorders>
            <w:vAlign w:val="center"/>
          </w:tcPr>
          <w:p w14:paraId="71E873AC"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7</w:t>
            </w:r>
          </w:p>
        </w:tc>
        <w:tc>
          <w:tcPr>
            <w:tcW w:w="4356" w:type="dxa"/>
            <w:tcBorders>
              <w:top w:val="nil"/>
              <w:left w:val="nil"/>
              <w:bottom w:val="nil"/>
              <w:right w:val="nil"/>
            </w:tcBorders>
            <w:vAlign w:val="center"/>
          </w:tcPr>
          <w:p w14:paraId="7DAA7435" w14:textId="77777777" w:rsidR="00991214" w:rsidRPr="00991214" w:rsidRDefault="00991214" w:rsidP="00790445">
            <w:pPr>
              <w:ind w:left="200"/>
              <w:rPr>
                <w:color w:val="000000"/>
                <w:sz w:val="20"/>
                <w:szCs w:val="20"/>
              </w:rPr>
            </w:pPr>
            <w:r w:rsidRPr="00991214">
              <w:rPr>
                <w:color w:val="000000"/>
                <w:sz w:val="20"/>
                <w:szCs w:val="20"/>
              </w:rPr>
              <w:t>Alaska Airlines = AS / ASA</w:t>
            </w:r>
          </w:p>
        </w:tc>
        <w:tc>
          <w:tcPr>
            <w:tcW w:w="1872" w:type="dxa"/>
            <w:tcBorders>
              <w:top w:val="nil"/>
              <w:left w:val="nil"/>
              <w:bottom w:val="nil"/>
              <w:right w:val="nil"/>
            </w:tcBorders>
            <w:shd w:val="clear" w:color="auto" w:fill="auto"/>
            <w:noWrap/>
            <w:vAlign w:val="center"/>
          </w:tcPr>
          <w:p w14:paraId="0F3916A9"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1C26F92F"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5ACD99ED" w14:textId="77777777" w:rsidTr="00C87991">
        <w:trPr>
          <w:trHeight w:val="179"/>
          <w:jc w:val="center"/>
        </w:trPr>
        <w:tc>
          <w:tcPr>
            <w:tcW w:w="1296" w:type="dxa"/>
            <w:tcBorders>
              <w:top w:val="nil"/>
              <w:left w:val="nil"/>
              <w:bottom w:val="nil"/>
              <w:right w:val="nil"/>
            </w:tcBorders>
            <w:vAlign w:val="center"/>
          </w:tcPr>
          <w:p w14:paraId="09887C06"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8</w:t>
            </w:r>
          </w:p>
        </w:tc>
        <w:tc>
          <w:tcPr>
            <w:tcW w:w="4356" w:type="dxa"/>
            <w:tcBorders>
              <w:top w:val="nil"/>
              <w:left w:val="nil"/>
              <w:bottom w:val="nil"/>
              <w:right w:val="nil"/>
            </w:tcBorders>
            <w:vAlign w:val="center"/>
          </w:tcPr>
          <w:p w14:paraId="540AAC53" w14:textId="77777777" w:rsidR="00991214" w:rsidRPr="00991214" w:rsidRDefault="00991214" w:rsidP="00790445">
            <w:pPr>
              <w:ind w:left="200"/>
              <w:rPr>
                <w:color w:val="000000"/>
                <w:sz w:val="20"/>
                <w:szCs w:val="20"/>
              </w:rPr>
            </w:pPr>
            <w:r w:rsidRPr="00991214">
              <w:rPr>
                <w:color w:val="000000"/>
                <w:sz w:val="20"/>
                <w:szCs w:val="20"/>
              </w:rPr>
              <w:t>Horizon Air = QX / QXE</w:t>
            </w:r>
          </w:p>
        </w:tc>
        <w:tc>
          <w:tcPr>
            <w:tcW w:w="1872" w:type="dxa"/>
            <w:tcBorders>
              <w:top w:val="nil"/>
              <w:left w:val="nil"/>
              <w:bottom w:val="nil"/>
              <w:right w:val="nil"/>
            </w:tcBorders>
            <w:shd w:val="clear" w:color="auto" w:fill="auto"/>
            <w:noWrap/>
            <w:vAlign w:val="center"/>
          </w:tcPr>
          <w:p w14:paraId="3881C432"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6550760C"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2C369717" w14:textId="77777777" w:rsidTr="00C87991">
        <w:trPr>
          <w:trHeight w:val="179"/>
          <w:jc w:val="center"/>
        </w:trPr>
        <w:tc>
          <w:tcPr>
            <w:tcW w:w="1296" w:type="dxa"/>
            <w:tcBorders>
              <w:top w:val="nil"/>
              <w:left w:val="nil"/>
              <w:bottom w:val="nil"/>
              <w:right w:val="nil"/>
            </w:tcBorders>
            <w:vAlign w:val="center"/>
          </w:tcPr>
          <w:p w14:paraId="1C9704B2" w14:textId="77777777" w:rsidR="00991214" w:rsidRPr="00991214" w:rsidRDefault="00991214" w:rsidP="00991214">
            <w:pPr>
              <w:jc w:val="right"/>
              <w:rPr>
                <w:color w:val="000000"/>
                <w:sz w:val="20"/>
                <w:szCs w:val="20"/>
              </w:rPr>
            </w:pPr>
            <w:r w:rsidRPr="00991214">
              <w:rPr>
                <w:color w:val="000000"/>
                <w:sz w:val="20"/>
                <w:szCs w:val="20"/>
              </w:rPr>
              <w:t xml:space="preserve">COM - </w:t>
            </w:r>
            <w:r w:rsidR="007154B9">
              <w:rPr>
                <w:color w:val="000000"/>
                <w:sz w:val="20"/>
                <w:szCs w:val="20"/>
              </w:rPr>
              <w:t>0</w:t>
            </w:r>
            <w:r w:rsidRPr="00991214">
              <w:rPr>
                <w:color w:val="000000"/>
                <w:sz w:val="20"/>
                <w:szCs w:val="20"/>
              </w:rPr>
              <w:t>9</w:t>
            </w:r>
          </w:p>
        </w:tc>
        <w:tc>
          <w:tcPr>
            <w:tcW w:w="4356" w:type="dxa"/>
            <w:tcBorders>
              <w:top w:val="nil"/>
              <w:left w:val="nil"/>
              <w:bottom w:val="nil"/>
              <w:right w:val="nil"/>
            </w:tcBorders>
            <w:vAlign w:val="center"/>
          </w:tcPr>
          <w:p w14:paraId="689BF435"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41F48366"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5C61BA58" w14:textId="77777777" w:rsidR="00991214" w:rsidRPr="00991214" w:rsidRDefault="00991214" w:rsidP="00790445">
            <w:pPr>
              <w:ind w:right="739"/>
              <w:jc w:val="right"/>
              <w:rPr>
                <w:sz w:val="20"/>
                <w:szCs w:val="20"/>
              </w:rPr>
            </w:pPr>
            <w:r w:rsidRPr="00991214">
              <w:rPr>
                <w:sz w:val="20"/>
                <w:szCs w:val="20"/>
              </w:rPr>
              <w:t>25</w:t>
            </w:r>
          </w:p>
        </w:tc>
      </w:tr>
      <w:tr w:rsidR="00991214" w:rsidRPr="00CA1425" w14:paraId="0ADDC08A" w14:textId="77777777" w:rsidTr="00C87991">
        <w:trPr>
          <w:trHeight w:val="179"/>
          <w:jc w:val="center"/>
        </w:trPr>
        <w:tc>
          <w:tcPr>
            <w:tcW w:w="1296" w:type="dxa"/>
            <w:tcBorders>
              <w:top w:val="nil"/>
              <w:left w:val="nil"/>
              <w:bottom w:val="nil"/>
              <w:right w:val="nil"/>
            </w:tcBorders>
            <w:vAlign w:val="center"/>
          </w:tcPr>
          <w:p w14:paraId="454F0E05" w14:textId="77777777" w:rsidR="00991214" w:rsidRPr="00991214" w:rsidRDefault="00991214" w:rsidP="00991214">
            <w:pPr>
              <w:jc w:val="right"/>
              <w:rPr>
                <w:color w:val="000000"/>
                <w:sz w:val="20"/>
                <w:szCs w:val="20"/>
              </w:rPr>
            </w:pPr>
            <w:r w:rsidRPr="00991214">
              <w:rPr>
                <w:color w:val="000000"/>
                <w:sz w:val="20"/>
                <w:szCs w:val="20"/>
              </w:rPr>
              <w:t>COM - 1</w:t>
            </w:r>
            <w:r w:rsidR="007154B9">
              <w:rPr>
                <w:color w:val="000000"/>
                <w:sz w:val="20"/>
                <w:szCs w:val="20"/>
              </w:rPr>
              <w:t>0</w:t>
            </w:r>
          </w:p>
        </w:tc>
        <w:tc>
          <w:tcPr>
            <w:tcW w:w="4356" w:type="dxa"/>
            <w:tcBorders>
              <w:top w:val="nil"/>
              <w:left w:val="nil"/>
              <w:bottom w:val="nil"/>
              <w:right w:val="nil"/>
            </w:tcBorders>
            <w:vAlign w:val="center"/>
          </w:tcPr>
          <w:p w14:paraId="04D9A64B"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2CCD41DF"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5964CB72" w14:textId="77777777" w:rsidR="00991214" w:rsidRPr="00991214" w:rsidRDefault="00991214" w:rsidP="00790445">
            <w:pPr>
              <w:ind w:right="739"/>
              <w:jc w:val="right"/>
              <w:rPr>
                <w:sz w:val="20"/>
                <w:szCs w:val="20"/>
              </w:rPr>
            </w:pPr>
            <w:r w:rsidRPr="00991214">
              <w:rPr>
                <w:sz w:val="20"/>
                <w:szCs w:val="20"/>
              </w:rPr>
              <w:t>2</w:t>
            </w:r>
            <w:r w:rsidR="007154B9">
              <w:rPr>
                <w:sz w:val="20"/>
                <w:szCs w:val="20"/>
              </w:rPr>
              <w:t>0</w:t>
            </w:r>
          </w:p>
        </w:tc>
      </w:tr>
      <w:tr w:rsidR="00991214" w:rsidRPr="00CA1425" w14:paraId="197A323F" w14:textId="77777777" w:rsidTr="00C87991">
        <w:trPr>
          <w:trHeight w:val="179"/>
          <w:jc w:val="center"/>
        </w:trPr>
        <w:tc>
          <w:tcPr>
            <w:tcW w:w="1296" w:type="dxa"/>
            <w:tcBorders>
              <w:top w:val="nil"/>
              <w:left w:val="nil"/>
              <w:bottom w:val="nil"/>
              <w:right w:val="nil"/>
            </w:tcBorders>
            <w:vAlign w:val="center"/>
          </w:tcPr>
          <w:p w14:paraId="783025BA" w14:textId="77777777" w:rsidR="00991214" w:rsidRPr="00991214" w:rsidRDefault="00991214" w:rsidP="00991214">
            <w:pPr>
              <w:jc w:val="right"/>
              <w:rPr>
                <w:color w:val="000000"/>
                <w:sz w:val="20"/>
                <w:szCs w:val="20"/>
              </w:rPr>
            </w:pPr>
            <w:r w:rsidRPr="00991214">
              <w:rPr>
                <w:color w:val="000000"/>
                <w:sz w:val="20"/>
                <w:szCs w:val="20"/>
              </w:rPr>
              <w:t>COM - 11</w:t>
            </w:r>
          </w:p>
        </w:tc>
        <w:tc>
          <w:tcPr>
            <w:tcW w:w="4356" w:type="dxa"/>
            <w:tcBorders>
              <w:top w:val="nil"/>
              <w:left w:val="nil"/>
              <w:bottom w:val="nil"/>
              <w:right w:val="nil"/>
            </w:tcBorders>
            <w:vAlign w:val="center"/>
          </w:tcPr>
          <w:p w14:paraId="6A24483B"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0CF3DC6C" w14:textId="77777777" w:rsidR="00991214" w:rsidRPr="00991214" w:rsidRDefault="00991214" w:rsidP="00790445">
            <w:pPr>
              <w:pStyle w:val="BodyText"/>
              <w:ind w:right="739"/>
              <w:jc w:val="right"/>
              <w:rPr>
                <w:sz w:val="20"/>
                <w:szCs w:val="20"/>
              </w:rPr>
            </w:pPr>
            <w:r w:rsidRPr="00991214">
              <w:rPr>
                <w:sz w:val="20"/>
                <w:szCs w:val="20"/>
              </w:rPr>
              <w:t>61</w:t>
            </w:r>
          </w:p>
        </w:tc>
        <w:tc>
          <w:tcPr>
            <w:tcW w:w="2056" w:type="dxa"/>
            <w:tcBorders>
              <w:top w:val="nil"/>
              <w:left w:val="nil"/>
              <w:bottom w:val="nil"/>
              <w:right w:val="nil"/>
            </w:tcBorders>
            <w:shd w:val="clear" w:color="auto" w:fill="auto"/>
            <w:noWrap/>
            <w:vAlign w:val="center"/>
          </w:tcPr>
          <w:p w14:paraId="025BDEAD" w14:textId="77777777" w:rsidR="00991214" w:rsidRPr="00991214" w:rsidRDefault="00991214" w:rsidP="00790445">
            <w:pPr>
              <w:ind w:right="739"/>
              <w:jc w:val="right"/>
              <w:rPr>
                <w:sz w:val="20"/>
                <w:szCs w:val="20"/>
              </w:rPr>
            </w:pPr>
            <w:r w:rsidRPr="00991214">
              <w:rPr>
                <w:sz w:val="20"/>
                <w:szCs w:val="20"/>
              </w:rPr>
              <w:t>3</w:t>
            </w:r>
            <w:r w:rsidR="007154B9">
              <w:rPr>
                <w:sz w:val="20"/>
                <w:szCs w:val="20"/>
              </w:rPr>
              <w:t>0</w:t>
            </w:r>
            <w:r w:rsidRPr="00991214">
              <w:rPr>
                <w:sz w:val="20"/>
                <w:szCs w:val="20"/>
              </w:rPr>
              <w:t>.5</w:t>
            </w:r>
          </w:p>
        </w:tc>
      </w:tr>
      <w:tr w:rsidR="00991214" w:rsidRPr="00CA1425" w14:paraId="4814272B" w14:textId="77777777" w:rsidTr="00C87991">
        <w:trPr>
          <w:trHeight w:val="179"/>
          <w:jc w:val="center"/>
        </w:trPr>
        <w:tc>
          <w:tcPr>
            <w:tcW w:w="1296" w:type="dxa"/>
            <w:tcBorders>
              <w:top w:val="nil"/>
              <w:left w:val="nil"/>
              <w:bottom w:val="nil"/>
              <w:right w:val="nil"/>
            </w:tcBorders>
            <w:vAlign w:val="center"/>
          </w:tcPr>
          <w:p w14:paraId="7FE6527B" w14:textId="77777777" w:rsidR="00991214" w:rsidRPr="00991214" w:rsidRDefault="00991214" w:rsidP="00991214">
            <w:pPr>
              <w:jc w:val="right"/>
              <w:rPr>
                <w:color w:val="000000"/>
                <w:sz w:val="20"/>
                <w:szCs w:val="20"/>
              </w:rPr>
            </w:pPr>
            <w:r w:rsidRPr="00991214">
              <w:rPr>
                <w:color w:val="000000"/>
                <w:sz w:val="20"/>
                <w:szCs w:val="20"/>
              </w:rPr>
              <w:t>COM - 12</w:t>
            </w:r>
          </w:p>
        </w:tc>
        <w:tc>
          <w:tcPr>
            <w:tcW w:w="4356" w:type="dxa"/>
            <w:tcBorders>
              <w:top w:val="nil"/>
              <w:left w:val="nil"/>
              <w:bottom w:val="nil"/>
              <w:right w:val="nil"/>
            </w:tcBorders>
            <w:vAlign w:val="center"/>
          </w:tcPr>
          <w:p w14:paraId="41F74759"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4678F52D"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w:t>
            </w:r>
            <w:r w:rsidRPr="00991214">
              <w:rPr>
                <w:sz w:val="20"/>
                <w:szCs w:val="20"/>
              </w:rPr>
              <w:t>5</w:t>
            </w:r>
          </w:p>
        </w:tc>
        <w:tc>
          <w:tcPr>
            <w:tcW w:w="2056" w:type="dxa"/>
            <w:tcBorders>
              <w:top w:val="nil"/>
              <w:left w:val="nil"/>
              <w:bottom w:val="nil"/>
              <w:right w:val="nil"/>
            </w:tcBorders>
            <w:shd w:val="clear" w:color="auto" w:fill="auto"/>
            <w:noWrap/>
            <w:vAlign w:val="center"/>
          </w:tcPr>
          <w:p w14:paraId="2962A301" w14:textId="77777777" w:rsidR="00991214" w:rsidRPr="00991214" w:rsidRDefault="00991214" w:rsidP="00790445">
            <w:pPr>
              <w:ind w:right="739"/>
              <w:jc w:val="right"/>
              <w:rPr>
                <w:sz w:val="20"/>
                <w:szCs w:val="20"/>
              </w:rPr>
            </w:pPr>
            <w:r w:rsidRPr="00991214">
              <w:rPr>
                <w:sz w:val="20"/>
                <w:szCs w:val="20"/>
              </w:rPr>
              <w:t>52.5</w:t>
            </w:r>
          </w:p>
        </w:tc>
      </w:tr>
      <w:tr w:rsidR="00991214" w:rsidRPr="00CA1425" w14:paraId="2479522B" w14:textId="77777777" w:rsidTr="00C87991">
        <w:trPr>
          <w:trHeight w:val="179"/>
          <w:jc w:val="center"/>
        </w:trPr>
        <w:tc>
          <w:tcPr>
            <w:tcW w:w="1296" w:type="dxa"/>
            <w:tcBorders>
              <w:top w:val="nil"/>
              <w:left w:val="nil"/>
              <w:bottom w:val="nil"/>
              <w:right w:val="nil"/>
            </w:tcBorders>
            <w:vAlign w:val="center"/>
          </w:tcPr>
          <w:p w14:paraId="482F733D" w14:textId="77777777" w:rsidR="00991214" w:rsidRPr="00991214" w:rsidRDefault="00991214" w:rsidP="00991214">
            <w:pPr>
              <w:jc w:val="right"/>
              <w:rPr>
                <w:color w:val="000000"/>
                <w:sz w:val="20"/>
                <w:szCs w:val="20"/>
              </w:rPr>
            </w:pPr>
            <w:r w:rsidRPr="00991214">
              <w:rPr>
                <w:color w:val="000000"/>
                <w:sz w:val="20"/>
                <w:szCs w:val="20"/>
              </w:rPr>
              <w:t>COM - 13</w:t>
            </w:r>
          </w:p>
        </w:tc>
        <w:tc>
          <w:tcPr>
            <w:tcW w:w="4356" w:type="dxa"/>
            <w:tcBorders>
              <w:top w:val="nil"/>
              <w:left w:val="nil"/>
              <w:bottom w:val="nil"/>
              <w:right w:val="nil"/>
            </w:tcBorders>
            <w:vAlign w:val="center"/>
          </w:tcPr>
          <w:p w14:paraId="5F64C419"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37C3E439"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w:t>
            </w:r>
            <w:r w:rsidRPr="00991214">
              <w:rPr>
                <w:sz w:val="20"/>
                <w:szCs w:val="20"/>
              </w:rPr>
              <w:t>5</w:t>
            </w:r>
          </w:p>
        </w:tc>
        <w:tc>
          <w:tcPr>
            <w:tcW w:w="2056" w:type="dxa"/>
            <w:tcBorders>
              <w:top w:val="nil"/>
              <w:left w:val="nil"/>
              <w:bottom w:val="nil"/>
              <w:right w:val="nil"/>
            </w:tcBorders>
            <w:shd w:val="clear" w:color="auto" w:fill="auto"/>
            <w:noWrap/>
            <w:vAlign w:val="center"/>
          </w:tcPr>
          <w:p w14:paraId="7117432F" w14:textId="77777777" w:rsidR="00991214" w:rsidRPr="00991214" w:rsidRDefault="00991214" w:rsidP="00790445">
            <w:pPr>
              <w:ind w:right="739"/>
              <w:jc w:val="right"/>
              <w:rPr>
                <w:sz w:val="20"/>
                <w:szCs w:val="20"/>
              </w:rPr>
            </w:pPr>
            <w:r w:rsidRPr="00991214">
              <w:rPr>
                <w:sz w:val="20"/>
                <w:szCs w:val="20"/>
              </w:rPr>
              <w:t>52.5</w:t>
            </w:r>
          </w:p>
        </w:tc>
      </w:tr>
      <w:tr w:rsidR="00991214" w:rsidRPr="00CA1425" w14:paraId="4B47E3DA" w14:textId="77777777" w:rsidTr="00C87991">
        <w:trPr>
          <w:trHeight w:val="179"/>
          <w:jc w:val="center"/>
        </w:trPr>
        <w:tc>
          <w:tcPr>
            <w:tcW w:w="1296" w:type="dxa"/>
            <w:tcBorders>
              <w:top w:val="nil"/>
              <w:left w:val="nil"/>
              <w:bottom w:val="nil"/>
              <w:right w:val="nil"/>
            </w:tcBorders>
            <w:vAlign w:val="center"/>
          </w:tcPr>
          <w:p w14:paraId="5D520B45" w14:textId="77777777" w:rsidR="00991214" w:rsidRPr="00991214" w:rsidRDefault="00991214" w:rsidP="00991214">
            <w:pPr>
              <w:jc w:val="right"/>
              <w:rPr>
                <w:color w:val="000000"/>
                <w:sz w:val="20"/>
                <w:szCs w:val="20"/>
              </w:rPr>
            </w:pPr>
            <w:r w:rsidRPr="00991214">
              <w:rPr>
                <w:color w:val="000000"/>
                <w:sz w:val="20"/>
                <w:szCs w:val="20"/>
              </w:rPr>
              <w:t>COM - 14</w:t>
            </w:r>
          </w:p>
        </w:tc>
        <w:tc>
          <w:tcPr>
            <w:tcW w:w="4356" w:type="dxa"/>
            <w:tcBorders>
              <w:top w:val="nil"/>
              <w:left w:val="nil"/>
              <w:bottom w:val="nil"/>
              <w:right w:val="nil"/>
            </w:tcBorders>
            <w:vAlign w:val="center"/>
          </w:tcPr>
          <w:p w14:paraId="2F873321"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70C14364" w14:textId="77777777" w:rsidR="00991214" w:rsidRPr="00991214" w:rsidRDefault="00991214" w:rsidP="00790445">
            <w:pPr>
              <w:pStyle w:val="BodyText"/>
              <w:ind w:right="739"/>
              <w:jc w:val="right"/>
              <w:rPr>
                <w:sz w:val="20"/>
                <w:szCs w:val="20"/>
              </w:rPr>
            </w:pPr>
            <w:r w:rsidRPr="00991214">
              <w:rPr>
                <w:sz w:val="20"/>
                <w:szCs w:val="20"/>
              </w:rPr>
              <w:t>51</w:t>
            </w:r>
          </w:p>
        </w:tc>
        <w:tc>
          <w:tcPr>
            <w:tcW w:w="2056" w:type="dxa"/>
            <w:tcBorders>
              <w:top w:val="nil"/>
              <w:left w:val="nil"/>
              <w:bottom w:val="nil"/>
              <w:right w:val="nil"/>
            </w:tcBorders>
            <w:shd w:val="clear" w:color="auto" w:fill="auto"/>
            <w:noWrap/>
            <w:vAlign w:val="center"/>
          </w:tcPr>
          <w:p w14:paraId="41433B54" w14:textId="77777777" w:rsidR="00991214" w:rsidRPr="00991214" w:rsidRDefault="00991214" w:rsidP="00790445">
            <w:pPr>
              <w:ind w:right="739"/>
              <w:jc w:val="right"/>
              <w:rPr>
                <w:sz w:val="20"/>
                <w:szCs w:val="20"/>
              </w:rPr>
            </w:pPr>
            <w:r w:rsidRPr="00991214">
              <w:rPr>
                <w:sz w:val="20"/>
                <w:szCs w:val="20"/>
              </w:rPr>
              <w:t>25.5</w:t>
            </w:r>
          </w:p>
        </w:tc>
      </w:tr>
      <w:tr w:rsidR="00991214" w:rsidRPr="00CA1425" w14:paraId="39BE3EA3" w14:textId="77777777" w:rsidTr="00C87991">
        <w:trPr>
          <w:trHeight w:val="179"/>
          <w:jc w:val="center"/>
        </w:trPr>
        <w:tc>
          <w:tcPr>
            <w:tcW w:w="1296" w:type="dxa"/>
            <w:tcBorders>
              <w:top w:val="nil"/>
              <w:left w:val="nil"/>
              <w:bottom w:val="nil"/>
              <w:right w:val="nil"/>
            </w:tcBorders>
            <w:vAlign w:val="center"/>
          </w:tcPr>
          <w:p w14:paraId="1FFCEFF9" w14:textId="77777777" w:rsidR="00991214" w:rsidRPr="00991214" w:rsidRDefault="00991214" w:rsidP="00991214">
            <w:pPr>
              <w:jc w:val="right"/>
              <w:rPr>
                <w:color w:val="000000"/>
                <w:sz w:val="20"/>
                <w:szCs w:val="20"/>
              </w:rPr>
            </w:pPr>
            <w:r w:rsidRPr="00991214">
              <w:rPr>
                <w:color w:val="000000"/>
                <w:sz w:val="20"/>
                <w:szCs w:val="20"/>
              </w:rPr>
              <w:t>COM - 15</w:t>
            </w:r>
          </w:p>
        </w:tc>
        <w:tc>
          <w:tcPr>
            <w:tcW w:w="4356" w:type="dxa"/>
            <w:tcBorders>
              <w:top w:val="nil"/>
              <w:left w:val="nil"/>
              <w:bottom w:val="nil"/>
              <w:right w:val="nil"/>
            </w:tcBorders>
            <w:vAlign w:val="center"/>
          </w:tcPr>
          <w:p w14:paraId="458EEBC3"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16F77C8C" w14:textId="77777777" w:rsidR="00991214" w:rsidRPr="00991214" w:rsidRDefault="00991214" w:rsidP="00790445">
            <w:pPr>
              <w:pStyle w:val="BodyText"/>
              <w:ind w:right="739"/>
              <w:jc w:val="right"/>
              <w:rPr>
                <w:sz w:val="20"/>
                <w:szCs w:val="20"/>
              </w:rPr>
            </w:pPr>
            <w:r w:rsidRPr="00991214">
              <w:rPr>
                <w:sz w:val="20"/>
                <w:szCs w:val="20"/>
              </w:rPr>
              <w:t>71</w:t>
            </w:r>
          </w:p>
        </w:tc>
        <w:tc>
          <w:tcPr>
            <w:tcW w:w="2056" w:type="dxa"/>
            <w:tcBorders>
              <w:top w:val="nil"/>
              <w:left w:val="nil"/>
              <w:bottom w:val="nil"/>
              <w:right w:val="nil"/>
            </w:tcBorders>
            <w:shd w:val="clear" w:color="auto" w:fill="auto"/>
            <w:noWrap/>
            <w:vAlign w:val="center"/>
          </w:tcPr>
          <w:p w14:paraId="2F71BF22" w14:textId="77777777" w:rsidR="00991214" w:rsidRPr="00991214" w:rsidRDefault="00991214" w:rsidP="00790445">
            <w:pPr>
              <w:ind w:right="739"/>
              <w:jc w:val="right"/>
              <w:rPr>
                <w:sz w:val="20"/>
                <w:szCs w:val="20"/>
              </w:rPr>
            </w:pPr>
            <w:r w:rsidRPr="00991214">
              <w:rPr>
                <w:sz w:val="20"/>
                <w:szCs w:val="20"/>
              </w:rPr>
              <w:t>35.5</w:t>
            </w:r>
          </w:p>
        </w:tc>
      </w:tr>
      <w:tr w:rsidR="00991214" w:rsidRPr="00CA1425" w14:paraId="51322487" w14:textId="77777777" w:rsidTr="00C87991">
        <w:trPr>
          <w:trHeight w:val="179"/>
          <w:jc w:val="center"/>
        </w:trPr>
        <w:tc>
          <w:tcPr>
            <w:tcW w:w="1296" w:type="dxa"/>
            <w:tcBorders>
              <w:top w:val="nil"/>
              <w:left w:val="nil"/>
              <w:bottom w:val="nil"/>
              <w:right w:val="nil"/>
            </w:tcBorders>
            <w:vAlign w:val="center"/>
          </w:tcPr>
          <w:p w14:paraId="5275D166" w14:textId="77777777" w:rsidR="00991214" w:rsidRPr="00991214" w:rsidRDefault="00991214" w:rsidP="00991214">
            <w:pPr>
              <w:jc w:val="right"/>
              <w:rPr>
                <w:color w:val="000000"/>
                <w:sz w:val="20"/>
                <w:szCs w:val="20"/>
              </w:rPr>
            </w:pPr>
            <w:r w:rsidRPr="00991214">
              <w:rPr>
                <w:color w:val="000000"/>
                <w:sz w:val="20"/>
                <w:szCs w:val="20"/>
              </w:rPr>
              <w:t>COM - 16</w:t>
            </w:r>
          </w:p>
        </w:tc>
        <w:tc>
          <w:tcPr>
            <w:tcW w:w="4356" w:type="dxa"/>
            <w:tcBorders>
              <w:top w:val="nil"/>
              <w:left w:val="nil"/>
              <w:bottom w:val="nil"/>
              <w:right w:val="nil"/>
            </w:tcBorders>
            <w:vAlign w:val="center"/>
          </w:tcPr>
          <w:p w14:paraId="0CEF1C43"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4C1BE086" w14:textId="77777777" w:rsidR="00991214" w:rsidRPr="00991214" w:rsidRDefault="00991214" w:rsidP="00790445">
            <w:pPr>
              <w:pStyle w:val="BodyText"/>
              <w:ind w:right="739"/>
              <w:jc w:val="right"/>
              <w:rPr>
                <w:sz w:val="20"/>
                <w:szCs w:val="20"/>
              </w:rPr>
            </w:pPr>
            <w:r w:rsidRPr="00991214">
              <w:rPr>
                <w:sz w:val="20"/>
                <w:szCs w:val="20"/>
              </w:rPr>
              <w:t>165</w:t>
            </w:r>
          </w:p>
        </w:tc>
        <w:tc>
          <w:tcPr>
            <w:tcW w:w="2056" w:type="dxa"/>
            <w:tcBorders>
              <w:top w:val="nil"/>
              <w:left w:val="nil"/>
              <w:bottom w:val="nil"/>
              <w:right w:val="nil"/>
            </w:tcBorders>
            <w:shd w:val="clear" w:color="auto" w:fill="auto"/>
            <w:noWrap/>
            <w:vAlign w:val="center"/>
          </w:tcPr>
          <w:p w14:paraId="648158A2" w14:textId="77777777" w:rsidR="00991214" w:rsidRPr="00991214" w:rsidRDefault="00991214" w:rsidP="00790445">
            <w:pPr>
              <w:ind w:right="739"/>
              <w:jc w:val="right"/>
              <w:rPr>
                <w:sz w:val="20"/>
                <w:szCs w:val="20"/>
              </w:rPr>
            </w:pPr>
            <w:r w:rsidRPr="00991214">
              <w:rPr>
                <w:sz w:val="20"/>
                <w:szCs w:val="20"/>
              </w:rPr>
              <w:t>82.5</w:t>
            </w:r>
          </w:p>
        </w:tc>
      </w:tr>
      <w:tr w:rsidR="00991214" w:rsidRPr="00CA1425" w14:paraId="3B4A2F17" w14:textId="77777777" w:rsidTr="00C87991">
        <w:trPr>
          <w:trHeight w:val="179"/>
          <w:jc w:val="center"/>
        </w:trPr>
        <w:tc>
          <w:tcPr>
            <w:tcW w:w="1296" w:type="dxa"/>
            <w:tcBorders>
              <w:top w:val="nil"/>
              <w:left w:val="nil"/>
              <w:bottom w:val="nil"/>
              <w:right w:val="nil"/>
            </w:tcBorders>
            <w:vAlign w:val="center"/>
          </w:tcPr>
          <w:p w14:paraId="0BB03B8B" w14:textId="77777777" w:rsidR="00991214" w:rsidRPr="00991214" w:rsidRDefault="00991214" w:rsidP="00991214">
            <w:pPr>
              <w:jc w:val="right"/>
              <w:rPr>
                <w:color w:val="000000"/>
                <w:sz w:val="20"/>
                <w:szCs w:val="20"/>
              </w:rPr>
            </w:pPr>
            <w:r w:rsidRPr="00991214">
              <w:rPr>
                <w:color w:val="000000"/>
                <w:sz w:val="20"/>
                <w:szCs w:val="20"/>
              </w:rPr>
              <w:t>COM - 17</w:t>
            </w:r>
          </w:p>
        </w:tc>
        <w:tc>
          <w:tcPr>
            <w:tcW w:w="4356" w:type="dxa"/>
            <w:tcBorders>
              <w:top w:val="nil"/>
              <w:left w:val="nil"/>
              <w:bottom w:val="nil"/>
              <w:right w:val="nil"/>
            </w:tcBorders>
            <w:vAlign w:val="center"/>
          </w:tcPr>
          <w:p w14:paraId="02E8F793"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3E6E7F18"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300E9A82" w14:textId="77777777" w:rsidR="00991214" w:rsidRPr="00991214" w:rsidRDefault="00991214" w:rsidP="00790445">
            <w:pPr>
              <w:ind w:right="739"/>
              <w:jc w:val="right"/>
              <w:rPr>
                <w:sz w:val="20"/>
                <w:szCs w:val="20"/>
              </w:rPr>
            </w:pPr>
            <w:r w:rsidRPr="00991214">
              <w:rPr>
                <w:sz w:val="20"/>
                <w:szCs w:val="20"/>
              </w:rPr>
              <w:t>6</w:t>
            </w:r>
            <w:r w:rsidR="007154B9">
              <w:rPr>
                <w:sz w:val="20"/>
                <w:szCs w:val="20"/>
              </w:rPr>
              <w:t>0</w:t>
            </w:r>
          </w:p>
        </w:tc>
      </w:tr>
      <w:tr w:rsidR="00991214" w:rsidRPr="00CA1425" w14:paraId="6C0A99AE" w14:textId="77777777" w:rsidTr="00C87991">
        <w:trPr>
          <w:trHeight w:val="179"/>
          <w:jc w:val="center"/>
        </w:trPr>
        <w:tc>
          <w:tcPr>
            <w:tcW w:w="1296" w:type="dxa"/>
            <w:tcBorders>
              <w:top w:val="nil"/>
              <w:left w:val="nil"/>
              <w:bottom w:val="nil"/>
              <w:right w:val="nil"/>
            </w:tcBorders>
            <w:vAlign w:val="center"/>
          </w:tcPr>
          <w:p w14:paraId="27FD523C" w14:textId="77777777" w:rsidR="00991214" w:rsidRPr="00991214" w:rsidRDefault="00991214" w:rsidP="00991214">
            <w:pPr>
              <w:jc w:val="right"/>
              <w:rPr>
                <w:color w:val="000000"/>
                <w:sz w:val="20"/>
                <w:szCs w:val="20"/>
              </w:rPr>
            </w:pPr>
            <w:r w:rsidRPr="00991214">
              <w:rPr>
                <w:color w:val="000000"/>
                <w:sz w:val="20"/>
                <w:szCs w:val="20"/>
              </w:rPr>
              <w:t>COM - 18</w:t>
            </w:r>
          </w:p>
        </w:tc>
        <w:tc>
          <w:tcPr>
            <w:tcW w:w="4356" w:type="dxa"/>
            <w:tcBorders>
              <w:top w:val="nil"/>
              <w:left w:val="nil"/>
              <w:bottom w:val="nil"/>
              <w:right w:val="nil"/>
            </w:tcBorders>
            <w:vAlign w:val="center"/>
          </w:tcPr>
          <w:p w14:paraId="3C488936"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45C4A60C"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2422F480" w14:textId="77777777" w:rsidR="00991214" w:rsidRPr="00991214" w:rsidRDefault="00991214" w:rsidP="00790445">
            <w:pPr>
              <w:ind w:right="739"/>
              <w:jc w:val="right"/>
              <w:rPr>
                <w:sz w:val="20"/>
                <w:szCs w:val="20"/>
              </w:rPr>
            </w:pPr>
            <w:r w:rsidRPr="00991214">
              <w:rPr>
                <w:sz w:val="20"/>
                <w:szCs w:val="20"/>
              </w:rPr>
              <w:t>2</w:t>
            </w:r>
            <w:r w:rsidR="007154B9">
              <w:rPr>
                <w:sz w:val="20"/>
                <w:szCs w:val="20"/>
              </w:rPr>
              <w:t>0</w:t>
            </w:r>
          </w:p>
        </w:tc>
      </w:tr>
      <w:tr w:rsidR="00991214" w:rsidRPr="00CA1425" w14:paraId="7A0B0BEF" w14:textId="77777777" w:rsidTr="00C87991">
        <w:trPr>
          <w:trHeight w:val="179"/>
          <w:jc w:val="center"/>
        </w:trPr>
        <w:tc>
          <w:tcPr>
            <w:tcW w:w="1296" w:type="dxa"/>
            <w:tcBorders>
              <w:top w:val="nil"/>
              <w:left w:val="nil"/>
              <w:bottom w:val="nil"/>
              <w:right w:val="nil"/>
            </w:tcBorders>
            <w:vAlign w:val="center"/>
          </w:tcPr>
          <w:p w14:paraId="6DB6977A" w14:textId="77777777" w:rsidR="00991214" w:rsidRPr="00991214" w:rsidRDefault="00991214" w:rsidP="00991214">
            <w:pPr>
              <w:jc w:val="right"/>
              <w:rPr>
                <w:color w:val="000000"/>
                <w:sz w:val="20"/>
                <w:szCs w:val="20"/>
              </w:rPr>
            </w:pPr>
            <w:r w:rsidRPr="00991214">
              <w:rPr>
                <w:color w:val="000000"/>
                <w:sz w:val="20"/>
                <w:szCs w:val="20"/>
              </w:rPr>
              <w:t>COM - 19</w:t>
            </w:r>
          </w:p>
        </w:tc>
        <w:tc>
          <w:tcPr>
            <w:tcW w:w="4356" w:type="dxa"/>
            <w:tcBorders>
              <w:top w:val="nil"/>
              <w:left w:val="nil"/>
              <w:bottom w:val="nil"/>
              <w:right w:val="nil"/>
            </w:tcBorders>
            <w:vAlign w:val="center"/>
          </w:tcPr>
          <w:p w14:paraId="10DE197C"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33846EC2"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7A99D19A" w14:textId="77777777" w:rsidR="00991214" w:rsidRPr="00991214" w:rsidRDefault="00991214" w:rsidP="00790445">
            <w:pPr>
              <w:ind w:right="739"/>
              <w:jc w:val="right"/>
              <w:rPr>
                <w:sz w:val="20"/>
                <w:szCs w:val="20"/>
              </w:rPr>
            </w:pPr>
            <w:r w:rsidRPr="00991214">
              <w:rPr>
                <w:sz w:val="20"/>
                <w:szCs w:val="20"/>
              </w:rPr>
              <w:t>2</w:t>
            </w:r>
            <w:r w:rsidR="007154B9">
              <w:rPr>
                <w:sz w:val="20"/>
                <w:szCs w:val="20"/>
              </w:rPr>
              <w:t>0</w:t>
            </w:r>
          </w:p>
        </w:tc>
      </w:tr>
      <w:tr w:rsidR="00991214" w:rsidRPr="00CA1425" w14:paraId="1FAAB749" w14:textId="77777777" w:rsidTr="00C87991">
        <w:trPr>
          <w:trHeight w:val="179"/>
          <w:jc w:val="center"/>
        </w:trPr>
        <w:tc>
          <w:tcPr>
            <w:tcW w:w="1296" w:type="dxa"/>
            <w:tcBorders>
              <w:top w:val="nil"/>
              <w:left w:val="nil"/>
              <w:bottom w:val="nil"/>
              <w:right w:val="nil"/>
            </w:tcBorders>
            <w:vAlign w:val="center"/>
          </w:tcPr>
          <w:p w14:paraId="14D5CDEE" w14:textId="77777777" w:rsidR="00991214" w:rsidRPr="00991214" w:rsidRDefault="00991214" w:rsidP="00991214">
            <w:pPr>
              <w:jc w:val="right"/>
              <w:rPr>
                <w:color w:val="000000"/>
                <w:sz w:val="20"/>
                <w:szCs w:val="20"/>
              </w:rPr>
            </w:pPr>
            <w:r w:rsidRPr="00991214">
              <w:rPr>
                <w:color w:val="000000"/>
                <w:sz w:val="20"/>
                <w:szCs w:val="20"/>
              </w:rPr>
              <w:t>COM - 2</w:t>
            </w:r>
            <w:r w:rsidR="007154B9">
              <w:rPr>
                <w:color w:val="000000"/>
                <w:sz w:val="20"/>
                <w:szCs w:val="20"/>
              </w:rPr>
              <w:t>0</w:t>
            </w:r>
          </w:p>
        </w:tc>
        <w:tc>
          <w:tcPr>
            <w:tcW w:w="4356" w:type="dxa"/>
            <w:tcBorders>
              <w:top w:val="nil"/>
              <w:left w:val="nil"/>
              <w:bottom w:val="nil"/>
              <w:right w:val="nil"/>
            </w:tcBorders>
            <w:vAlign w:val="center"/>
          </w:tcPr>
          <w:p w14:paraId="6949F1E9"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54D2584D" w14:textId="77777777" w:rsidR="00991214" w:rsidRPr="00991214" w:rsidRDefault="00991214" w:rsidP="00790445">
            <w:pPr>
              <w:pStyle w:val="BodyText"/>
              <w:ind w:right="739"/>
              <w:jc w:val="right"/>
              <w:rPr>
                <w:sz w:val="20"/>
                <w:szCs w:val="20"/>
              </w:rPr>
            </w:pPr>
            <w:r w:rsidRPr="00991214">
              <w:rPr>
                <w:sz w:val="20"/>
                <w:szCs w:val="20"/>
              </w:rPr>
              <w:t>24</w:t>
            </w:r>
            <w:r w:rsidR="007154B9">
              <w:rPr>
                <w:sz w:val="20"/>
                <w:szCs w:val="20"/>
              </w:rPr>
              <w:t>0</w:t>
            </w:r>
          </w:p>
        </w:tc>
        <w:tc>
          <w:tcPr>
            <w:tcW w:w="2056" w:type="dxa"/>
            <w:tcBorders>
              <w:top w:val="nil"/>
              <w:left w:val="nil"/>
              <w:bottom w:val="nil"/>
              <w:right w:val="nil"/>
            </w:tcBorders>
            <w:shd w:val="clear" w:color="auto" w:fill="auto"/>
            <w:noWrap/>
            <w:vAlign w:val="center"/>
          </w:tcPr>
          <w:p w14:paraId="249267F4" w14:textId="77777777" w:rsidR="00991214" w:rsidRPr="00991214" w:rsidRDefault="00991214" w:rsidP="00790445">
            <w:pPr>
              <w:ind w:right="739"/>
              <w:jc w:val="right"/>
              <w:rPr>
                <w:sz w:val="20"/>
                <w:szCs w:val="20"/>
              </w:rPr>
            </w:pPr>
            <w:r w:rsidRPr="00991214">
              <w:rPr>
                <w:sz w:val="20"/>
                <w:szCs w:val="20"/>
              </w:rPr>
              <w:t>12</w:t>
            </w:r>
            <w:r w:rsidR="007154B9">
              <w:rPr>
                <w:sz w:val="20"/>
                <w:szCs w:val="20"/>
              </w:rPr>
              <w:t>0</w:t>
            </w:r>
          </w:p>
        </w:tc>
      </w:tr>
      <w:tr w:rsidR="00991214" w:rsidRPr="00CA1425" w14:paraId="5B756C83" w14:textId="77777777" w:rsidTr="00C87991">
        <w:trPr>
          <w:trHeight w:val="179"/>
          <w:jc w:val="center"/>
        </w:trPr>
        <w:tc>
          <w:tcPr>
            <w:tcW w:w="1296" w:type="dxa"/>
            <w:tcBorders>
              <w:top w:val="nil"/>
              <w:left w:val="nil"/>
              <w:bottom w:val="nil"/>
              <w:right w:val="nil"/>
            </w:tcBorders>
            <w:vAlign w:val="center"/>
          </w:tcPr>
          <w:p w14:paraId="73463579" w14:textId="77777777" w:rsidR="00991214" w:rsidRPr="00991214" w:rsidRDefault="00991214" w:rsidP="00991214">
            <w:pPr>
              <w:jc w:val="right"/>
              <w:rPr>
                <w:color w:val="000000"/>
                <w:sz w:val="20"/>
                <w:szCs w:val="20"/>
              </w:rPr>
            </w:pPr>
            <w:r w:rsidRPr="00991214">
              <w:rPr>
                <w:color w:val="000000"/>
                <w:sz w:val="20"/>
                <w:szCs w:val="20"/>
              </w:rPr>
              <w:t>COM - 21</w:t>
            </w:r>
          </w:p>
        </w:tc>
        <w:tc>
          <w:tcPr>
            <w:tcW w:w="4356" w:type="dxa"/>
            <w:tcBorders>
              <w:top w:val="nil"/>
              <w:left w:val="nil"/>
              <w:bottom w:val="nil"/>
              <w:right w:val="nil"/>
            </w:tcBorders>
            <w:vAlign w:val="center"/>
          </w:tcPr>
          <w:p w14:paraId="677E4782" w14:textId="77777777" w:rsidR="00991214" w:rsidRPr="00991214" w:rsidRDefault="00991214" w:rsidP="00790445">
            <w:pPr>
              <w:ind w:left="200"/>
              <w:rPr>
                <w:color w:val="000000"/>
                <w:sz w:val="20"/>
                <w:szCs w:val="20"/>
              </w:rPr>
            </w:pPr>
            <w:r w:rsidRPr="00991214">
              <w:rPr>
                <w:color w:val="000000"/>
                <w:sz w:val="20"/>
                <w:szCs w:val="20"/>
              </w:rPr>
              <w:t>Delta Air Lines = DL / DAL</w:t>
            </w:r>
          </w:p>
        </w:tc>
        <w:tc>
          <w:tcPr>
            <w:tcW w:w="1872" w:type="dxa"/>
            <w:tcBorders>
              <w:top w:val="nil"/>
              <w:left w:val="nil"/>
              <w:bottom w:val="nil"/>
              <w:right w:val="nil"/>
            </w:tcBorders>
            <w:shd w:val="clear" w:color="auto" w:fill="auto"/>
            <w:noWrap/>
            <w:vAlign w:val="center"/>
          </w:tcPr>
          <w:p w14:paraId="728A3D6F"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3C63CB27" w14:textId="77777777" w:rsidR="00991214" w:rsidRPr="00991214" w:rsidRDefault="00991214" w:rsidP="00790445">
            <w:pPr>
              <w:ind w:right="739"/>
              <w:jc w:val="right"/>
              <w:rPr>
                <w:sz w:val="20"/>
                <w:szCs w:val="20"/>
              </w:rPr>
            </w:pPr>
            <w:r w:rsidRPr="00991214">
              <w:rPr>
                <w:sz w:val="20"/>
                <w:szCs w:val="20"/>
              </w:rPr>
              <w:t>15</w:t>
            </w:r>
          </w:p>
        </w:tc>
      </w:tr>
      <w:tr w:rsidR="00991214" w:rsidRPr="00CA1425" w14:paraId="21775D79" w14:textId="77777777" w:rsidTr="00C87991">
        <w:trPr>
          <w:trHeight w:val="179"/>
          <w:jc w:val="center"/>
        </w:trPr>
        <w:tc>
          <w:tcPr>
            <w:tcW w:w="1296" w:type="dxa"/>
            <w:tcBorders>
              <w:top w:val="nil"/>
              <w:left w:val="nil"/>
              <w:bottom w:val="nil"/>
              <w:right w:val="nil"/>
            </w:tcBorders>
            <w:vAlign w:val="center"/>
          </w:tcPr>
          <w:p w14:paraId="42D0B328" w14:textId="77777777" w:rsidR="00991214" w:rsidRPr="00991214" w:rsidRDefault="00991214" w:rsidP="00991214">
            <w:pPr>
              <w:jc w:val="right"/>
              <w:rPr>
                <w:color w:val="000000"/>
                <w:sz w:val="20"/>
                <w:szCs w:val="20"/>
              </w:rPr>
            </w:pPr>
            <w:r w:rsidRPr="00991214">
              <w:rPr>
                <w:color w:val="000000"/>
                <w:sz w:val="20"/>
                <w:szCs w:val="20"/>
              </w:rPr>
              <w:t>COM - 22</w:t>
            </w:r>
          </w:p>
        </w:tc>
        <w:tc>
          <w:tcPr>
            <w:tcW w:w="4356" w:type="dxa"/>
            <w:tcBorders>
              <w:top w:val="nil"/>
              <w:left w:val="nil"/>
              <w:bottom w:val="nil"/>
              <w:right w:val="nil"/>
            </w:tcBorders>
            <w:vAlign w:val="center"/>
          </w:tcPr>
          <w:p w14:paraId="5B75F001"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56853479" w14:textId="77777777" w:rsidR="00991214" w:rsidRPr="00991214" w:rsidRDefault="00991214" w:rsidP="00790445">
            <w:pPr>
              <w:pStyle w:val="BodyText"/>
              <w:ind w:right="739"/>
              <w:jc w:val="right"/>
              <w:rPr>
                <w:sz w:val="20"/>
                <w:szCs w:val="20"/>
              </w:rPr>
            </w:pPr>
            <w:r w:rsidRPr="00991214">
              <w:rPr>
                <w:sz w:val="20"/>
                <w:szCs w:val="20"/>
              </w:rPr>
              <w:t>25</w:t>
            </w:r>
          </w:p>
        </w:tc>
        <w:tc>
          <w:tcPr>
            <w:tcW w:w="2056" w:type="dxa"/>
            <w:tcBorders>
              <w:top w:val="nil"/>
              <w:left w:val="nil"/>
              <w:bottom w:val="nil"/>
              <w:right w:val="nil"/>
            </w:tcBorders>
            <w:shd w:val="clear" w:color="auto" w:fill="auto"/>
            <w:noWrap/>
            <w:vAlign w:val="center"/>
          </w:tcPr>
          <w:p w14:paraId="4F3AE531"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313AAE4A" w14:textId="77777777" w:rsidTr="00C87991">
        <w:trPr>
          <w:trHeight w:val="179"/>
          <w:jc w:val="center"/>
        </w:trPr>
        <w:tc>
          <w:tcPr>
            <w:tcW w:w="1296" w:type="dxa"/>
            <w:tcBorders>
              <w:top w:val="nil"/>
              <w:left w:val="nil"/>
              <w:bottom w:val="nil"/>
              <w:right w:val="nil"/>
            </w:tcBorders>
            <w:vAlign w:val="center"/>
          </w:tcPr>
          <w:p w14:paraId="7B49A82C" w14:textId="77777777" w:rsidR="00991214" w:rsidRPr="00991214" w:rsidRDefault="00991214" w:rsidP="00991214">
            <w:pPr>
              <w:jc w:val="right"/>
              <w:rPr>
                <w:color w:val="000000"/>
                <w:sz w:val="20"/>
                <w:szCs w:val="20"/>
              </w:rPr>
            </w:pPr>
            <w:r w:rsidRPr="00991214">
              <w:rPr>
                <w:color w:val="000000"/>
                <w:sz w:val="20"/>
                <w:szCs w:val="20"/>
              </w:rPr>
              <w:t>COM - 23</w:t>
            </w:r>
          </w:p>
        </w:tc>
        <w:tc>
          <w:tcPr>
            <w:tcW w:w="4356" w:type="dxa"/>
            <w:tcBorders>
              <w:top w:val="nil"/>
              <w:left w:val="nil"/>
              <w:bottom w:val="nil"/>
              <w:right w:val="nil"/>
            </w:tcBorders>
            <w:vAlign w:val="center"/>
          </w:tcPr>
          <w:p w14:paraId="53C5892F"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5C2CAAD0"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38A1C621"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25C56EAE" w14:textId="77777777" w:rsidTr="00C87991">
        <w:trPr>
          <w:trHeight w:val="179"/>
          <w:jc w:val="center"/>
        </w:trPr>
        <w:tc>
          <w:tcPr>
            <w:tcW w:w="1296" w:type="dxa"/>
            <w:tcBorders>
              <w:top w:val="nil"/>
              <w:left w:val="nil"/>
              <w:bottom w:val="nil"/>
              <w:right w:val="nil"/>
            </w:tcBorders>
            <w:vAlign w:val="center"/>
          </w:tcPr>
          <w:p w14:paraId="333D1F9B" w14:textId="77777777" w:rsidR="00991214" w:rsidRPr="00991214" w:rsidRDefault="00991214" w:rsidP="00991214">
            <w:pPr>
              <w:jc w:val="right"/>
              <w:rPr>
                <w:color w:val="000000"/>
                <w:sz w:val="20"/>
                <w:szCs w:val="20"/>
              </w:rPr>
            </w:pPr>
            <w:r w:rsidRPr="00991214">
              <w:rPr>
                <w:color w:val="000000"/>
                <w:sz w:val="20"/>
                <w:szCs w:val="20"/>
              </w:rPr>
              <w:t>COM - 24</w:t>
            </w:r>
          </w:p>
        </w:tc>
        <w:tc>
          <w:tcPr>
            <w:tcW w:w="4356" w:type="dxa"/>
            <w:tcBorders>
              <w:top w:val="nil"/>
              <w:left w:val="nil"/>
              <w:bottom w:val="nil"/>
              <w:right w:val="nil"/>
            </w:tcBorders>
            <w:vAlign w:val="center"/>
          </w:tcPr>
          <w:p w14:paraId="4AF2452A"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4B543D84"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79C8C1F3"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191A33D9" w14:textId="77777777" w:rsidTr="00C87991">
        <w:trPr>
          <w:trHeight w:val="179"/>
          <w:jc w:val="center"/>
        </w:trPr>
        <w:tc>
          <w:tcPr>
            <w:tcW w:w="1296" w:type="dxa"/>
            <w:tcBorders>
              <w:top w:val="nil"/>
              <w:left w:val="nil"/>
              <w:bottom w:val="nil"/>
              <w:right w:val="nil"/>
            </w:tcBorders>
            <w:vAlign w:val="center"/>
          </w:tcPr>
          <w:p w14:paraId="2233D62A" w14:textId="77777777" w:rsidR="00991214" w:rsidRPr="00991214" w:rsidRDefault="00991214" w:rsidP="00991214">
            <w:pPr>
              <w:jc w:val="right"/>
              <w:rPr>
                <w:color w:val="000000"/>
                <w:sz w:val="20"/>
                <w:szCs w:val="20"/>
              </w:rPr>
            </w:pPr>
            <w:r w:rsidRPr="00991214">
              <w:rPr>
                <w:color w:val="000000"/>
                <w:sz w:val="20"/>
                <w:szCs w:val="20"/>
              </w:rPr>
              <w:t>COM - 25</w:t>
            </w:r>
          </w:p>
        </w:tc>
        <w:tc>
          <w:tcPr>
            <w:tcW w:w="4356" w:type="dxa"/>
            <w:tcBorders>
              <w:top w:val="nil"/>
              <w:left w:val="nil"/>
              <w:bottom w:val="nil"/>
              <w:right w:val="nil"/>
            </w:tcBorders>
            <w:vAlign w:val="center"/>
          </w:tcPr>
          <w:p w14:paraId="39ABD1A4"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0F9645E4"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1303EFFB"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08E58842" w14:textId="77777777" w:rsidTr="00C87991">
        <w:trPr>
          <w:trHeight w:val="179"/>
          <w:jc w:val="center"/>
        </w:trPr>
        <w:tc>
          <w:tcPr>
            <w:tcW w:w="1296" w:type="dxa"/>
            <w:tcBorders>
              <w:top w:val="nil"/>
              <w:left w:val="nil"/>
              <w:bottom w:val="nil"/>
              <w:right w:val="nil"/>
            </w:tcBorders>
            <w:vAlign w:val="center"/>
          </w:tcPr>
          <w:p w14:paraId="1D43C022" w14:textId="77777777" w:rsidR="00991214" w:rsidRPr="00991214" w:rsidRDefault="00991214" w:rsidP="00991214">
            <w:pPr>
              <w:jc w:val="right"/>
              <w:rPr>
                <w:color w:val="000000"/>
                <w:sz w:val="20"/>
                <w:szCs w:val="20"/>
              </w:rPr>
            </w:pPr>
            <w:r w:rsidRPr="00991214">
              <w:rPr>
                <w:color w:val="000000"/>
                <w:sz w:val="20"/>
                <w:szCs w:val="20"/>
              </w:rPr>
              <w:t>COM - 26</w:t>
            </w:r>
          </w:p>
        </w:tc>
        <w:tc>
          <w:tcPr>
            <w:tcW w:w="4356" w:type="dxa"/>
            <w:tcBorders>
              <w:top w:val="nil"/>
              <w:left w:val="nil"/>
              <w:bottom w:val="nil"/>
              <w:right w:val="nil"/>
            </w:tcBorders>
            <w:vAlign w:val="center"/>
          </w:tcPr>
          <w:p w14:paraId="4B2EA9F3"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583AA1B3"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5C5A225F"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06E06F7C" w14:textId="77777777" w:rsidTr="00C87991">
        <w:trPr>
          <w:trHeight w:val="179"/>
          <w:jc w:val="center"/>
        </w:trPr>
        <w:tc>
          <w:tcPr>
            <w:tcW w:w="1296" w:type="dxa"/>
            <w:tcBorders>
              <w:top w:val="nil"/>
              <w:left w:val="nil"/>
              <w:bottom w:val="nil"/>
              <w:right w:val="nil"/>
            </w:tcBorders>
            <w:vAlign w:val="center"/>
          </w:tcPr>
          <w:p w14:paraId="68A8F51C" w14:textId="77777777" w:rsidR="00991214" w:rsidRPr="00991214" w:rsidRDefault="00991214" w:rsidP="00991214">
            <w:pPr>
              <w:jc w:val="right"/>
              <w:rPr>
                <w:color w:val="000000"/>
                <w:sz w:val="20"/>
                <w:szCs w:val="20"/>
              </w:rPr>
            </w:pPr>
            <w:r w:rsidRPr="00991214">
              <w:rPr>
                <w:color w:val="000000"/>
                <w:sz w:val="20"/>
                <w:szCs w:val="20"/>
              </w:rPr>
              <w:t>COM - 27</w:t>
            </w:r>
          </w:p>
        </w:tc>
        <w:tc>
          <w:tcPr>
            <w:tcW w:w="4356" w:type="dxa"/>
            <w:tcBorders>
              <w:top w:val="nil"/>
              <w:left w:val="nil"/>
              <w:bottom w:val="nil"/>
              <w:right w:val="nil"/>
            </w:tcBorders>
            <w:vAlign w:val="center"/>
          </w:tcPr>
          <w:p w14:paraId="34D028A9" w14:textId="77777777" w:rsidR="00991214" w:rsidRPr="00991214" w:rsidRDefault="00991214" w:rsidP="00790445">
            <w:pPr>
              <w:ind w:left="200"/>
              <w:rPr>
                <w:color w:val="000000"/>
                <w:sz w:val="20"/>
                <w:szCs w:val="20"/>
              </w:rPr>
            </w:pPr>
            <w:r w:rsidRPr="00991214">
              <w:rPr>
                <w:color w:val="000000"/>
                <w:sz w:val="20"/>
                <w:szCs w:val="20"/>
              </w:rPr>
              <w:t>Southwest Airlines = SWA</w:t>
            </w:r>
          </w:p>
        </w:tc>
        <w:tc>
          <w:tcPr>
            <w:tcW w:w="1872" w:type="dxa"/>
            <w:tcBorders>
              <w:top w:val="nil"/>
              <w:left w:val="nil"/>
              <w:bottom w:val="nil"/>
              <w:right w:val="nil"/>
            </w:tcBorders>
            <w:shd w:val="clear" w:color="auto" w:fill="auto"/>
            <w:noWrap/>
            <w:vAlign w:val="center"/>
          </w:tcPr>
          <w:p w14:paraId="30B4AE0B"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1E859CE3"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1F1637AE" w14:textId="77777777" w:rsidTr="00C87991">
        <w:trPr>
          <w:trHeight w:val="179"/>
          <w:jc w:val="center"/>
        </w:trPr>
        <w:tc>
          <w:tcPr>
            <w:tcW w:w="1296" w:type="dxa"/>
            <w:tcBorders>
              <w:top w:val="nil"/>
              <w:left w:val="nil"/>
              <w:bottom w:val="nil"/>
              <w:right w:val="nil"/>
            </w:tcBorders>
            <w:vAlign w:val="center"/>
          </w:tcPr>
          <w:p w14:paraId="6B21924E" w14:textId="77777777" w:rsidR="00991214" w:rsidRPr="00991214" w:rsidRDefault="00991214" w:rsidP="00991214">
            <w:pPr>
              <w:jc w:val="right"/>
              <w:rPr>
                <w:color w:val="000000"/>
                <w:sz w:val="20"/>
                <w:szCs w:val="20"/>
              </w:rPr>
            </w:pPr>
            <w:r w:rsidRPr="00991214">
              <w:rPr>
                <w:color w:val="000000"/>
                <w:sz w:val="20"/>
                <w:szCs w:val="20"/>
              </w:rPr>
              <w:t>COM - 28</w:t>
            </w:r>
          </w:p>
        </w:tc>
        <w:tc>
          <w:tcPr>
            <w:tcW w:w="4356" w:type="dxa"/>
            <w:tcBorders>
              <w:top w:val="nil"/>
              <w:left w:val="nil"/>
              <w:bottom w:val="nil"/>
              <w:right w:val="nil"/>
            </w:tcBorders>
            <w:vAlign w:val="center"/>
          </w:tcPr>
          <w:p w14:paraId="01F6A543"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6E2EB69B"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11204C27"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469DC2D0" w14:textId="77777777" w:rsidTr="00C87991">
        <w:trPr>
          <w:trHeight w:val="179"/>
          <w:jc w:val="center"/>
        </w:trPr>
        <w:tc>
          <w:tcPr>
            <w:tcW w:w="1296" w:type="dxa"/>
            <w:tcBorders>
              <w:top w:val="nil"/>
              <w:left w:val="nil"/>
              <w:bottom w:val="nil"/>
              <w:right w:val="nil"/>
            </w:tcBorders>
            <w:vAlign w:val="center"/>
          </w:tcPr>
          <w:p w14:paraId="3262DAF0" w14:textId="77777777" w:rsidR="00991214" w:rsidRPr="00991214" w:rsidRDefault="00991214" w:rsidP="00991214">
            <w:pPr>
              <w:jc w:val="right"/>
              <w:rPr>
                <w:color w:val="000000"/>
                <w:sz w:val="20"/>
                <w:szCs w:val="20"/>
              </w:rPr>
            </w:pPr>
            <w:r w:rsidRPr="00991214">
              <w:rPr>
                <w:color w:val="000000"/>
                <w:sz w:val="20"/>
                <w:szCs w:val="20"/>
              </w:rPr>
              <w:t>COM - 29</w:t>
            </w:r>
          </w:p>
        </w:tc>
        <w:tc>
          <w:tcPr>
            <w:tcW w:w="4356" w:type="dxa"/>
            <w:tcBorders>
              <w:top w:val="nil"/>
              <w:left w:val="nil"/>
              <w:bottom w:val="nil"/>
              <w:right w:val="nil"/>
            </w:tcBorders>
            <w:vAlign w:val="center"/>
          </w:tcPr>
          <w:p w14:paraId="15760308"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6B5EF536"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34F2185F"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2EA5D6BC" w14:textId="77777777" w:rsidTr="00C87991">
        <w:trPr>
          <w:trHeight w:val="179"/>
          <w:jc w:val="center"/>
        </w:trPr>
        <w:tc>
          <w:tcPr>
            <w:tcW w:w="1296" w:type="dxa"/>
            <w:tcBorders>
              <w:top w:val="nil"/>
              <w:left w:val="nil"/>
              <w:bottom w:val="nil"/>
              <w:right w:val="nil"/>
            </w:tcBorders>
            <w:vAlign w:val="center"/>
          </w:tcPr>
          <w:p w14:paraId="2D477849" w14:textId="77777777" w:rsidR="00991214" w:rsidRPr="00991214" w:rsidRDefault="00991214" w:rsidP="00991214">
            <w:pPr>
              <w:jc w:val="right"/>
              <w:rPr>
                <w:color w:val="000000"/>
                <w:sz w:val="20"/>
                <w:szCs w:val="20"/>
              </w:rPr>
            </w:pPr>
            <w:r w:rsidRPr="00991214">
              <w:rPr>
                <w:color w:val="000000"/>
                <w:sz w:val="20"/>
                <w:szCs w:val="20"/>
              </w:rPr>
              <w:t>COM - 3</w:t>
            </w:r>
            <w:r w:rsidR="007154B9">
              <w:rPr>
                <w:color w:val="000000"/>
                <w:sz w:val="20"/>
                <w:szCs w:val="20"/>
              </w:rPr>
              <w:t>0</w:t>
            </w:r>
          </w:p>
        </w:tc>
        <w:tc>
          <w:tcPr>
            <w:tcW w:w="4356" w:type="dxa"/>
            <w:tcBorders>
              <w:top w:val="nil"/>
              <w:left w:val="nil"/>
              <w:bottom w:val="nil"/>
              <w:right w:val="nil"/>
            </w:tcBorders>
            <w:vAlign w:val="center"/>
          </w:tcPr>
          <w:p w14:paraId="29DE5061"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50BE5422"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30AE6D5A"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64C8D0CE" w14:textId="77777777" w:rsidTr="00C87991">
        <w:trPr>
          <w:trHeight w:val="179"/>
          <w:jc w:val="center"/>
        </w:trPr>
        <w:tc>
          <w:tcPr>
            <w:tcW w:w="1296" w:type="dxa"/>
            <w:tcBorders>
              <w:top w:val="nil"/>
              <w:left w:val="nil"/>
              <w:bottom w:val="nil"/>
              <w:right w:val="nil"/>
            </w:tcBorders>
            <w:vAlign w:val="center"/>
          </w:tcPr>
          <w:p w14:paraId="2B2BB740" w14:textId="77777777" w:rsidR="00991214" w:rsidRPr="00991214" w:rsidRDefault="00991214" w:rsidP="00991214">
            <w:pPr>
              <w:jc w:val="right"/>
              <w:rPr>
                <w:color w:val="000000"/>
                <w:sz w:val="20"/>
                <w:szCs w:val="20"/>
              </w:rPr>
            </w:pPr>
            <w:r w:rsidRPr="00991214">
              <w:rPr>
                <w:color w:val="000000"/>
                <w:sz w:val="20"/>
                <w:szCs w:val="20"/>
              </w:rPr>
              <w:t>COM - 31</w:t>
            </w:r>
          </w:p>
        </w:tc>
        <w:tc>
          <w:tcPr>
            <w:tcW w:w="4356" w:type="dxa"/>
            <w:tcBorders>
              <w:top w:val="nil"/>
              <w:left w:val="nil"/>
              <w:bottom w:val="nil"/>
              <w:right w:val="nil"/>
            </w:tcBorders>
            <w:vAlign w:val="center"/>
          </w:tcPr>
          <w:p w14:paraId="4721DAA1"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78CD3E28"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74D68568"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00A6575E" w14:textId="77777777" w:rsidTr="00C87991">
        <w:trPr>
          <w:trHeight w:val="179"/>
          <w:jc w:val="center"/>
        </w:trPr>
        <w:tc>
          <w:tcPr>
            <w:tcW w:w="1296" w:type="dxa"/>
            <w:tcBorders>
              <w:top w:val="nil"/>
              <w:left w:val="nil"/>
              <w:bottom w:val="nil"/>
              <w:right w:val="nil"/>
            </w:tcBorders>
            <w:vAlign w:val="center"/>
          </w:tcPr>
          <w:p w14:paraId="06FF4994" w14:textId="77777777" w:rsidR="00991214" w:rsidRPr="00991214" w:rsidRDefault="00991214" w:rsidP="00991214">
            <w:pPr>
              <w:jc w:val="right"/>
              <w:rPr>
                <w:color w:val="000000"/>
                <w:sz w:val="20"/>
                <w:szCs w:val="20"/>
              </w:rPr>
            </w:pPr>
            <w:r w:rsidRPr="00991214">
              <w:rPr>
                <w:color w:val="000000"/>
                <w:sz w:val="20"/>
                <w:szCs w:val="20"/>
              </w:rPr>
              <w:t>COM - 32</w:t>
            </w:r>
          </w:p>
        </w:tc>
        <w:tc>
          <w:tcPr>
            <w:tcW w:w="4356" w:type="dxa"/>
            <w:tcBorders>
              <w:top w:val="nil"/>
              <w:left w:val="nil"/>
              <w:bottom w:val="nil"/>
              <w:right w:val="nil"/>
            </w:tcBorders>
            <w:vAlign w:val="center"/>
          </w:tcPr>
          <w:p w14:paraId="0AB664F9"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124C4C66"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141B916A"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1FA09D1C" w14:textId="77777777" w:rsidTr="00C87991">
        <w:trPr>
          <w:trHeight w:val="179"/>
          <w:jc w:val="center"/>
        </w:trPr>
        <w:tc>
          <w:tcPr>
            <w:tcW w:w="1296" w:type="dxa"/>
            <w:tcBorders>
              <w:top w:val="nil"/>
              <w:left w:val="nil"/>
              <w:bottom w:val="nil"/>
              <w:right w:val="nil"/>
            </w:tcBorders>
            <w:vAlign w:val="center"/>
          </w:tcPr>
          <w:p w14:paraId="08726C0C" w14:textId="77777777" w:rsidR="00991214" w:rsidRPr="00991214" w:rsidRDefault="00991214" w:rsidP="00991214">
            <w:pPr>
              <w:jc w:val="right"/>
              <w:rPr>
                <w:color w:val="000000"/>
                <w:sz w:val="20"/>
                <w:szCs w:val="20"/>
              </w:rPr>
            </w:pPr>
            <w:r w:rsidRPr="00991214">
              <w:rPr>
                <w:color w:val="000000"/>
                <w:sz w:val="20"/>
                <w:szCs w:val="20"/>
              </w:rPr>
              <w:t>COM - 33</w:t>
            </w:r>
          </w:p>
        </w:tc>
        <w:tc>
          <w:tcPr>
            <w:tcW w:w="4356" w:type="dxa"/>
            <w:tcBorders>
              <w:top w:val="nil"/>
              <w:left w:val="nil"/>
              <w:bottom w:val="nil"/>
              <w:right w:val="nil"/>
            </w:tcBorders>
            <w:vAlign w:val="center"/>
          </w:tcPr>
          <w:p w14:paraId="28A7B2FF"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448AAD2D" w14:textId="77777777" w:rsidR="00991214" w:rsidRPr="00991214" w:rsidRDefault="00991214" w:rsidP="00790445">
            <w:pPr>
              <w:pStyle w:val="BodyText"/>
              <w:ind w:right="739"/>
              <w:jc w:val="right"/>
              <w:rPr>
                <w:sz w:val="20"/>
                <w:szCs w:val="20"/>
              </w:rPr>
            </w:pPr>
            <w:r w:rsidRPr="00991214">
              <w:rPr>
                <w:sz w:val="20"/>
                <w:szCs w:val="20"/>
              </w:rPr>
              <w:t>41</w:t>
            </w:r>
          </w:p>
        </w:tc>
        <w:tc>
          <w:tcPr>
            <w:tcW w:w="2056" w:type="dxa"/>
            <w:tcBorders>
              <w:top w:val="nil"/>
              <w:left w:val="nil"/>
              <w:bottom w:val="nil"/>
              <w:right w:val="nil"/>
            </w:tcBorders>
            <w:shd w:val="clear" w:color="auto" w:fill="auto"/>
            <w:noWrap/>
            <w:vAlign w:val="center"/>
          </w:tcPr>
          <w:p w14:paraId="172272F3"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453EBA56" w14:textId="77777777" w:rsidTr="00C87991">
        <w:trPr>
          <w:trHeight w:val="179"/>
          <w:jc w:val="center"/>
        </w:trPr>
        <w:tc>
          <w:tcPr>
            <w:tcW w:w="1296" w:type="dxa"/>
            <w:tcBorders>
              <w:top w:val="nil"/>
              <w:left w:val="nil"/>
              <w:bottom w:val="nil"/>
              <w:right w:val="nil"/>
            </w:tcBorders>
            <w:vAlign w:val="center"/>
          </w:tcPr>
          <w:p w14:paraId="6FB803ED" w14:textId="77777777" w:rsidR="00991214" w:rsidRPr="00991214" w:rsidRDefault="00991214" w:rsidP="00991214">
            <w:pPr>
              <w:jc w:val="right"/>
              <w:rPr>
                <w:color w:val="000000"/>
                <w:sz w:val="20"/>
                <w:szCs w:val="20"/>
              </w:rPr>
            </w:pPr>
            <w:r w:rsidRPr="00991214">
              <w:rPr>
                <w:color w:val="000000"/>
                <w:sz w:val="20"/>
                <w:szCs w:val="20"/>
              </w:rPr>
              <w:t>COM - 34</w:t>
            </w:r>
          </w:p>
        </w:tc>
        <w:tc>
          <w:tcPr>
            <w:tcW w:w="4356" w:type="dxa"/>
            <w:tcBorders>
              <w:top w:val="nil"/>
              <w:left w:val="nil"/>
              <w:bottom w:val="nil"/>
              <w:right w:val="nil"/>
            </w:tcBorders>
            <w:vAlign w:val="center"/>
          </w:tcPr>
          <w:p w14:paraId="017B8341"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7A66F44E"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5AB74E2B"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0FBCDC31" w14:textId="77777777" w:rsidTr="00C87991">
        <w:trPr>
          <w:trHeight w:val="179"/>
          <w:jc w:val="center"/>
        </w:trPr>
        <w:tc>
          <w:tcPr>
            <w:tcW w:w="1296" w:type="dxa"/>
            <w:tcBorders>
              <w:top w:val="nil"/>
              <w:left w:val="nil"/>
              <w:bottom w:val="nil"/>
              <w:right w:val="nil"/>
            </w:tcBorders>
            <w:vAlign w:val="center"/>
          </w:tcPr>
          <w:p w14:paraId="127F529B" w14:textId="77777777" w:rsidR="00991214" w:rsidRPr="00991214" w:rsidRDefault="00991214" w:rsidP="00991214">
            <w:pPr>
              <w:jc w:val="right"/>
              <w:rPr>
                <w:color w:val="000000"/>
                <w:sz w:val="20"/>
                <w:szCs w:val="20"/>
              </w:rPr>
            </w:pPr>
            <w:r w:rsidRPr="00991214">
              <w:rPr>
                <w:color w:val="000000"/>
                <w:sz w:val="20"/>
                <w:szCs w:val="20"/>
              </w:rPr>
              <w:t>COM - 35</w:t>
            </w:r>
          </w:p>
        </w:tc>
        <w:tc>
          <w:tcPr>
            <w:tcW w:w="4356" w:type="dxa"/>
            <w:tcBorders>
              <w:top w:val="nil"/>
              <w:left w:val="nil"/>
              <w:bottom w:val="nil"/>
              <w:right w:val="nil"/>
            </w:tcBorders>
            <w:vAlign w:val="center"/>
          </w:tcPr>
          <w:p w14:paraId="3990C439" w14:textId="77777777" w:rsidR="00991214" w:rsidRPr="00991214" w:rsidRDefault="00991214" w:rsidP="00790445">
            <w:pPr>
              <w:ind w:left="200"/>
              <w:rPr>
                <w:color w:val="000000"/>
                <w:sz w:val="20"/>
                <w:szCs w:val="20"/>
              </w:rPr>
            </w:pPr>
            <w:r w:rsidRPr="00991214">
              <w:rPr>
                <w:color w:val="000000"/>
                <w:sz w:val="20"/>
                <w:szCs w:val="20"/>
              </w:rPr>
              <w:t>United Airlines = UA / UAL</w:t>
            </w:r>
          </w:p>
        </w:tc>
        <w:tc>
          <w:tcPr>
            <w:tcW w:w="1872" w:type="dxa"/>
            <w:tcBorders>
              <w:top w:val="nil"/>
              <w:left w:val="nil"/>
              <w:bottom w:val="nil"/>
              <w:right w:val="nil"/>
            </w:tcBorders>
            <w:shd w:val="clear" w:color="auto" w:fill="auto"/>
            <w:noWrap/>
            <w:vAlign w:val="center"/>
          </w:tcPr>
          <w:p w14:paraId="01C4963A"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6DC3E88A" w14:textId="77777777" w:rsidR="00991214" w:rsidRPr="00991214" w:rsidRDefault="00991214" w:rsidP="00790445">
            <w:pPr>
              <w:ind w:right="739"/>
              <w:jc w:val="right"/>
              <w:rPr>
                <w:sz w:val="20"/>
                <w:szCs w:val="20"/>
              </w:rPr>
            </w:pPr>
            <w:r w:rsidRPr="00991214">
              <w:rPr>
                <w:sz w:val="20"/>
                <w:szCs w:val="20"/>
              </w:rPr>
              <w:t>7</w:t>
            </w:r>
          </w:p>
        </w:tc>
      </w:tr>
      <w:tr w:rsidR="00991214" w:rsidRPr="00CA1425" w14:paraId="3EC111ED" w14:textId="77777777" w:rsidTr="00C87991">
        <w:trPr>
          <w:trHeight w:val="179"/>
          <w:jc w:val="center"/>
        </w:trPr>
        <w:tc>
          <w:tcPr>
            <w:tcW w:w="1296" w:type="dxa"/>
            <w:tcBorders>
              <w:top w:val="nil"/>
              <w:left w:val="nil"/>
              <w:bottom w:val="nil"/>
              <w:right w:val="nil"/>
            </w:tcBorders>
            <w:vAlign w:val="center"/>
          </w:tcPr>
          <w:p w14:paraId="5B57F720" w14:textId="77777777" w:rsidR="00991214" w:rsidRPr="00991214" w:rsidRDefault="00991214" w:rsidP="00991214">
            <w:pPr>
              <w:jc w:val="right"/>
              <w:rPr>
                <w:color w:val="000000"/>
                <w:sz w:val="20"/>
                <w:szCs w:val="20"/>
              </w:rPr>
            </w:pPr>
            <w:r w:rsidRPr="00991214">
              <w:rPr>
                <w:color w:val="000000"/>
                <w:sz w:val="20"/>
                <w:szCs w:val="20"/>
              </w:rPr>
              <w:t>COM - 36</w:t>
            </w:r>
          </w:p>
        </w:tc>
        <w:tc>
          <w:tcPr>
            <w:tcW w:w="4356" w:type="dxa"/>
            <w:tcBorders>
              <w:top w:val="nil"/>
              <w:left w:val="nil"/>
              <w:bottom w:val="nil"/>
              <w:right w:val="nil"/>
            </w:tcBorders>
            <w:vAlign w:val="center"/>
          </w:tcPr>
          <w:p w14:paraId="58B070B9" w14:textId="77777777" w:rsidR="00991214" w:rsidRPr="00991214" w:rsidRDefault="00991214" w:rsidP="00790445">
            <w:pPr>
              <w:ind w:left="200"/>
              <w:rPr>
                <w:color w:val="000000"/>
                <w:sz w:val="20"/>
                <w:szCs w:val="20"/>
              </w:rPr>
            </w:pPr>
            <w:r w:rsidRPr="00991214">
              <w:rPr>
                <w:color w:val="000000"/>
                <w:sz w:val="20"/>
                <w:szCs w:val="20"/>
              </w:rPr>
              <w:t>SkyWest Airlines = OO / SKW</w:t>
            </w:r>
          </w:p>
        </w:tc>
        <w:tc>
          <w:tcPr>
            <w:tcW w:w="1872" w:type="dxa"/>
            <w:tcBorders>
              <w:top w:val="nil"/>
              <w:left w:val="nil"/>
              <w:bottom w:val="nil"/>
              <w:right w:val="nil"/>
            </w:tcBorders>
            <w:shd w:val="clear" w:color="auto" w:fill="auto"/>
            <w:noWrap/>
            <w:vAlign w:val="center"/>
          </w:tcPr>
          <w:p w14:paraId="03E14AD8"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7500E794" w14:textId="77777777" w:rsidR="00991214" w:rsidRPr="00991214" w:rsidRDefault="007154B9" w:rsidP="00790445">
            <w:pPr>
              <w:ind w:right="739"/>
              <w:jc w:val="right"/>
              <w:rPr>
                <w:sz w:val="20"/>
                <w:szCs w:val="20"/>
              </w:rPr>
            </w:pPr>
            <w:r>
              <w:rPr>
                <w:sz w:val="20"/>
                <w:szCs w:val="20"/>
              </w:rPr>
              <w:t>0</w:t>
            </w:r>
          </w:p>
        </w:tc>
      </w:tr>
      <w:tr w:rsidR="00991214" w:rsidRPr="00CA1425" w14:paraId="261A78C4" w14:textId="77777777" w:rsidTr="00C87991">
        <w:trPr>
          <w:trHeight w:val="179"/>
          <w:jc w:val="center"/>
        </w:trPr>
        <w:tc>
          <w:tcPr>
            <w:tcW w:w="1296" w:type="dxa"/>
            <w:tcBorders>
              <w:top w:val="nil"/>
              <w:left w:val="nil"/>
              <w:bottom w:val="nil"/>
              <w:right w:val="nil"/>
            </w:tcBorders>
            <w:vAlign w:val="center"/>
          </w:tcPr>
          <w:p w14:paraId="0FD98000" w14:textId="77777777" w:rsidR="00991214" w:rsidRPr="00991214" w:rsidRDefault="00991214" w:rsidP="00991214">
            <w:pPr>
              <w:jc w:val="right"/>
              <w:rPr>
                <w:color w:val="000000"/>
                <w:sz w:val="20"/>
                <w:szCs w:val="20"/>
              </w:rPr>
            </w:pPr>
            <w:r w:rsidRPr="00991214">
              <w:rPr>
                <w:color w:val="000000"/>
                <w:sz w:val="20"/>
                <w:szCs w:val="20"/>
              </w:rPr>
              <w:t>COM - 37</w:t>
            </w:r>
          </w:p>
        </w:tc>
        <w:tc>
          <w:tcPr>
            <w:tcW w:w="4356" w:type="dxa"/>
            <w:tcBorders>
              <w:top w:val="nil"/>
              <w:left w:val="nil"/>
              <w:bottom w:val="nil"/>
              <w:right w:val="nil"/>
            </w:tcBorders>
            <w:vAlign w:val="center"/>
          </w:tcPr>
          <w:p w14:paraId="26103DBE" w14:textId="77777777" w:rsidR="00991214" w:rsidRPr="00991214" w:rsidRDefault="00991214" w:rsidP="00790445">
            <w:pPr>
              <w:ind w:left="200"/>
              <w:rPr>
                <w:color w:val="000000"/>
                <w:sz w:val="20"/>
                <w:szCs w:val="20"/>
              </w:rPr>
            </w:pPr>
            <w:r w:rsidRPr="00991214">
              <w:rPr>
                <w:color w:val="000000"/>
                <w:sz w:val="20"/>
                <w:szCs w:val="20"/>
              </w:rPr>
              <w:t>SkyWest Airlines = OO / SKW</w:t>
            </w:r>
          </w:p>
        </w:tc>
        <w:tc>
          <w:tcPr>
            <w:tcW w:w="1872" w:type="dxa"/>
            <w:tcBorders>
              <w:top w:val="nil"/>
              <w:left w:val="nil"/>
              <w:bottom w:val="nil"/>
              <w:right w:val="nil"/>
            </w:tcBorders>
            <w:shd w:val="clear" w:color="auto" w:fill="auto"/>
            <w:noWrap/>
            <w:vAlign w:val="center"/>
          </w:tcPr>
          <w:p w14:paraId="581D6F46"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7C42B4AE" w14:textId="77777777" w:rsidR="00991214" w:rsidRPr="00991214" w:rsidRDefault="007154B9" w:rsidP="00790445">
            <w:pPr>
              <w:ind w:right="739"/>
              <w:jc w:val="right"/>
              <w:rPr>
                <w:sz w:val="20"/>
                <w:szCs w:val="20"/>
              </w:rPr>
            </w:pPr>
            <w:r>
              <w:rPr>
                <w:sz w:val="20"/>
                <w:szCs w:val="20"/>
              </w:rPr>
              <w:t>0</w:t>
            </w:r>
          </w:p>
        </w:tc>
      </w:tr>
      <w:tr w:rsidR="00991214" w:rsidRPr="00CA1425" w14:paraId="456BE5D3" w14:textId="77777777" w:rsidTr="00C87991">
        <w:trPr>
          <w:trHeight w:val="179"/>
          <w:jc w:val="center"/>
        </w:trPr>
        <w:tc>
          <w:tcPr>
            <w:tcW w:w="1296" w:type="dxa"/>
            <w:tcBorders>
              <w:top w:val="nil"/>
              <w:left w:val="nil"/>
              <w:bottom w:val="nil"/>
              <w:right w:val="nil"/>
            </w:tcBorders>
            <w:vAlign w:val="center"/>
          </w:tcPr>
          <w:p w14:paraId="6097ACED" w14:textId="77777777" w:rsidR="00991214" w:rsidRPr="00991214" w:rsidRDefault="00991214" w:rsidP="00991214">
            <w:pPr>
              <w:jc w:val="right"/>
              <w:rPr>
                <w:color w:val="000000"/>
                <w:sz w:val="20"/>
                <w:szCs w:val="20"/>
              </w:rPr>
            </w:pPr>
            <w:r w:rsidRPr="00991214">
              <w:rPr>
                <w:color w:val="000000"/>
                <w:sz w:val="20"/>
                <w:szCs w:val="20"/>
              </w:rPr>
              <w:t>COM - 38</w:t>
            </w:r>
          </w:p>
        </w:tc>
        <w:tc>
          <w:tcPr>
            <w:tcW w:w="4356" w:type="dxa"/>
            <w:tcBorders>
              <w:top w:val="nil"/>
              <w:left w:val="nil"/>
              <w:bottom w:val="nil"/>
              <w:right w:val="nil"/>
            </w:tcBorders>
            <w:vAlign w:val="center"/>
          </w:tcPr>
          <w:p w14:paraId="35D1E301" w14:textId="77777777" w:rsidR="00991214" w:rsidRPr="00991214" w:rsidRDefault="00991214" w:rsidP="00790445">
            <w:pPr>
              <w:ind w:left="200"/>
              <w:rPr>
                <w:color w:val="000000"/>
                <w:sz w:val="20"/>
                <w:szCs w:val="20"/>
              </w:rPr>
            </w:pPr>
            <w:r w:rsidRPr="00991214">
              <w:rPr>
                <w:color w:val="000000"/>
                <w:sz w:val="20"/>
                <w:szCs w:val="20"/>
              </w:rPr>
              <w:t>SkyWest Airlines = OO / SKW</w:t>
            </w:r>
          </w:p>
        </w:tc>
        <w:tc>
          <w:tcPr>
            <w:tcW w:w="1872" w:type="dxa"/>
            <w:tcBorders>
              <w:top w:val="nil"/>
              <w:left w:val="nil"/>
              <w:bottom w:val="nil"/>
              <w:right w:val="nil"/>
            </w:tcBorders>
            <w:shd w:val="clear" w:color="auto" w:fill="auto"/>
            <w:noWrap/>
            <w:vAlign w:val="center"/>
          </w:tcPr>
          <w:p w14:paraId="4FFE6E36" w14:textId="77777777" w:rsidR="00991214" w:rsidRPr="00991214" w:rsidRDefault="00991214" w:rsidP="00790445">
            <w:pPr>
              <w:pStyle w:val="BodyText"/>
              <w:ind w:right="739"/>
              <w:jc w:val="right"/>
              <w:rPr>
                <w:sz w:val="20"/>
                <w:szCs w:val="20"/>
              </w:rPr>
            </w:pPr>
            <w:r w:rsidRPr="00991214">
              <w:rPr>
                <w:sz w:val="20"/>
                <w:szCs w:val="20"/>
              </w:rPr>
              <w:t>25</w:t>
            </w:r>
          </w:p>
        </w:tc>
        <w:tc>
          <w:tcPr>
            <w:tcW w:w="2056" w:type="dxa"/>
            <w:tcBorders>
              <w:top w:val="nil"/>
              <w:left w:val="nil"/>
              <w:bottom w:val="nil"/>
              <w:right w:val="nil"/>
            </w:tcBorders>
            <w:shd w:val="clear" w:color="auto" w:fill="auto"/>
            <w:noWrap/>
            <w:vAlign w:val="center"/>
          </w:tcPr>
          <w:p w14:paraId="6ED6E714" w14:textId="77777777" w:rsidR="00991214" w:rsidRPr="00991214" w:rsidRDefault="00991214" w:rsidP="00790445">
            <w:pPr>
              <w:ind w:right="739"/>
              <w:jc w:val="right"/>
              <w:rPr>
                <w:sz w:val="20"/>
                <w:szCs w:val="20"/>
              </w:rPr>
            </w:pPr>
            <w:r w:rsidRPr="00991214">
              <w:rPr>
                <w:sz w:val="20"/>
                <w:szCs w:val="20"/>
              </w:rPr>
              <w:t>25</w:t>
            </w:r>
          </w:p>
        </w:tc>
      </w:tr>
      <w:tr w:rsidR="00991214" w:rsidRPr="00CA1425" w14:paraId="35E0C945" w14:textId="77777777" w:rsidTr="00C87991">
        <w:trPr>
          <w:trHeight w:val="179"/>
          <w:jc w:val="center"/>
        </w:trPr>
        <w:tc>
          <w:tcPr>
            <w:tcW w:w="1296" w:type="dxa"/>
            <w:tcBorders>
              <w:top w:val="nil"/>
              <w:left w:val="nil"/>
              <w:bottom w:val="nil"/>
              <w:right w:val="nil"/>
            </w:tcBorders>
            <w:vAlign w:val="center"/>
          </w:tcPr>
          <w:p w14:paraId="575C975C" w14:textId="77777777" w:rsidR="00991214" w:rsidRPr="00991214" w:rsidRDefault="00991214" w:rsidP="00991214">
            <w:pPr>
              <w:jc w:val="right"/>
              <w:rPr>
                <w:color w:val="000000"/>
                <w:sz w:val="20"/>
                <w:szCs w:val="20"/>
              </w:rPr>
            </w:pPr>
            <w:r w:rsidRPr="00991214">
              <w:rPr>
                <w:color w:val="000000"/>
                <w:sz w:val="20"/>
                <w:szCs w:val="20"/>
              </w:rPr>
              <w:t>COM - 39</w:t>
            </w:r>
          </w:p>
        </w:tc>
        <w:tc>
          <w:tcPr>
            <w:tcW w:w="4356" w:type="dxa"/>
            <w:tcBorders>
              <w:top w:val="nil"/>
              <w:left w:val="nil"/>
              <w:bottom w:val="nil"/>
              <w:right w:val="nil"/>
            </w:tcBorders>
            <w:vAlign w:val="center"/>
          </w:tcPr>
          <w:p w14:paraId="162777BF" w14:textId="77777777" w:rsidR="00991214" w:rsidRPr="00991214" w:rsidRDefault="00991214" w:rsidP="00790445">
            <w:pPr>
              <w:ind w:left="200"/>
              <w:rPr>
                <w:color w:val="000000"/>
                <w:sz w:val="20"/>
                <w:szCs w:val="20"/>
              </w:rPr>
            </w:pPr>
            <w:r w:rsidRPr="00991214">
              <w:rPr>
                <w:color w:val="000000"/>
                <w:sz w:val="20"/>
                <w:szCs w:val="20"/>
              </w:rPr>
              <w:t>SkyWest Airlines = OO / SKW</w:t>
            </w:r>
          </w:p>
        </w:tc>
        <w:tc>
          <w:tcPr>
            <w:tcW w:w="1872" w:type="dxa"/>
            <w:tcBorders>
              <w:top w:val="nil"/>
              <w:left w:val="nil"/>
              <w:bottom w:val="nil"/>
              <w:right w:val="nil"/>
            </w:tcBorders>
            <w:shd w:val="clear" w:color="auto" w:fill="auto"/>
            <w:noWrap/>
            <w:vAlign w:val="center"/>
          </w:tcPr>
          <w:p w14:paraId="03298D44"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6C1D29FD" w14:textId="77777777" w:rsidR="00991214" w:rsidRPr="00991214" w:rsidRDefault="007154B9" w:rsidP="00790445">
            <w:pPr>
              <w:ind w:right="739"/>
              <w:jc w:val="right"/>
              <w:rPr>
                <w:sz w:val="20"/>
                <w:szCs w:val="20"/>
              </w:rPr>
            </w:pPr>
            <w:r>
              <w:rPr>
                <w:sz w:val="20"/>
                <w:szCs w:val="20"/>
              </w:rPr>
              <w:t>0</w:t>
            </w:r>
          </w:p>
        </w:tc>
      </w:tr>
      <w:tr w:rsidR="00991214" w:rsidRPr="00CA1425" w14:paraId="5D04E26E" w14:textId="77777777" w:rsidTr="00C87991">
        <w:trPr>
          <w:trHeight w:val="179"/>
          <w:jc w:val="center"/>
        </w:trPr>
        <w:tc>
          <w:tcPr>
            <w:tcW w:w="1296" w:type="dxa"/>
            <w:tcBorders>
              <w:top w:val="nil"/>
              <w:left w:val="nil"/>
              <w:bottom w:val="nil"/>
              <w:right w:val="nil"/>
            </w:tcBorders>
            <w:vAlign w:val="center"/>
          </w:tcPr>
          <w:p w14:paraId="0B963E4D" w14:textId="77777777" w:rsidR="00991214" w:rsidRPr="00991214" w:rsidRDefault="00991214" w:rsidP="00991214">
            <w:pPr>
              <w:jc w:val="right"/>
              <w:rPr>
                <w:color w:val="000000"/>
                <w:sz w:val="20"/>
                <w:szCs w:val="20"/>
              </w:rPr>
            </w:pPr>
            <w:r w:rsidRPr="00991214">
              <w:rPr>
                <w:color w:val="000000"/>
                <w:sz w:val="20"/>
                <w:szCs w:val="20"/>
              </w:rPr>
              <w:t>COM - 4</w:t>
            </w:r>
            <w:r w:rsidR="007154B9">
              <w:rPr>
                <w:color w:val="000000"/>
                <w:sz w:val="20"/>
                <w:szCs w:val="20"/>
              </w:rPr>
              <w:t>0</w:t>
            </w:r>
          </w:p>
        </w:tc>
        <w:tc>
          <w:tcPr>
            <w:tcW w:w="4356" w:type="dxa"/>
            <w:tcBorders>
              <w:top w:val="nil"/>
              <w:left w:val="nil"/>
              <w:bottom w:val="nil"/>
              <w:right w:val="nil"/>
            </w:tcBorders>
            <w:vAlign w:val="center"/>
          </w:tcPr>
          <w:p w14:paraId="1DE0C879" w14:textId="77777777" w:rsidR="00991214" w:rsidRPr="00991214" w:rsidRDefault="00991214" w:rsidP="00790445">
            <w:pPr>
              <w:ind w:left="200"/>
              <w:rPr>
                <w:color w:val="000000"/>
                <w:sz w:val="20"/>
                <w:szCs w:val="20"/>
              </w:rPr>
            </w:pPr>
            <w:r w:rsidRPr="00991214">
              <w:rPr>
                <w:color w:val="000000"/>
                <w:sz w:val="20"/>
                <w:szCs w:val="20"/>
              </w:rPr>
              <w:t>American Airlines = AA / AAL</w:t>
            </w:r>
          </w:p>
        </w:tc>
        <w:tc>
          <w:tcPr>
            <w:tcW w:w="1872" w:type="dxa"/>
            <w:tcBorders>
              <w:top w:val="nil"/>
              <w:left w:val="nil"/>
              <w:bottom w:val="nil"/>
              <w:right w:val="nil"/>
            </w:tcBorders>
            <w:shd w:val="clear" w:color="auto" w:fill="auto"/>
            <w:noWrap/>
            <w:vAlign w:val="center"/>
          </w:tcPr>
          <w:p w14:paraId="53777BC9"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29D49FD8" w14:textId="77777777" w:rsidR="00991214" w:rsidRPr="00991214" w:rsidRDefault="00991214" w:rsidP="00790445">
            <w:pPr>
              <w:ind w:right="739"/>
              <w:jc w:val="right"/>
              <w:rPr>
                <w:sz w:val="20"/>
                <w:szCs w:val="20"/>
              </w:rPr>
            </w:pPr>
            <w:r w:rsidRPr="00991214">
              <w:rPr>
                <w:sz w:val="20"/>
                <w:szCs w:val="20"/>
              </w:rPr>
              <w:t>5</w:t>
            </w:r>
            <w:r w:rsidR="007154B9">
              <w:rPr>
                <w:sz w:val="20"/>
                <w:szCs w:val="20"/>
              </w:rPr>
              <w:t>0</w:t>
            </w:r>
          </w:p>
        </w:tc>
      </w:tr>
      <w:tr w:rsidR="00991214" w:rsidRPr="00CA1425" w14:paraId="1D99DC35" w14:textId="77777777" w:rsidTr="00C87991">
        <w:trPr>
          <w:trHeight w:val="179"/>
          <w:jc w:val="center"/>
        </w:trPr>
        <w:tc>
          <w:tcPr>
            <w:tcW w:w="1296" w:type="dxa"/>
            <w:tcBorders>
              <w:top w:val="nil"/>
              <w:left w:val="nil"/>
              <w:bottom w:val="nil"/>
              <w:right w:val="nil"/>
            </w:tcBorders>
            <w:vAlign w:val="center"/>
          </w:tcPr>
          <w:p w14:paraId="1F6F824F" w14:textId="77777777" w:rsidR="00991214" w:rsidRPr="00991214" w:rsidRDefault="00991214" w:rsidP="00991214">
            <w:pPr>
              <w:jc w:val="right"/>
              <w:rPr>
                <w:color w:val="000000"/>
                <w:sz w:val="20"/>
                <w:szCs w:val="20"/>
              </w:rPr>
            </w:pPr>
            <w:r w:rsidRPr="00991214">
              <w:rPr>
                <w:color w:val="000000"/>
                <w:sz w:val="20"/>
                <w:szCs w:val="20"/>
              </w:rPr>
              <w:t>COM - 41</w:t>
            </w:r>
          </w:p>
        </w:tc>
        <w:tc>
          <w:tcPr>
            <w:tcW w:w="4356" w:type="dxa"/>
            <w:tcBorders>
              <w:top w:val="nil"/>
              <w:left w:val="nil"/>
              <w:bottom w:val="nil"/>
              <w:right w:val="nil"/>
            </w:tcBorders>
            <w:vAlign w:val="center"/>
          </w:tcPr>
          <w:p w14:paraId="13E6DD34" w14:textId="77777777" w:rsidR="00991214" w:rsidRPr="00991214" w:rsidRDefault="00991214" w:rsidP="00790445">
            <w:pPr>
              <w:ind w:left="200"/>
              <w:rPr>
                <w:color w:val="000000"/>
                <w:sz w:val="20"/>
                <w:szCs w:val="20"/>
              </w:rPr>
            </w:pPr>
            <w:r w:rsidRPr="00991214">
              <w:rPr>
                <w:color w:val="000000"/>
                <w:sz w:val="20"/>
                <w:szCs w:val="20"/>
              </w:rPr>
              <w:t>American Airlines = AA / AAL</w:t>
            </w:r>
          </w:p>
        </w:tc>
        <w:tc>
          <w:tcPr>
            <w:tcW w:w="1872" w:type="dxa"/>
            <w:tcBorders>
              <w:top w:val="nil"/>
              <w:left w:val="nil"/>
              <w:bottom w:val="nil"/>
              <w:right w:val="nil"/>
            </w:tcBorders>
            <w:shd w:val="clear" w:color="auto" w:fill="auto"/>
            <w:noWrap/>
            <w:vAlign w:val="center"/>
          </w:tcPr>
          <w:p w14:paraId="1AC0D8D4" w14:textId="77777777" w:rsidR="00991214" w:rsidRPr="00991214" w:rsidRDefault="00991214" w:rsidP="00790445">
            <w:pPr>
              <w:pStyle w:val="BodyText"/>
              <w:ind w:right="739"/>
              <w:jc w:val="right"/>
              <w:rPr>
                <w:sz w:val="20"/>
                <w:szCs w:val="20"/>
              </w:rPr>
            </w:pPr>
            <w:r w:rsidRPr="00991214">
              <w:rPr>
                <w:sz w:val="20"/>
                <w:szCs w:val="20"/>
              </w:rPr>
              <w:t>6</w:t>
            </w:r>
            <w:r w:rsidR="007154B9">
              <w:rPr>
                <w:sz w:val="20"/>
                <w:szCs w:val="20"/>
              </w:rPr>
              <w:t>0</w:t>
            </w:r>
          </w:p>
        </w:tc>
        <w:tc>
          <w:tcPr>
            <w:tcW w:w="2056" w:type="dxa"/>
            <w:tcBorders>
              <w:top w:val="nil"/>
              <w:left w:val="nil"/>
              <w:bottom w:val="nil"/>
              <w:right w:val="nil"/>
            </w:tcBorders>
            <w:shd w:val="clear" w:color="auto" w:fill="auto"/>
            <w:noWrap/>
            <w:vAlign w:val="center"/>
          </w:tcPr>
          <w:p w14:paraId="734AF4AF" w14:textId="77777777" w:rsidR="00991214" w:rsidRPr="00991214" w:rsidRDefault="00991214" w:rsidP="00790445">
            <w:pPr>
              <w:ind w:right="739"/>
              <w:jc w:val="right"/>
              <w:rPr>
                <w:sz w:val="20"/>
                <w:szCs w:val="20"/>
              </w:rPr>
            </w:pPr>
            <w:r w:rsidRPr="00991214">
              <w:rPr>
                <w:sz w:val="20"/>
                <w:szCs w:val="20"/>
              </w:rPr>
              <w:t>6</w:t>
            </w:r>
            <w:r w:rsidR="007154B9">
              <w:rPr>
                <w:sz w:val="20"/>
                <w:szCs w:val="20"/>
              </w:rPr>
              <w:t>0</w:t>
            </w:r>
          </w:p>
        </w:tc>
      </w:tr>
      <w:tr w:rsidR="00991214" w:rsidRPr="00CA1425" w14:paraId="24CF7BCF" w14:textId="77777777" w:rsidTr="00C87991">
        <w:trPr>
          <w:trHeight w:val="179"/>
          <w:jc w:val="center"/>
        </w:trPr>
        <w:tc>
          <w:tcPr>
            <w:tcW w:w="1296" w:type="dxa"/>
            <w:tcBorders>
              <w:top w:val="nil"/>
              <w:left w:val="nil"/>
              <w:bottom w:val="nil"/>
              <w:right w:val="nil"/>
            </w:tcBorders>
            <w:vAlign w:val="center"/>
          </w:tcPr>
          <w:p w14:paraId="32A18FD5" w14:textId="77777777" w:rsidR="00991214" w:rsidRPr="00991214" w:rsidRDefault="00991214" w:rsidP="00991214">
            <w:pPr>
              <w:jc w:val="right"/>
              <w:rPr>
                <w:color w:val="000000"/>
                <w:sz w:val="20"/>
                <w:szCs w:val="20"/>
              </w:rPr>
            </w:pPr>
            <w:r w:rsidRPr="00991214">
              <w:rPr>
                <w:color w:val="000000"/>
                <w:sz w:val="20"/>
                <w:szCs w:val="20"/>
              </w:rPr>
              <w:t>COM - 42</w:t>
            </w:r>
          </w:p>
        </w:tc>
        <w:tc>
          <w:tcPr>
            <w:tcW w:w="4356" w:type="dxa"/>
            <w:tcBorders>
              <w:top w:val="nil"/>
              <w:left w:val="nil"/>
              <w:bottom w:val="nil"/>
              <w:right w:val="nil"/>
            </w:tcBorders>
            <w:vAlign w:val="center"/>
          </w:tcPr>
          <w:p w14:paraId="7B17A927" w14:textId="77777777" w:rsidR="00991214" w:rsidRPr="00991214" w:rsidRDefault="00991214" w:rsidP="00790445">
            <w:pPr>
              <w:ind w:left="200"/>
              <w:rPr>
                <w:color w:val="000000"/>
                <w:sz w:val="20"/>
                <w:szCs w:val="20"/>
              </w:rPr>
            </w:pPr>
            <w:r w:rsidRPr="00991214">
              <w:rPr>
                <w:color w:val="000000"/>
                <w:sz w:val="20"/>
                <w:szCs w:val="20"/>
              </w:rPr>
              <w:t>Compass Airlines = CP / CPZ</w:t>
            </w:r>
          </w:p>
        </w:tc>
        <w:tc>
          <w:tcPr>
            <w:tcW w:w="1872" w:type="dxa"/>
            <w:tcBorders>
              <w:top w:val="nil"/>
              <w:left w:val="nil"/>
              <w:bottom w:val="nil"/>
              <w:right w:val="nil"/>
            </w:tcBorders>
            <w:shd w:val="clear" w:color="auto" w:fill="auto"/>
            <w:noWrap/>
            <w:vAlign w:val="center"/>
          </w:tcPr>
          <w:p w14:paraId="55C14802"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72F464E4" w14:textId="77777777" w:rsidR="00991214" w:rsidRPr="00991214" w:rsidRDefault="007154B9" w:rsidP="00790445">
            <w:pPr>
              <w:ind w:right="739"/>
              <w:jc w:val="right"/>
              <w:rPr>
                <w:sz w:val="20"/>
                <w:szCs w:val="20"/>
              </w:rPr>
            </w:pPr>
            <w:r>
              <w:rPr>
                <w:sz w:val="20"/>
                <w:szCs w:val="20"/>
              </w:rPr>
              <w:t>0</w:t>
            </w:r>
          </w:p>
        </w:tc>
      </w:tr>
      <w:tr w:rsidR="00991214" w:rsidRPr="00CA1425" w14:paraId="09013270" w14:textId="77777777" w:rsidTr="00C87991">
        <w:trPr>
          <w:trHeight w:val="179"/>
          <w:jc w:val="center"/>
        </w:trPr>
        <w:tc>
          <w:tcPr>
            <w:tcW w:w="1296" w:type="dxa"/>
            <w:tcBorders>
              <w:top w:val="nil"/>
              <w:left w:val="nil"/>
              <w:bottom w:val="nil"/>
              <w:right w:val="nil"/>
            </w:tcBorders>
            <w:vAlign w:val="center"/>
          </w:tcPr>
          <w:p w14:paraId="46CD8D24" w14:textId="77777777" w:rsidR="00991214" w:rsidRPr="00991214" w:rsidRDefault="00991214" w:rsidP="00991214">
            <w:pPr>
              <w:jc w:val="right"/>
              <w:rPr>
                <w:color w:val="000000"/>
                <w:sz w:val="20"/>
                <w:szCs w:val="20"/>
              </w:rPr>
            </w:pPr>
            <w:r w:rsidRPr="00991214">
              <w:rPr>
                <w:color w:val="000000"/>
                <w:sz w:val="20"/>
                <w:szCs w:val="20"/>
              </w:rPr>
              <w:t>COM - 43</w:t>
            </w:r>
          </w:p>
        </w:tc>
        <w:tc>
          <w:tcPr>
            <w:tcW w:w="4356" w:type="dxa"/>
            <w:tcBorders>
              <w:top w:val="nil"/>
              <w:left w:val="nil"/>
              <w:bottom w:val="nil"/>
              <w:right w:val="nil"/>
            </w:tcBorders>
            <w:vAlign w:val="center"/>
          </w:tcPr>
          <w:p w14:paraId="56AC68DB" w14:textId="77777777" w:rsidR="00991214" w:rsidRPr="00991214" w:rsidRDefault="00991214" w:rsidP="00790445">
            <w:pPr>
              <w:ind w:left="200"/>
              <w:rPr>
                <w:color w:val="000000"/>
                <w:sz w:val="20"/>
                <w:szCs w:val="20"/>
              </w:rPr>
            </w:pPr>
            <w:r w:rsidRPr="00991214">
              <w:rPr>
                <w:color w:val="000000"/>
                <w:sz w:val="20"/>
                <w:szCs w:val="20"/>
              </w:rPr>
              <w:t>US Airways = US / AWE</w:t>
            </w:r>
          </w:p>
        </w:tc>
        <w:tc>
          <w:tcPr>
            <w:tcW w:w="1872" w:type="dxa"/>
            <w:tcBorders>
              <w:top w:val="nil"/>
              <w:left w:val="nil"/>
              <w:bottom w:val="nil"/>
              <w:right w:val="nil"/>
            </w:tcBorders>
            <w:shd w:val="clear" w:color="auto" w:fill="auto"/>
            <w:noWrap/>
            <w:vAlign w:val="center"/>
          </w:tcPr>
          <w:p w14:paraId="2F3F7E0A"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31D30F5D" w14:textId="77777777" w:rsidR="00991214" w:rsidRPr="00991214" w:rsidRDefault="00991214" w:rsidP="00790445">
            <w:pPr>
              <w:ind w:right="739"/>
              <w:jc w:val="right"/>
              <w:rPr>
                <w:sz w:val="20"/>
                <w:szCs w:val="20"/>
              </w:rPr>
            </w:pPr>
            <w:r w:rsidRPr="00991214">
              <w:rPr>
                <w:sz w:val="20"/>
                <w:szCs w:val="20"/>
              </w:rPr>
              <w:t>25</w:t>
            </w:r>
          </w:p>
        </w:tc>
      </w:tr>
      <w:tr w:rsidR="00991214" w:rsidRPr="00CA1425" w14:paraId="7A7309DA" w14:textId="77777777" w:rsidTr="00C87991">
        <w:trPr>
          <w:trHeight w:val="179"/>
          <w:jc w:val="center"/>
        </w:trPr>
        <w:tc>
          <w:tcPr>
            <w:tcW w:w="1296" w:type="dxa"/>
            <w:tcBorders>
              <w:top w:val="nil"/>
              <w:left w:val="nil"/>
              <w:bottom w:val="nil"/>
              <w:right w:val="nil"/>
            </w:tcBorders>
            <w:vAlign w:val="center"/>
          </w:tcPr>
          <w:p w14:paraId="0DF8A963" w14:textId="77777777" w:rsidR="00991214" w:rsidRPr="00991214" w:rsidRDefault="00991214" w:rsidP="00991214">
            <w:pPr>
              <w:jc w:val="right"/>
              <w:rPr>
                <w:color w:val="000000"/>
                <w:sz w:val="20"/>
                <w:szCs w:val="20"/>
              </w:rPr>
            </w:pPr>
            <w:r w:rsidRPr="00991214">
              <w:rPr>
                <w:color w:val="000000"/>
                <w:sz w:val="20"/>
                <w:szCs w:val="20"/>
              </w:rPr>
              <w:t>COM - 44</w:t>
            </w:r>
          </w:p>
        </w:tc>
        <w:tc>
          <w:tcPr>
            <w:tcW w:w="4356" w:type="dxa"/>
            <w:tcBorders>
              <w:top w:val="nil"/>
              <w:left w:val="nil"/>
              <w:bottom w:val="nil"/>
              <w:right w:val="nil"/>
            </w:tcBorders>
            <w:vAlign w:val="center"/>
          </w:tcPr>
          <w:p w14:paraId="1787055F" w14:textId="77777777" w:rsidR="00991214" w:rsidRPr="00991214" w:rsidRDefault="00991214" w:rsidP="00790445">
            <w:pPr>
              <w:ind w:left="200"/>
              <w:rPr>
                <w:color w:val="000000"/>
                <w:sz w:val="20"/>
                <w:szCs w:val="20"/>
              </w:rPr>
            </w:pPr>
            <w:r w:rsidRPr="00991214">
              <w:rPr>
                <w:color w:val="000000"/>
                <w:sz w:val="20"/>
                <w:szCs w:val="20"/>
              </w:rPr>
              <w:t>US Airways = US / AWE</w:t>
            </w:r>
          </w:p>
        </w:tc>
        <w:tc>
          <w:tcPr>
            <w:tcW w:w="1872" w:type="dxa"/>
            <w:tcBorders>
              <w:top w:val="nil"/>
              <w:left w:val="nil"/>
              <w:bottom w:val="nil"/>
              <w:right w:val="nil"/>
            </w:tcBorders>
            <w:shd w:val="clear" w:color="auto" w:fill="auto"/>
            <w:noWrap/>
            <w:vAlign w:val="center"/>
          </w:tcPr>
          <w:p w14:paraId="31E5CF26" w14:textId="77777777" w:rsidR="00991214" w:rsidRPr="00991214" w:rsidRDefault="00991214" w:rsidP="00790445">
            <w:pPr>
              <w:pStyle w:val="BodyText"/>
              <w:ind w:right="739"/>
              <w:jc w:val="right"/>
              <w:rPr>
                <w:sz w:val="20"/>
                <w:szCs w:val="20"/>
              </w:rPr>
            </w:pPr>
            <w:r w:rsidRPr="00991214">
              <w:rPr>
                <w:sz w:val="20"/>
                <w:szCs w:val="20"/>
              </w:rPr>
              <w:t>61</w:t>
            </w:r>
          </w:p>
        </w:tc>
        <w:tc>
          <w:tcPr>
            <w:tcW w:w="2056" w:type="dxa"/>
            <w:tcBorders>
              <w:top w:val="nil"/>
              <w:left w:val="nil"/>
              <w:bottom w:val="nil"/>
              <w:right w:val="nil"/>
            </w:tcBorders>
            <w:shd w:val="clear" w:color="auto" w:fill="auto"/>
            <w:noWrap/>
            <w:vAlign w:val="center"/>
          </w:tcPr>
          <w:p w14:paraId="5848C323" w14:textId="77777777" w:rsidR="00991214" w:rsidRPr="00991214" w:rsidRDefault="00991214" w:rsidP="00790445">
            <w:pPr>
              <w:ind w:right="739"/>
              <w:jc w:val="right"/>
              <w:rPr>
                <w:sz w:val="20"/>
                <w:szCs w:val="20"/>
              </w:rPr>
            </w:pPr>
            <w:r w:rsidRPr="00991214">
              <w:rPr>
                <w:sz w:val="20"/>
                <w:szCs w:val="20"/>
              </w:rPr>
              <w:t>3</w:t>
            </w:r>
            <w:r w:rsidR="007154B9">
              <w:rPr>
                <w:sz w:val="20"/>
                <w:szCs w:val="20"/>
              </w:rPr>
              <w:t>0</w:t>
            </w:r>
            <w:r w:rsidRPr="00991214">
              <w:rPr>
                <w:sz w:val="20"/>
                <w:szCs w:val="20"/>
              </w:rPr>
              <w:t>.5</w:t>
            </w:r>
          </w:p>
        </w:tc>
      </w:tr>
      <w:tr w:rsidR="00991214" w:rsidRPr="00CA1425" w14:paraId="49B60FD4" w14:textId="77777777" w:rsidTr="00C87991">
        <w:trPr>
          <w:trHeight w:val="179"/>
          <w:jc w:val="center"/>
        </w:trPr>
        <w:tc>
          <w:tcPr>
            <w:tcW w:w="1296" w:type="dxa"/>
            <w:tcBorders>
              <w:top w:val="nil"/>
              <w:left w:val="nil"/>
              <w:bottom w:val="nil"/>
              <w:right w:val="nil"/>
            </w:tcBorders>
            <w:vAlign w:val="center"/>
          </w:tcPr>
          <w:p w14:paraId="2A4DDEDE" w14:textId="77777777" w:rsidR="00991214" w:rsidRPr="00991214" w:rsidRDefault="00991214" w:rsidP="00991214">
            <w:pPr>
              <w:jc w:val="right"/>
              <w:rPr>
                <w:color w:val="000000"/>
                <w:sz w:val="20"/>
                <w:szCs w:val="20"/>
              </w:rPr>
            </w:pPr>
            <w:r w:rsidRPr="00991214">
              <w:rPr>
                <w:color w:val="000000"/>
                <w:sz w:val="20"/>
                <w:szCs w:val="20"/>
              </w:rPr>
              <w:lastRenderedPageBreak/>
              <w:t>COM - 45</w:t>
            </w:r>
          </w:p>
        </w:tc>
        <w:tc>
          <w:tcPr>
            <w:tcW w:w="4356" w:type="dxa"/>
            <w:tcBorders>
              <w:top w:val="nil"/>
              <w:left w:val="nil"/>
              <w:bottom w:val="nil"/>
              <w:right w:val="nil"/>
            </w:tcBorders>
            <w:vAlign w:val="center"/>
          </w:tcPr>
          <w:p w14:paraId="086BA911" w14:textId="77777777" w:rsidR="00991214" w:rsidRPr="00991214" w:rsidRDefault="00991214" w:rsidP="00790445">
            <w:pPr>
              <w:ind w:left="200"/>
              <w:rPr>
                <w:color w:val="000000"/>
                <w:sz w:val="20"/>
                <w:szCs w:val="20"/>
              </w:rPr>
            </w:pPr>
            <w:r w:rsidRPr="00991214">
              <w:rPr>
                <w:color w:val="000000"/>
                <w:sz w:val="20"/>
                <w:szCs w:val="20"/>
              </w:rPr>
              <w:t>US Airways = US / AWE</w:t>
            </w:r>
          </w:p>
        </w:tc>
        <w:tc>
          <w:tcPr>
            <w:tcW w:w="1872" w:type="dxa"/>
            <w:tcBorders>
              <w:top w:val="nil"/>
              <w:left w:val="nil"/>
              <w:bottom w:val="nil"/>
              <w:right w:val="nil"/>
            </w:tcBorders>
            <w:shd w:val="clear" w:color="auto" w:fill="auto"/>
            <w:noWrap/>
            <w:vAlign w:val="center"/>
          </w:tcPr>
          <w:p w14:paraId="2541B06B" w14:textId="77777777" w:rsidR="00991214" w:rsidRPr="00991214" w:rsidRDefault="00991214" w:rsidP="00790445">
            <w:pPr>
              <w:pStyle w:val="BodyText"/>
              <w:ind w:right="739"/>
              <w:jc w:val="right"/>
              <w:rPr>
                <w:sz w:val="20"/>
                <w:szCs w:val="20"/>
              </w:rPr>
            </w:pPr>
            <w:r w:rsidRPr="00991214">
              <w:rPr>
                <w:sz w:val="20"/>
                <w:szCs w:val="20"/>
              </w:rPr>
              <w:t>5</w:t>
            </w:r>
            <w:r w:rsidR="007154B9">
              <w:rPr>
                <w:sz w:val="20"/>
                <w:szCs w:val="20"/>
              </w:rPr>
              <w:t>0</w:t>
            </w:r>
          </w:p>
        </w:tc>
        <w:tc>
          <w:tcPr>
            <w:tcW w:w="2056" w:type="dxa"/>
            <w:tcBorders>
              <w:top w:val="nil"/>
              <w:left w:val="nil"/>
              <w:bottom w:val="nil"/>
              <w:right w:val="nil"/>
            </w:tcBorders>
            <w:shd w:val="clear" w:color="auto" w:fill="auto"/>
            <w:noWrap/>
            <w:vAlign w:val="center"/>
          </w:tcPr>
          <w:p w14:paraId="6419B809" w14:textId="77777777" w:rsidR="00991214" w:rsidRPr="00991214" w:rsidRDefault="00991214" w:rsidP="00790445">
            <w:pPr>
              <w:ind w:right="739"/>
              <w:jc w:val="right"/>
              <w:rPr>
                <w:sz w:val="20"/>
                <w:szCs w:val="20"/>
              </w:rPr>
            </w:pPr>
            <w:r w:rsidRPr="00991214">
              <w:rPr>
                <w:sz w:val="20"/>
                <w:szCs w:val="20"/>
              </w:rPr>
              <w:t>25</w:t>
            </w:r>
          </w:p>
        </w:tc>
      </w:tr>
      <w:tr w:rsidR="00991214" w:rsidRPr="00CA1425" w14:paraId="453F4508" w14:textId="77777777" w:rsidTr="00C87991">
        <w:trPr>
          <w:trHeight w:val="179"/>
          <w:jc w:val="center"/>
        </w:trPr>
        <w:tc>
          <w:tcPr>
            <w:tcW w:w="1296" w:type="dxa"/>
            <w:tcBorders>
              <w:top w:val="nil"/>
              <w:left w:val="nil"/>
              <w:bottom w:val="nil"/>
              <w:right w:val="nil"/>
            </w:tcBorders>
            <w:vAlign w:val="center"/>
          </w:tcPr>
          <w:p w14:paraId="688A1AB2" w14:textId="77777777" w:rsidR="00991214" w:rsidRPr="00991214" w:rsidRDefault="00991214" w:rsidP="00991214">
            <w:pPr>
              <w:jc w:val="right"/>
              <w:rPr>
                <w:color w:val="000000"/>
                <w:sz w:val="20"/>
                <w:szCs w:val="20"/>
              </w:rPr>
            </w:pPr>
            <w:r w:rsidRPr="00991214">
              <w:rPr>
                <w:color w:val="000000"/>
                <w:sz w:val="20"/>
                <w:szCs w:val="20"/>
              </w:rPr>
              <w:t>COM - 46</w:t>
            </w:r>
          </w:p>
        </w:tc>
        <w:tc>
          <w:tcPr>
            <w:tcW w:w="4356" w:type="dxa"/>
            <w:tcBorders>
              <w:top w:val="nil"/>
              <w:left w:val="nil"/>
              <w:bottom w:val="nil"/>
              <w:right w:val="nil"/>
            </w:tcBorders>
            <w:vAlign w:val="center"/>
          </w:tcPr>
          <w:p w14:paraId="152F00F9" w14:textId="77777777" w:rsidR="00991214" w:rsidRPr="00991214" w:rsidRDefault="00991214" w:rsidP="00790445">
            <w:pPr>
              <w:ind w:left="200"/>
              <w:rPr>
                <w:color w:val="000000"/>
                <w:sz w:val="20"/>
                <w:szCs w:val="20"/>
              </w:rPr>
            </w:pPr>
            <w:r w:rsidRPr="00991214">
              <w:rPr>
                <w:color w:val="000000"/>
                <w:sz w:val="20"/>
                <w:szCs w:val="20"/>
              </w:rPr>
              <w:t>Virgin America = VX / VRD</w:t>
            </w:r>
          </w:p>
        </w:tc>
        <w:tc>
          <w:tcPr>
            <w:tcW w:w="1872" w:type="dxa"/>
            <w:tcBorders>
              <w:top w:val="nil"/>
              <w:left w:val="nil"/>
              <w:bottom w:val="nil"/>
              <w:right w:val="nil"/>
            </w:tcBorders>
            <w:shd w:val="clear" w:color="auto" w:fill="auto"/>
            <w:noWrap/>
            <w:vAlign w:val="center"/>
          </w:tcPr>
          <w:p w14:paraId="47450FEC"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3F80A4CE" w14:textId="77777777" w:rsidR="00991214" w:rsidRPr="00991214" w:rsidRDefault="00991214" w:rsidP="00790445">
            <w:pPr>
              <w:ind w:right="739"/>
              <w:jc w:val="right"/>
              <w:rPr>
                <w:sz w:val="20"/>
                <w:szCs w:val="20"/>
              </w:rPr>
            </w:pPr>
            <w:r w:rsidRPr="00991214">
              <w:rPr>
                <w:sz w:val="20"/>
                <w:szCs w:val="20"/>
              </w:rPr>
              <w:t>22.5</w:t>
            </w:r>
          </w:p>
        </w:tc>
      </w:tr>
      <w:tr w:rsidR="00991214" w:rsidRPr="00CA1425" w14:paraId="271C54B6" w14:textId="77777777" w:rsidTr="00C87991">
        <w:trPr>
          <w:trHeight w:val="179"/>
          <w:jc w:val="center"/>
        </w:trPr>
        <w:tc>
          <w:tcPr>
            <w:tcW w:w="1296" w:type="dxa"/>
            <w:tcBorders>
              <w:top w:val="nil"/>
              <w:left w:val="nil"/>
              <w:bottom w:val="nil"/>
              <w:right w:val="nil"/>
            </w:tcBorders>
            <w:vAlign w:val="center"/>
          </w:tcPr>
          <w:p w14:paraId="274827B6" w14:textId="77777777" w:rsidR="00991214" w:rsidRPr="00991214" w:rsidRDefault="00991214" w:rsidP="00991214">
            <w:pPr>
              <w:jc w:val="right"/>
              <w:rPr>
                <w:color w:val="000000"/>
                <w:sz w:val="20"/>
                <w:szCs w:val="20"/>
              </w:rPr>
            </w:pPr>
            <w:r w:rsidRPr="00991214">
              <w:rPr>
                <w:color w:val="000000"/>
                <w:sz w:val="20"/>
                <w:szCs w:val="20"/>
              </w:rPr>
              <w:t>COM - 47</w:t>
            </w:r>
          </w:p>
        </w:tc>
        <w:tc>
          <w:tcPr>
            <w:tcW w:w="4356" w:type="dxa"/>
            <w:tcBorders>
              <w:top w:val="nil"/>
              <w:left w:val="nil"/>
              <w:bottom w:val="nil"/>
              <w:right w:val="nil"/>
            </w:tcBorders>
            <w:vAlign w:val="center"/>
          </w:tcPr>
          <w:p w14:paraId="162848DC" w14:textId="77777777" w:rsidR="00991214" w:rsidRPr="00991214" w:rsidRDefault="00991214" w:rsidP="00790445">
            <w:pPr>
              <w:ind w:left="147"/>
              <w:rPr>
                <w:color w:val="000000"/>
                <w:sz w:val="20"/>
                <w:szCs w:val="20"/>
              </w:rPr>
            </w:pPr>
            <w:r w:rsidRPr="00991214">
              <w:rPr>
                <w:color w:val="000000"/>
                <w:sz w:val="20"/>
                <w:szCs w:val="20"/>
              </w:rPr>
              <w:t>Virgin America = VX / VRD</w:t>
            </w:r>
          </w:p>
        </w:tc>
        <w:tc>
          <w:tcPr>
            <w:tcW w:w="1872" w:type="dxa"/>
            <w:tcBorders>
              <w:top w:val="nil"/>
              <w:left w:val="nil"/>
              <w:bottom w:val="nil"/>
              <w:right w:val="nil"/>
            </w:tcBorders>
            <w:shd w:val="clear" w:color="auto" w:fill="auto"/>
            <w:noWrap/>
            <w:vAlign w:val="center"/>
          </w:tcPr>
          <w:p w14:paraId="227FEE4D"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20E5B34D" w14:textId="77777777" w:rsidR="00991214" w:rsidRPr="00991214" w:rsidRDefault="00991214" w:rsidP="00790445">
            <w:pPr>
              <w:ind w:right="739"/>
              <w:jc w:val="right"/>
              <w:rPr>
                <w:sz w:val="20"/>
                <w:szCs w:val="20"/>
              </w:rPr>
            </w:pPr>
            <w:r w:rsidRPr="00991214">
              <w:rPr>
                <w:sz w:val="20"/>
                <w:szCs w:val="20"/>
              </w:rPr>
              <w:t>2</w:t>
            </w:r>
            <w:r w:rsidR="007154B9">
              <w:rPr>
                <w:sz w:val="20"/>
                <w:szCs w:val="20"/>
              </w:rPr>
              <w:t>0</w:t>
            </w:r>
          </w:p>
        </w:tc>
      </w:tr>
      <w:tr w:rsidR="00991214" w:rsidRPr="00CA1425" w14:paraId="6CA47E2A" w14:textId="77777777" w:rsidTr="00C87991">
        <w:trPr>
          <w:trHeight w:val="179"/>
          <w:jc w:val="center"/>
        </w:trPr>
        <w:tc>
          <w:tcPr>
            <w:tcW w:w="1296" w:type="dxa"/>
            <w:tcBorders>
              <w:top w:val="nil"/>
              <w:left w:val="nil"/>
              <w:bottom w:val="nil"/>
              <w:right w:val="nil"/>
            </w:tcBorders>
            <w:vAlign w:val="center"/>
          </w:tcPr>
          <w:p w14:paraId="04EA8564" w14:textId="77777777" w:rsidR="00991214" w:rsidRPr="00991214" w:rsidRDefault="00991214" w:rsidP="00991214">
            <w:pPr>
              <w:jc w:val="right"/>
              <w:rPr>
                <w:color w:val="000000"/>
                <w:sz w:val="20"/>
                <w:szCs w:val="20"/>
              </w:rPr>
            </w:pPr>
            <w:r w:rsidRPr="00991214">
              <w:rPr>
                <w:color w:val="000000"/>
                <w:sz w:val="20"/>
                <w:szCs w:val="20"/>
              </w:rPr>
              <w:t>COM - 48</w:t>
            </w:r>
          </w:p>
        </w:tc>
        <w:tc>
          <w:tcPr>
            <w:tcW w:w="4356" w:type="dxa"/>
            <w:tcBorders>
              <w:top w:val="nil"/>
              <w:left w:val="nil"/>
              <w:bottom w:val="nil"/>
              <w:right w:val="nil"/>
            </w:tcBorders>
            <w:vAlign w:val="center"/>
          </w:tcPr>
          <w:p w14:paraId="340BF471" w14:textId="77777777" w:rsidR="00991214" w:rsidRPr="00991214" w:rsidRDefault="00991214" w:rsidP="00790445">
            <w:pPr>
              <w:ind w:left="147"/>
              <w:rPr>
                <w:color w:val="000000"/>
                <w:sz w:val="20"/>
                <w:szCs w:val="20"/>
              </w:rPr>
            </w:pPr>
            <w:r w:rsidRPr="00991214">
              <w:rPr>
                <w:color w:val="000000"/>
                <w:sz w:val="20"/>
                <w:szCs w:val="20"/>
              </w:rPr>
              <w:t>JetBlue Airways = B6 / JBU</w:t>
            </w:r>
          </w:p>
        </w:tc>
        <w:tc>
          <w:tcPr>
            <w:tcW w:w="1872" w:type="dxa"/>
            <w:tcBorders>
              <w:top w:val="nil"/>
              <w:left w:val="nil"/>
              <w:bottom w:val="nil"/>
              <w:right w:val="nil"/>
            </w:tcBorders>
            <w:shd w:val="clear" w:color="auto" w:fill="auto"/>
            <w:noWrap/>
            <w:vAlign w:val="center"/>
          </w:tcPr>
          <w:p w14:paraId="49AD65D9"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1C2904A9" w14:textId="77777777" w:rsidR="00991214" w:rsidRPr="00991214" w:rsidRDefault="00991214" w:rsidP="00790445">
            <w:pPr>
              <w:tabs>
                <w:tab w:val="left" w:pos="2018"/>
              </w:tabs>
              <w:ind w:right="679"/>
              <w:jc w:val="right"/>
              <w:rPr>
                <w:sz w:val="20"/>
                <w:szCs w:val="20"/>
              </w:rPr>
            </w:pPr>
            <w:r w:rsidRPr="00991214">
              <w:rPr>
                <w:sz w:val="20"/>
                <w:szCs w:val="20"/>
              </w:rPr>
              <w:t>22.5</w:t>
            </w:r>
          </w:p>
        </w:tc>
      </w:tr>
      <w:tr w:rsidR="00991214" w:rsidRPr="00CA1425" w14:paraId="44E203A2" w14:textId="77777777" w:rsidTr="00C87991">
        <w:trPr>
          <w:trHeight w:val="179"/>
          <w:jc w:val="center"/>
        </w:trPr>
        <w:tc>
          <w:tcPr>
            <w:tcW w:w="1296" w:type="dxa"/>
            <w:tcBorders>
              <w:top w:val="nil"/>
              <w:left w:val="nil"/>
              <w:bottom w:val="nil"/>
              <w:right w:val="nil"/>
            </w:tcBorders>
            <w:vAlign w:val="center"/>
          </w:tcPr>
          <w:p w14:paraId="7D8908FD" w14:textId="77777777" w:rsidR="00991214" w:rsidRPr="00991214" w:rsidRDefault="00991214" w:rsidP="00991214">
            <w:pPr>
              <w:jc w:val="right"/>
              <w:rPr>
                <w:color w:val="000000"/>
                <w:sz w:val="20"/>
                <w:szCs w:val="20"/>
              </w:rPr>
            </w:pPr>
            <w:r w:rsidRPr="00991214">
              <w:rPr>
                <w:color w:val="000000"/>
                <w:sz w:val="20"/>
                <w:szCs w:val="20"/>
              </w:rPr>
              <w:t>COM - 49</w:t>
            </w:r>
          </w:p>
        </w:tc>
        <w:tc>
          <w:tcPr>
            <w:tcW w:w="4356" w:type="dxa"/>
            <w:tcBorders>
              <w:top w:val="nil"/>
              <w:left w:val="nil"/>
              <w:bottom w:val="nil"/>
              <w:right w:val="nil"/>
            </w:tcBorders>
            <w:vAlign w:val="center"/>
          </w:tcPr>
          <w:p w14:paraId="0D2ADC4E" w14:textId="77777777" w:rsidR="00991214" w:rsidRPr="00991214" w:rsidRDefault="00991214" w:rsidP="00790445">
            <w:pPr>
              <w:ind w:left="147"/>
              <w:rPr>
                <w:color w:val="000000"/>
                <w:sz w:val="20"/>
                <w:szCs w:val="20"/>
              </w:rPr>
            </w:pPr>
            <w:r w:rsidRPr="00991214">
              <w:rPr>
                <w:color w:val="000000"/>
                <w:sz w:val="20"/>
                <w:szCs w:val="20"/>
              </w:rPr>
              <w:t>Jazz Aviation LP= QK / JZA</w:t>
            </w:r>
          </w:p>
        </w:tc>
        <w:tc>
          <w:tcPr>
            <w:tcW w:w="1872" w:type="dxa"/>
            <w:tcBorders>
              <w:top w:val="nil"/>
              <w:left w:val="nil"/>
              <w:bottom w:val="nil"/>
              <w:right w:val="nil"/>
            </w:tcBorders>
            <w:shd w:val="clear" w:color="auto" w:fill="auto"/>
            <w:noWrap/>
            <w:vAlign w:val="center"/>
          </w:tcPr>
          <w:p w14:paraId="405262B2" w14:textId="77777777" w:rsidR="00991214" w:rsidRPr="00991214" w:rsidRDefault="00991214" w:rsidP="00790445">
            <w:pPr>
              <w:pStyle w:val="BodyText"/>
              <w:ind w:right="739"/>
              <w:jc w:val="right"/>
              <w:rPr>
                <w:sz w:val="20"/>
                <w:szCs w:val="20"/>
              </w:rPr>
            </w:pPr>
            <w:r w:rsidRPr="00991214">
              <w:rPr>
                <w:sz w:val="20"/>
                <w:szCs w:val="20"/>
              </w:rPr>
              <w:t>28</w:t>
            </w:r>
          </w:p>
        </w:tc>
        <w:tc>
          <w:tcPr>
            <w:tcW w:w="2056" w:type="dxa"/>
            <w:tcBorders>
              <w:top w:val="nil"/>
              <w:left w:val="nil"/>
              <w:bottom w:val="nil"/>
              <w:right w:val="nil"/>
            </w:tcBorders>
            <w:shd w:val="clear" w:color="auto" w:fill="auto"/>
            <w:noWrap/>
            <w:vAlign w:val="center"/>
          </w:tcPr>
          <w:p w14:paraId="33A10FA5" w14:textId="77777777" w:rsidR="00991214" w:rsidRPr="00991214" w:rsidRDefault="00991214" w:rsidP="00790445">
            <w:pPr>
              <w:tabs>
                <w:tab w:val="left" w:pos="2018"/>
              </w:tabs>
              <w:ind w:right="679"/>
              <w:jc w:val="right"/>
              <w:rPr>
                <w:sz w:val="20"/>
                <w:szCs w:val="20"/>
              </w:rPr>
            </w:pPr>
            <w:r w:rsidRPr="00991214">
              <w:rPr>
                <w:sz w:val="20"/>
                <w:szCs w:val="20"/>
              </w:rPr>
              <w:t>28</w:t>
            </w:r>
          </w:p>
        </w:tc>
      </w:tr>
      <w:tr w:rsidR="00991214" w:rsidRPr="00CA1425" w14:paraId="22C02218" w14:textId="77777777" w:rsidTr="00C87991">
        <w:trPr>
          <w:trHeight w:val="179"/>
          <w:jc w:val="center"/>
        </w:trPr>
        <w:tc>
          <w:tcPr>
            <w:tcW w:w="1296" w:type="dxa"/>
            <w:tcBorders>
              <w:top w:val="nil"/>
              <w:left w:val="nil"/>
              <w:bottom w:val="nil"/>
              <w:right w:val="nil"/>
            </w:tcBorders>
            <w:vAlign w:val="center"/>
          </w:tcPr>
          <w:p w14:paraId="2DB23DC3" w14:textId="77777777" w:rsidR="00991214" w:rsidRPr="00991214" w:rsidRDefault="00991214" w:rsidP="00991214">
            <w:pPr>
              <w:jc w:val="right"/>
              <w:rPr>
                <w:color w:val="000000"/>
                <w:sz w:val="20"/>
                <w:szCs w:val="20"/>
              </w:rPr>
            </w:pPr>
            <w:r w:rsidRPr="00991214">
              <w:rPr>
                <w:color w:val="000000"/>
                <w:sz w:val="20"/>
                <w:szCs w:val="20"/>
              </w:rPr>
              <w:t>COM - 5</w:t>
            </w:r>
            <w:r w:rsidR="007154B9">
              <w:rPr>
                <w:color w:val="000000"/>
                <w:sz w:val="20"/>
                <w:szCs w:val="20"/>
              </w:rPr>
              <w:t>0</w:t>
            </w:r>
          </w:p>
        </w:tc>
        <w:tc>
          <w:tcPr>
            <w:tcW w:w="4356" w:type="dxa"/>
            <w:tcBorders>
              <w:top w:val="nil"/>
              <w:left w:val="nil"/>
              <w:bottom w:val="nil"/>
              <w:right w:val="nil"/>
            </w:tcBorders>
            <w:vAlign w:val="center"/>
          </w:tcPr>
          <w:p w14:paraId="29F82880" w14:textId="77777777" w:rsidR="00991214" w:rsidRPr="00991214" w:rsidRDefault="00991214" w:rsidP="00790445">
            <w:pPr>
              <w:ind w:left="147"/>
              <w:rPr>
                <w:color w:val="000000"/>
                <w:sz w:val="20"/>
                <w:szCs w:val="20"/>
              </w:rPr>
            </w:pPr>
            <w:r w:rsidRPr="00991214">
              <w:rPr>
                <w:color w:val="000000"/>
                <w:sz w:val="20"/>
                <w:szCs w:val="20"/>
              </w:rPr>
              <w:t>Jazz Aviation LP= QK / JZA</w:t>
            </w:r>
          </w:p>
        </w:tc>
        <w:tc>
          <w:tcPr>
            <w:tcW w:w="1872" w:type="dxa"/>
            <w:tcBorders>
              <w:top w:val="nil"/>
              <w:left w:val="nil"/>
              <w:bottom w:val="nil"/>
              <w:right w:val="nil"/>
            </w:tcBorders>
            <w:shd w:val="clear" w:color="auto" w:fill="auto"/>
            <w:noWrap/>
            <w:vAlign w:val="center"/>
          </w:tcPr>
          <w:p w14:paraId="303674FE"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3432FA7B" w14:textId="77777777" w:rsidR="00991214" w:rsidRPr="00991214" w:rsidRDefault="007154B9" w:rsidP="00790445">
            <w:pPr>
              <w:tabs>
                <w:tab w:val="left" w:pos="2018"/>
              </w:tabs>
              <w:ind w:right="679"/>
              <w:jc w:val="right"/>
              <w:rPr>
                <w:sz w:val="20"/>
                <w:szCs w:val="20"/>
              </w:rPr>
            </w:pPr>
            <w:r>
              <w:rPr>
                <w:sz w:val="20"/>
                <w:szCs w:val="20"/>
              </w:rPr>
              <w:t>0</w:t>
            </w:r>
          </w:p>
        </w:tc>
      </w:tr>
      <w:tr w:rsidR="00991214" w:rsidRPr="00CA1425" w14:paraId="3A1B509C" w14:textId="77777777" w:rsidTr="00C87991">
        <w:trPr>
          <w:trHeight w:val="179"/>
          <w:jc w:val="center"/>
        </w:trPr>
        <w:tc>
          <w:tcPr>
            <w:tcW w:w="1296" w:type="dxa"/>
            <w:tcBorders>
              <w:top w:val="nil"/>
              <w:left w:val="nil"/>
              <w:bottom w:val="nil"/>
              <w:right w:val="nil"/>
            </w:tcBorders>
            <w:vAlign w:val="center"/>
          </w:tcPr>
          <w:p w14:paraId="3FE8AB4A" w14:textId="77777777" w:rsidR="00991214" w:rsidRPr="00991214" w:rsidRDefault="00991214" w:rsidP="00991214">
            <w:pPr>
              <w:jc w:val="right"/>
              <w:rPr>
                <w:color w:val="000000"/>
                <w:sz w:val="20"/>
                <w:szCs w:val="20"/>
              </w:rPr>
            </w:pPr>
            <w:r w:rsidRPr="00991214">
              <w:rPr>
                <w:color w:val="000000"/>
                <w:sz w:val="20"/>
                <w:szCs w:val="20"/>
              </w:rPr>
              <w:t>COM - 51</w:t>
            </w:r>
          </w:p>
        </w:tc>
        <w:tc>
          <w:tcPr>
            <w:tcW w:w="4356" w:type="dxa"/>
            <w:tcBorders>
              <w:top w:val="nil"/>
              <w:left w:val="nil"/>
              <w:bottom w:val="nil"/>
              <w:right w:val="nil"/>
            </w:tcBorders>
            <w:vAlign w:val="center"/>
          </w:tcPr>
          <w:p w14:paraId="5C00150A" w14:textId="77777777" w:rsidR="00991214" w:rsidRPr="00991214" w:rsidRDefault="00991214" w:rsidP="00790445">
            <w:pPr>
              <w:ind w:left="147"/>
              <w:rPr>
                <w:color w:val="000000"/>
                <w:sz w:val="20"/>
                <w:szCs w:val="20"/>
              </w:rPr>
            </w:pPr>
            <w:r w:rsidRPr="00991214">
              <w:rPr>
                <w:color w:val="000000"/>
                <w:sz w:val="20"/>
                <w:szCs w:val="20"/>
              </w:rPr>
              <w:t>Jazz Aviation LP= QK / JZA</w:t>
            </w:r>
          </w:p>
        </w:tc>
        <w:tc>
          <w:tcPr>
            <w:tcW w:w="1872" w:type="dxa"/>
            <w:tcBorders>
              <w:top w:val="nil"/>
              <w:left w:val="nil"/>
              <w:bottom w:val="nil"/>
              <w:right w:val="nil"/>
            </w:tcBorders>
            <w:shd w:val="clear" w:color="auto" w:fill="auto"/>
            <w:noWrap/>
            <w:vAlign w:val="center"/>
          </w:tcPr>
          <w:p w14:paraId="0A3414B3"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0B0AD85E" w14:textId="77777777" w:rsidR="00991214" w:rsidRPr="00991214" w:rsidRDefault="007154B9" w:rsidP="00790445">
            <w:pPr>
              <w:tabs>
                <w:tab w:val="left" w:pos="2018"/>
              </w:tabs>
              <w:ind w:right="679"/>
              <w:jc w:val="right"/>
              <w:rPr>
                <w:sz w:val="20"/>
                <w:szCs w:val="20"/>
              </w:rPr>
            </w:pPr>
            <w:r>
              <w:rPr>
                <w:sz w:val="20"/>
                <w:szCs w:val="20"/>
              </w:rPr>
              <w:t>0</w:t>
            </w:r>
          </w:p>
        </w:tc>
      </w:tr>
      <w:tr w:rsidR="00991214" w:rsidRPr="00CA1425" w14:paraId="776D7B7D" w14:textId="77777777" w:rsidTr="00C87991">
        <w:trPr>
          <w:trHeight w:val="179"/>
          <w:jc w:val="center"/>
        </w:trPr>
        <w:tc>
          <w:tcPr>
            <w:tcW w:w="1296" w:type="dxa"/>
            <w:tcBorders>
              <w:top w:val="nil"/>
              <w:left w:val="nil"/>
              <w:bottom w:val="nil"/>
              <w:right w:val="nil"/>
            </w:tcBorders>
            <w:vAlign w:val="center"/>
          </w:tcPr>
          <w:p w14:paraId="44F04EEF" w14:textId="77777777" w:rsidR="00991214" w:rsidRPr="00991214" w:rsidRDefault="00991214" w:rsidP="00991214">
            <w:pPr>
              <w:jc w:val="right"/>
              <w:rPr>
                <w:color w:val="000000"/>
                <w:sz w:val="20"/>
                <w:szCs w:val="20"/>
              </w:rPr>
            </w:pPr>
            <w:r w:rsidRPr="00991214">
              <w:rPr>
                <w:color w:val="000000"/>
                <w:sz w:val="20"/>
                <w:szCs w:val="20"/>
              </w:rPr>
              <w:t>COM - 52</w:t>
            </w:r>
          </w:p>
        </w:tc>
        <w:tc>
          <w:tcPr>
            <w:tcW w:w="4356" w:type="dxa"/>
            <w:tcBorders>
              <w:top w:val="nil"/>
              <w:left w:val="nil"/>
              <w:bottom w:val="nil"/>
              <w:right w:val="nil"/>
            </w:tcBorders>
            <w:vAlign w:val="center"/>
          </w:tcPr>
          <w:p w14:paraId="5210EDA1" w14:textId="77777777" w:rsidR="00991214" w:rsidRPr="00991214" w:rsidRDefault="00991214" w:rsidP="00790445">
            <w:pPr>
              <w:ind w:left="147"/>
              <w:rPr>
                <w:color w:val="000000"/>
                <w:sz w:val="20"/>
                <w:szCs w:val="20"/>
              </w:rPr>
            </w:pPr>
            <w:r w:rsidRPr="00991214">
              <w:rPr>
                <w:color w:val="000000"/>
                <w:sz w:val="20"/>
                <w:szCs w:val="20"/>
              </w:rPr>
              <w:t>Jazz Aviation LP= QK / JZA</w:t>
            </w:r>
          </w:p>
        </w:tc>
        <w:tc>
          <w:tcPr>
            <w:tcW w:w="1872" w:type="dxa"/>
            <w:tcBorders>
              <w:top w:val="nil"/>
              <w:left w:val="nil"/>
              <w:bottom w:val="nil"/>
              <w:right w:val="nil"/>
            </w:tcBorders>
            <w:shd w:val="clear" w:color="auto" w:fill="auto"/>
            <w:noWrap/>
            <w:vAlign w:val="center"/>
          </w:tcPr>
          <w:p w14:paraId="6E792C47" w14:textId="77777777" w:rsidR="00991214" w:rsidRPr="00991214" w:rsidRDefault="00991214" w:rsidP="00790445">
            <w:pPr>
              <w:pStyle w:val="BodyText"/>
              <w:ind w:right="739"/>
              <w:jc w:val="right"/>
              <w:rPr>
                <w:sz w:val="20"/>
                <w:szCs w:val="20"/>
              </w:rPr>
            </w:pPr>
            <w:r w:rsidRPr="00991214">
              <w:rPr>
                <w:sz w:val="20"/>
                <w:szCs w:val="20"/>
              </w:rPr>
              <w:t>28</w:t>
            </w:r>
          </w:p>
        </w:tc>
        <w:tc>
          <w:tcPr>
            <w:tcW w:w="2056" w:type="dxa"/>
            <w:tcBorders>
              <w:top w:val="nil"/>
              <w:left w:val="nil"/>
              <w:bottom w:val="nil"/>
              <w:right w:val="nil"/>
            </w:tcBorders>
            <w:shd w:val="clear" w:color="auto" w:fill="auto"/>
            <w:noWrap/>
            <w:vAlign w:val="center"/>
          </w:tcPr>
          <w:p w14:paraId="39A4841F" w14:textId="77777777" w:rsidR="00991214" w:rsidRPr="00991214" w:rsidRDefault="00991214" w:rsidP="00790445">
            <w:pPr>
              <w:tabs>
                <w:tab w:val="left" w:pos="2018"/>
              </w:tabs>
              <w:ind w:right="679"/>
              <w:jc w:val="right"/>
              <w:rPr>
                <w:sz w:val="20"/>
                <w:szCs w:val="20"/>
              </w:rPr>
            </w:pPr>
            <w:r w:rsidRPr="00991214">
              <w:rPr>
                <w:sz w:val="20"/>
                <w:szCs w:val="20"/>
              </w:rPr>
              <w:t>28</w:t>
            </w:r>
          </w:p>
        </w:tc>
      </w:tr>
      <w:tr w:rsidR="00991214" w:rsidRPr="00CA1425" w14:paraId="57388200" w14:textId="77777777" w:rsidTr="00C87991">
        <w:trPr>
          <w:trHeight w:val="179"/>
          <w:jc w:val="center"/>
        </w:trPr>
        <w:tc>
          <w:tcPr>
            <w:tcW w:w="1296" w:type="dxa"/>
            <w:tcBorders>
              <w:top w:val="nil"/>
              <w:left w:val="nil"/>
              <w:bottom w:val="nil"/>
              <w:right w:val="nil"/>
            </w:tcBorders>
            <w:vAlign w:val="center"/>
          </w:tcPr>
          <w:p w14:paraId="3E276FA2" w14:textId="77777777" w:rsidR="00991214" w:rsidRPr="00991214" w:rsidRDefault="00991214" w:rsidP="00991214">
            <w:pPr>
              <w:jc w:val="right"/>
              <w:rPr>
                <w:color w:val="000000"/>
                <w:sz w:val="20"/>
                <w:szCs w:val="20"/>
              </w:rPr>
            </w:pPr>
            <w:r w:rsidRPr="00991214">
              <w:rPr>
                <w:color w:val="000000"/>
                <w:sz w:val="20"/>
                <w:szCs w:val="20"/>
              </w:rPr>
              <w:t>COM - 53</w:t>
            </w:r>
          </w:p>
        </w:tc>
        <w:tc>
          <w:tcPr>
            <w:tcW w:w="4356" w:type="dxa"/>
            <w:tcBorders>
              <w:top w:val="nil"/>
              <w:left w:val="nil"/>
              <w:bottom w:val="nil"/>
              <w:right w:val="nil"/>
            </w:tcBorders>
            <w:vAlign w:val="center"/>
          </w:tcPr>
          <w:p w14:paraId="09F27232" w14:textId="77777777" w:rsidR="00991214" w:rsidRPr="00991214" w:rsidRDefault="00991214" w:rsidP="00790445">
            <w:pPr>
              <w:ind w:left="147"/>
              <w:rPr>
                <w:color w:val="000000"/>
                <w:sz w:val="20"/>
                <w:szCs w:val="20"/>
              </w:rPr>
            </w:pPr>
            <w:r w:rsidRPr="00991214">
              <w:rPr>
                <w:color w:val="000000"/>
                <w:sz w:val="20"/>
                <w:szCs w:val="20"/>
              </w:rPr>
              <w:t>Frontier Airlines = F9 / FFT</w:t>
            </w:r>
          </w:p>
        </w:tc>
        <w:tc>
          <w:tcPr>
            <w:tcW w:w="1872" w:type="dxa"/>
            <w:tcBorders>
              <w:top w:val="nil"/>
              <w:left w:val="nil"/>
              <w:bottom w:val="nil"/>
              <w:right w:val="nil"/>
            </w:tcBorders>
            <w:shd w:val="clear" w:color="auto" w:fill="auto"/>
            <w:noWrap/>
            <w:vAlign w:val="center"/>
          </w:tcPr>
          <w:p w14:paraId="3513A18F"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4D29CA08" w14:textId="77777777" w:rsidR="00991214" w:rsidRPr="00991214" w:rsidRDefault="00991214" w:rsidP="00790445">
            <w:pPr>
              <w:tabs>
                <w:tab w:val="left" w:pos="2018"/>
              </w:tabs>
              <w:ind w:right="679"/>
              <w:jc w:val="right"/>
              <w:rPr>
                <w:sz w:val="20"/>
                <w:szCs w:val="20"/>
              </w:rPr>
            </w:pPr>
            <w:r w:rsidRPr="00991214">
              <w:rPr>
                <w:sz w:val="20"/>
                <w:szCs w:val="20"/>
              </w:rPr>
              <w:t>45</w:t>
            </w:r>
          </w:p>
        </w:tc>
      </w:tr>
      <w:tr w:rsidR="00991214" w:rsidRPr="00CA1425" w14:paraId="0169EACA" w14:textId="77777777" w:rsidTr="00C87991">
        <w:trPr>
          <w:trHeight w:val="179"/>
          <w:jc w:val="center"/>
        </w:trPr>
        <w:tc>
          <w:tcPr>
            <w:tcW w:w="1296" w:type="dxa"/>
            <w:tcBorders>
              <w:top w:val="nil"/>
              <w:left w:val="nil"/>
              <w:bottom w:val="nil"/>
              <w:right w:val="nil"/>
            </w:tcBorders>
            <w:vAlign w:val="center"/>
          </w:tcPr>
          <w:p w14:paraId="2DE025D3" w14:textId="77777777" w:rsidR="00991214" w:rsidRPr="00991214" w:rsidRDefault="00991214" w:rsidP="00991214">
            <w:pPr>
              <w:jc w:val="right"/>
              <w:rPr>
                <w:color w:val="000000"/>
                <w:sz w:val="20"/>
                <w:szCs w:val="20"/>
              </w:rPr>
            </w:pPr>
            <w:r w:rsidRPr="00991214">
              <w:rPr>
                <w:color w:val="000000"/>
                <w:sz w:val="20"/>
                <w:szCs w:val="20"/>
              </w:rPr>
              <w:t>COM - 54</w:t>
            </w:r>
          </w:p>
        </w:tc>
        <w:tc>
          <w:tcPr>
            <w:tcW w:w="4356" w:type="dxa"/>
            <w:tcBorders>
              <w:top w:val="nil"/>
              <w:left w:val="nil"/>
              <w:bottom w:val="nil"/>
              <w:right w:val="nil"/>
            </w:tcBorders>
            <w:vAlign w:val="center"/>
          </w:tcPr>
          <w:p w14:paraId="0B17D1BE" w14:textId="77777777" w:rsidR="00991214" w:rsidRPr="00991214" w:rsidRDefault="00991214" w:rsidP="00790445">
            <w:pPr>
              <w:ind w:left="147"/>
              <w:rPr>
                <w:color w:val="000000"/>
                <w:sz w:val="20"/>
                <w:szCs w:val="20"/>
              </w:rPr>
            </w:pPr>
            <w:r w:rsidRPr="00991214">
              <w:rPr>
                <w:color w:val="000000"/>
                <w:sz w:val="20"/>
                <w:szCs w:val="20"/>
              </w:rPr>
              <w:t>Frontier Airlines = F9 / FFT</w:t>
            </w:r>
          </w:p>
        </w:tc>
        <w:tc>
          <w:tcPr>
            <w:tcW w:w="1872" w:type="dxa"/>
            <w:tcBorders>
              <w:top w:val="nil"/>
              <w:left w:val="nil"/>
              <w:bottom w:val="nil"/>
              <w:right w:val="nil"/>
            </w:tcBorders>
            <w:shd w:val="clear" w:color="auto" w:fill="auto"/>
            <w:noWrap/>
            <w:vAlign w:val="center"/>
          </w:tcPr>
          <w:p w14:paraId="2BD62171" w14:textId="77777777" w:rsidR="00991214" w:rsidRPr="00991214" w:rsidRDefault="00991214" w:rsidP="00790445">
            <w:pPr>
              <w:pStyle w:val="BodyText"/>
              <w:ind w:right="739"/>
              <w:jc w:val="right"/>
              <w:rPr>
                <w:sz w:val="20"/>
                <w:szCs w:val="20"/>
              </w:rPr>
            </w:pPr>
            <w:r w:rsidRPr="00991214">
              <w:rPr>
                <w:sz w:val="20"/>
                <w:szCs w:val="20"/>
              </w:rPr>
              <w:t>45</w:t>
            </w:r>
          </w:p>
        </w:tc>
        <w:tc>
          <w:tcPr>
            <w:tcW w:w="2056" w:type="dxa"/>
            <w:tcBorders>
              <w:top w:val="nil"/>
              <w:left w:val="nil"/>
              <w:bottom w:val="nil"/>
              <w:right w:val="nil"/>
            </w:tcBorders>
            <w:shd w:val="clear" w:color="auto" w:fill="auto"/>
            <w:noWrap/>
            <w:vAlign w:val="center"/>
          </w:tcPr>
          <w:p w14:paraId="50CDC776" w14:textId="77777777" w:rsidR="00991214" w:rsidRPr="00991214" w:rsidRDefault="00991214" w:rsidP="00790445">
            <w:pPr>
              <w:tabs>
                <w:tab w:val="left" w:pos="2018"/>
              </w:tabs>
              <w:ind w:right="679"/>
              <w:jc w:val="right"/>
              <w:rPr>
                <w:sz w:val="20"/>
                <w:szCs w:val="20"/>
              </w:rPr>
            </w:pPr>
            <w:r w:rsidRPr="00991214">
              <w:rPr>
                <w:sz w:val="20"/>
                <w:szCs w:val="20"/>
              </w:rPr>
              <w:t>45</w:t>
            </w:r>
          </w:p>
        </w:tc>
      </w:tr>
      <w:tr w:rsidR="00991214" w:rsidRPr="00CA1425" w14:paraId="40F1A807" w14:textId="77777777" w:rsidTr="00C87991">
        <w:trPr>
          <w:trHeight w:val="179"/>
          <w:jc w:val="center"/>
        </w:trPr>
        <w:tc>
          <w:tcPr>
            <w:tcW w:w="1296" w:type="dxa"/>
            <w:tcBorders>
              <w:top w:val="nil"/>
              <w:left w:val="nil"/>
              <w:bottom w:val="nil"/>
              <w:right w:val="nil"/>
            </w:tcBorders>
            <w:vAlign w:val="center"/>
          </w:tcPr>
          <w:p w14:paraId="5760F098" w14:textId="77777777" w:rsidR="00991214" w:rsidRPr="00991214" w:rsidRDefault="00991214" w:rsidP="00991214">
            <w:pPr>
              <w:jc w:val="right"/>
              <w:rPr>
                <w:color w:val="000000"/>
                <w:sz w:val="20"/>
                <w:szCs w:val="20"/>
              </w:rPr>
            </w:pPr>
            <w:r w:rsidRPr="00991214">
              <w:rPr>
                <w:color w:val="000000"/>
                <w:sz w:val="20"/>
                <w:szCs w:val="20"/>
              </w:rPr>
              <w:t>COM - 55</w:t>
            </w:r>
          </w:p>
        </w:tc>
        <w:tc>
          <w:tcPr>
            <w:tcW w:w="4356" w:type="dxa"/>
            <w:tcBorders>
              <w:top w:val="nil"/>
              <w:left w:val="nil"/>
              <w:bottom w:val="nil"/>
              <w:right w:val="nil"/>
            </w:tcBorders>
            <w:vAlign w:val="center"/>
          </w:tcPr>
          <w:p w14:paraId="3CFACD50" w14:textId="77777777" w:rsidR="00991214" w:rsidRPr="00991214" w:rsidRDefault="00991214" w:rsidP="00790445">
            <w:pPr>
              <w:ind w:left="147"/>
              <w:rPr>
                <w:color w:val="000000"/>
                <w:sz w:val="20"/>
                <w:szCs w:val="20"/>
              </w:rPr>
            </w:pPr>
            <w:r w:rsidRPr="00991214">
              <w:rPr>
                <w:color w:val="000000"/>
                <w:sz w:val="20"/>
                <w:szCs w:val="20"/>
              </w:rPr>
              <w:t>Empire Airlines = EM / CFS</w:t>
            </w:r>
          </w:p>
        </w:tc>
        <w:tc>
          <w:tcPr>
            <w:tcW w:w="1872" w:type="dxa"/>
            <w:tcBorders>
              <w:top w:val="nil"/>
              <w:left w:val="nil"/>
              <w:bottom w:val="nil"/>
              <w:right w:val="nil"/>
            </w:tcBorders>
            <w:shd w:val="clear" w:color="auto" w:fill="auto"/>
            <w:noWrap/>
            <w:vAlign w:val="center"/>
          </w:tcPr>
          <w:p w14:paraId="7CA3500C"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2042E255" w14:textId="77777777" w:rsidR="00991214" w:rsidRPr="00991214" w:rsidRDefault="007154B9" w:rsidP="00790445">
            <w:pPr>
              <w:tabs>
                <w:tab w:val="left" w:pos="2018"/>
              </w:tabs>
              <w:ind w:right="679"/>
              <w:jc w:val="right"/>
              <w:rPr>
                <w:sz w:val="20"/>
                <w:szCs w:val="20"/>
              </w:rPr>
            </w:pPr>
            <w:r>
              <w:rPr>
                <w:sz w:val="20"/>
                <w:szCs w:val="20"/>
              </w:rPr>
              <w:t>0</w:t>
            </w:r>
          </w:p>
        </w:tc>
      </w:tr>
      <w:tr w:rsidR="00991214" w:rsidRPr="00CA1425" w14:paraId="019D5E35" w14:textId="77777777" w:rsidTr="00C87991">
        <w:trPr>
          <w:trHeight w:val="179"/>
          <w:jc w:val="center"/>
        </w:trPr>
        <w:tc>
          <w:tcPr>
            <w:tcW w:w="1296" w:type="dxa"/>
            <w:tcBorders>
              <w:top w:val="nil"/>
              <w:left w:val="nil"/>
              <w:bottom w:val="nil"/>
              <w:right w:val="nil"/>
            </w:tcBorders>
            <w:vAlign w:val="center"/>
          </w:tcPr>
          <w:p w14:paraId="11C7E385" w14:textId="77777777" w:rsidR="00991214" w:rsidRPr="00991214" w:rsidRDefault="00991214" w:rsidP="00991214">
            <w:pPr>
              <w:jc w:val="right"/>
              <w:rPr>
                <w:color w:val="000000"/>
                <w:sz w:val="20"/>
                <w:szCs w:val="20"/>
              </w:rPr>
            </w:pPr>
            <w:r w:rsidRPr="00991214">
              <w:rPr>
                <w:color w:val="000000"/>
                <w:sz w:val="20"/>
                <w:szCs w:val="20"/>
              </w:rPr>
              <w:t>COM - 56</w:t>
            </w:r>
          </w:p>
        </w:tc>
        <w:tc>
          <w:tcPr>
            <w:tcW w:w="4356" w:type="dxa"/>
            <w:tcBorders>
              <w:top w:val="nil"/>
              <w:left w:val="nil"/>
              <w:bottom w:val="nil"/>
              <w:right w:val="nil"/>
            </w:tcBorders>
            <w:vAlign w:val="center"/>
          </w:tcPr>
          <w:p w14:paraId="3C702A07" w14:textId="77777777" w:rsidR="00991214" w:rsidRPr="00991214" w:rsidRDefault="00991214" w:rsidP="00790445">
            <w:pPr>
              <w:ind w:left="147"/>
              <w:rPr>
                <w:color w:val="000000"/>
                <w:sz w:val="20"/>
                <w:szCs w:val="20"/>
              </w:rPr>
            </w:pPr>
            <w:r w:rsidRPr="00991214">
              <w:rPr>
                <w:color w:val="000000"/>
                <w:sz w:val="20"/>
                <w:szCs w:val="20"/>
              </w:rPr>
              <w:t>Hawaiian Airlines = HA / HAL</w:t>
            </w:r>
          </w:p>
        </w:tc>
        <w:tc>
          <w:tcPr>
            <w:tcW w:w="1872" w:type="dxa"/>
            <w:tcBorders>
              <w:top w:val="nil"/>
              <w:left w:val="nil"/>
              <w:bottom w:val="nil"/>
              <w:right w:val="nil"/>
            </w:tcBorders>
            <w:shd w:val="clear" w:color="auto" w:fill="auto"/>
            <w:noWrap/>
            <w:vAlign w:val="center"/>
          </w:tcPr>
          <w:p w14:paraId="360917AD"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15DE061E" w14:textId="77777777" w:rsidR="00991214" w:rsidRPr="00991214" w:rsidRDefault="00991214" w:rsidP="00790445">
            <w:pPr>
              <w:tabs>
                <w:tab w:val="left" w:pos="2018"/>
              </w:tabs>
              <w:ind w:right="679"/>
              <w:jc w:val="right"/>
              <w:rPr>
                <w:sz w:val="20"/>
                <w:szCs w:val="20"/>
              </w:rPr>
            </w:pPr>
            <w:r w:rsidRPr="00991214">
              <w:rPr>
                <w:sz w:val="20"/>
                <w:szCs w:val="20"/>
              </w:rPr>
              <w:t>12</w:t>
            </w:r>
            <w:r w:rsidR="007154B9">
              <w:rPr>
                <w:sz w:val="20"/>
                <w:szCs w:val="20"/>
              </w:rPr>
              <w:t>0</w:t>
            </w:r>
          </w:p>
        </w:tc>
      </w:tr>
      <w:tr w:rsidR="00991214" w:rsidRPr="00CA1425" w14:paraId="3BB797C6" w14:textId="77777777" w:rsidTr="00C87991">
        <w:trPr>
          <w:trHeight w:val="179"/>
          <w:jc w:val="center"/>
        </w:trPr>
        <w:tc>
          <w:tcPr>
            <w:tcW w:w="1296" w:type="dxa"/>
            <w:tcBorders>
              <w:top w:val="nil"/>
              <w:left w:val="nil"/>
              <w:bottom w:val="nil"/>
              <w:right w:val="nil"/>
            </w:tcBorders>
            <w:vAlign w:val="center"/>
          </w:tcPr>
          <w:p w14:paraId="0D33B84D" w14:textId="77777777" w:rsidR="00991214" w:rsidRPr="00991214" w:rsidRDefault="00991214" w:rsidP="00991214">
            <w:pPr>
              <w:jc w:val="right"/>
              <w:rPr>
                <w:color w:val="000000"/>
                <w:sz w:val="20"/>
                <w:szCs w:val="20"/>
              </w:rPr>
            </w:pPr>
            <w:r w:rsidRPr="00991214">
              <w:rPr>
                <w:color w:val="000000"/>
                <w:sz w:val="20"/>
                <w:szCs w:val="20"/>
              </w:rPr>
              <w:t>COM - 57</w:t>
            </w:r>
          </w:p>
        </w:tc>
        <w:tc>
          <w:tcPr>
            <w:tcW w:w="4356" w:type="dxa"/>
            <w:tcBorders>
              <w:top w:val="nil"/>
              <w:left w:val="nil"/>
              <w:bottom w:val="nil"/>
              <w:right w:val="nil"/>
            </w:tcBorders>
            <w:vAlign w:val="center"/>
          </w:tcPr>
          <w:p w14:paraId="1432196C" w14:textId="77777777" w:rsidR="00991214" w:rsidRPr="00991214" w:rsidRDefault="00991214" w:rsidP="00790445">
            <w:pPr>
              <w:ind w:left="147"/>
              <w:rPr>
                <w:color w:val="000000"/>
                <w:sz w:val="20"/>
                <w:szCs w:val="20"/>
              </w:rPr>
            </w:pPr>
            <w:r w:rsidRPr="00991214">
              <w:rPr>
                <w:color w:val="000000"/>
                <w:sz w:val="20"/>
                <w:szCs w:val="20"/>
              </w:rPr>
              <w:t>Hawaiian Airlines = HA / HAL</w:t>
            </w:r>
          </w:p>
        </w:tc>
        <w:tc>
          <w:tcPr>
            <w:tcW w:w="1872" w:type="dxa"/>
            <w:tcBorders>
              <w:top w:val="nil"/>
              <w:left w:val="nil"/>
              <w:bottom w:val="nil"/>
              <w:right w:val="nil"/>
            </w:tcBorders>
            <w:shd w:val="clear" w:color="auto" w:fill="auto"/>
            <w:noWrap/>
            <w:vAlign w:val="center"/>
          </w:tcPr>
          <w:p w14:paraId="61061318" w14:textId="77777777" w:rsidR="00991214" w:rsidRPr="00991214" w:rsidRDefault="00991214" w:rsidP="00790445">
            <w:pPr>
              <w:pStyle w:val="BodyText"/>
              <w:ind w:right="739"/>
              <w:jc w:val="right"/>
              <w:rPr>
                <w:sz w:val="20"/>
                <w:szCs w:val="20"/>
              </w:rPr>
            </w:pPr>
            <w:r w:rsidRPr="00991214">
              <w:rPr>
                <w:sz w:val="20"/>
                <w:szCs w:val="20"/>
              </w:rPr>
              <w:t>56</w:t>
            </w:r>
            <w:r w:rsidR="007154B9">
              <w:rPr>
                <w:sz w:val="20"/>
                <w:szCs w:val="20"/>
              </w:rPr>
              <w:t>0</w:t>
            </w:r>
          </w:p>
        </w:tc>
        <w:tc>
          <w:tcPr>
            <w:tcW w:w="2056" w:type="dxa"/>
            <w:tcBorders>
              <w:top w:val="nil"/>
              <w:left w:val="nil"/>
              <w:bottom w:val="nil"/>
              <w:right w:val="nil"/>
            </w:tcBorders>
            <w:shd w:val="clear" w:color="auto" w:fill="auto"/>
            <w:noWrap/>
            <w:vAlign w:val="center"/>
          </w:tcPr>
          <w:p w14:paraId="41177385" w14:textId="77777777" w:rsidR="00991214" w:rsidRPr="00991214" w:rsidRDefault="00991214" w:rsidP="00790445">
            <w:pPr>
              <w:tabs>
                <w:tab w:val="left" w:pos="2018"/>
              </w:tabs>
              <w:ind w:right="679"/>
              <w:jc w:val="right"/>
              <w:rPr>
                <w:sz w:val="20"/>
                <w:szCs w:val="20"/>
              </w:rPr>
            </w:pPr>
            <w:r w:rsidRPr="00991214">
              <w:rPr>
                <w:sz w:val="20"/>
                <w:szCs w:val="20"/>
              </w:rPr>
              <w:t>56</w:t>
            </w:r>
            <w:r w:rsidR="007154B9">
              <w:rPr>
                <w:sz w:val="20"/>
                <w:szCs w:val="20"/>
              </w:rPr>
              <w:t>0</w:t>
            </w:r>
          </w:p>
        </w:tc>
      </w:tr>
      <w:tr w:rsidR="00991214" w:rsidRPr="00CA1425" w14:paraId="6E8CEB46" w14:textId="77777777" w:rsidTr="00C87991">
        <w:trPr>
          <w:trHeight w:val="179"/>
          <w:jc w:val="center"/>
        </w:trPr>
        <w:tc>
          <w:tcPr>
            <w:tcW w:w="1296" w:type="dxa"/>
            <w:tcBorders>
              <w:top w:val="nil"/>
              <w:left w:val="nil"/>
              <w:bottom w:val="nil"/>
              <w:right w:val="nil"/>
            </w:tcBorders>
            <w:vAlign w:val="center"/>
          </w:tcPr>
          <w:p w14:paraId="0D465456" w14:textId="77777777" w:rsidR="00991214" w:rsidRPr="00991214" w:rsidRDefault="00991214" w:rsidP="00991214">
            <w:pPr>
              <w:jc w:val="right"/>
              <w:rPr>
                <w:color w:val="000000"/>
                <w:sz w:val="20"/>
                <w:szCs w:val="20"/>
              </w:rPr>
            </w:pPr>
            <w:r w:rsidRPr="00991214">
              <w:rPr>
                <w:color w:val="000000"/>
                <w:sz w:val="20"/>
                <w:szCs w:val="20"/>
              </w:rPr>
              <w:t>COM - 58</w:t>
            </w:r>
          </w:p>
        </w:tc>
        <w:tc>
          <w:tcPr>
            <w:tcW w:w="4356" w:type="dxa"/>
            <w:tcBorders>
              <w:top w:val="nil"/>
              <w:left w:val="nil"/>
              <w:bottom w:val="nil"/>
              <w:right w:val="nil"/>
            </w:tcBorders>
            <w:vAlign w:val="center"/>
          </w:tcPr>
          <w:p w14:paraId="5E1E0CB4" w14:textId="77777777" w:rsidR="00991214" w:rsidRPr="00991214" w:rsidRDefault="00991214" w:rsidP="00790445">
            <w:pPr>
              <w:ind w:left="147"/>
              <w:rPr>
                <w:color w:val="000000"/>
                <w:sz w:val="20"/>
                <w:szCs w:val="20"/>
              </w:rPr>
            </w:pPr>
            <w:r w:rsidRPr="00991214">
              <w:rPr>
                <w:color w:val="000000"/>
                <w:sz w:val="20"/>
                <w:szCs w:val="20"/>
              </w:rPr>
              <w:t xml:space="preserve">Sun Country Airlines = SY / SCX </w:t>
            </w:r>
          </w:p>
        </w:tc>
        <w:tc>
          <w:tcPr>
            <w:tcW w:w="1872" w:type="dxa"/>
            <w:tcBorders>
              <w:top w:val="nil"/>
              <w:left w:val="nil"/>
              <w:bottom w:val="nil"/>
              <w:right w:val="nil"/>
            </w:tcBorders>
            <w:shd w:val="clear" w:color="auto" w:fill="auto"/>
            <w:noWrap/>
            <w:vAlign w:val="center"/>
          </w:tcPr>
          <w:p w14:paraId="41DA4EB3" w14:textId="77777777" w:rsidR="00991214" w:rsidRPr="00991214" w:rsidRDefault="00991214" w:rsidP="00790445">
            <w:pPr>
              <w:pStyle w:val="BodyText"/>
              <w:ind w:right="739"/>
              <w:jc w:val="right"/>
              <w:rPr>
                <w:sz w:val="20"/>
                <w:szCs w:val="20"/>
              </w:rPr>
            </w:pPr>
            <w:r w:rsidRPr="00991214">
              <w:rPr>
                <w:sz w:val="20"/>
                <w:szCs w:val="20"/>
              </w:rPr>
              <w:t>52</w:t>
            </w:r>
          </w:p>
        </w:tc>
        <w:tc>
          <w:tcPr>
            <w:tcW w:w="2056" w:type="dxa"/>
            <w:tcBorders>
              <w:top w:val="nil"/>
              <w:left w:val="nil"/>
              <w:bottom w:val="nil"/>
              <w:right w:val="nil"/>
            </w:tcBorders>
            <w:shd w:val="clear" w:color="auto" w:fill="auto"/>
            <w:noWrap/>
            <w:vAlign w:val="center"/>
          </w:tcPr>
          <w:p w14:paraId="6F0A05C9" w14:textId="77777777" w:rsidR="00991214" w:rsidRPr="00991214" w:rsidRDefault="00991214" w:rsidP="00790445">
            <w:pPr>
              <w:tabs>
                <w:tab w:val="left" w:pos="2018"/>
              </w:tabs>
              <w:ind w:right="679"/>
              <w:jc w:val="right"/>
              <w:rPr>
                <w:sz w:val="20"/>
                <w:szCs w:val="20"/>
              </w:rPr>
            </w:pPr>
            <w:r w:rsidRPr="00991214">
              <w:rPr>
                <w:sz w:val="20"/>
                <w:szCs w:val="20"/>
              </w:rPr>
              <w:t>52</w:t>
            </w:r>
          </w:p>
        </w:tc>
      </w:tr>
      <w:tr w:rsidR="00991214" w:rsidRPr="00CA1425" w14:paraId="558E1D85" w14:textId="77777777" w:rsidTr="00C87991">
        <w:trPr>
          <w:trHeight w:val="179"/>
          <w:jc w:val="center"/>
        </w:trPr>
        <w:tc>
          <w:tcPr>
            <w:tcW w:w="1296" w:type="dxa"/>
            <w:tcBorders>
              <w:top w:val="nil"/>
              <w:left w:val="nil"/>
              <w:bottom w:val="nil"/>
              <w:right w:val="nil"/>
            </w:tcBorders>
            <w:vAlign w:val="center"/>
          </w:tcPr>
          <w:p w14:paraId="2F2AD4FE" w14:textId="77777777" w:rsidR="00991214" w:rsidRPr="00991214" w:rsidRDefault="00991214" w:rsidP="00991214">
            <w:pPr>
              <w:jc w:val="right"/>
              <w:rPr>
                <w:color w:val="000000"/>
                <w:sz w:val="20"/>
                <w:szCs w:val="20"/>
              </w:rPr>
            </w:pPr>
            <w:r w:rsidRPr="00991214">
              <w:rPr>
                <w:color w:val="000000"/>
                <w:sz w:val="20"/>
                <w:szCs w:val="20"/>
              </w:rPr>
              <w:t>COM - 59</w:t>
            </w:r>
          </w:p>
        </w:tc>
        <w:tc>
          <w:tcPr>
            <w:tcW w:w="4356" w:type="dxa"/>
            <w:tcBorders>
              <w:top w:val="nil"/>
              <w:left w:val="nil"/>
              <w:bottom w:val="nil"/>
              <w:right w:val="nil"/>
            </w:tcBorders>
            <w:vAlign w:val="center"/>
          </w:tcPr>
          <w:p w14:paraId="1939D1CB" w14:textId="77777777" w:rsidR="00991214" w:rsidRPr="00991214" w:rsidRDefault="00991214" w:rsidP="00790445">
            <w:pPr>
              <w:ind w:left="147"/>
              <w:rPr>
                <w:color w:val="000000"/>
                <w:sz w:val="20"/>
                <w:szCs w:val="20"/>
              </w:rPr>
            </w:pPr>
            <w:r w:rsidRPr="00991214">
              <w:rPr>
                <w:color w:val="000000"/>
                <w:sz w:val="20"/>
                <w:szCs w:val="20"/>
              </w:rPr>
              <w:t xml:space="preserve">Sun Country Airlines = SY / SCX </w:t>
            </w:r>
          </w:p>
        </w:tc>
        <w:tc>
          <w:tcPr>
            <w:tcW w:w="1872" w:type="dxa"/>
            <w:tcBorders>
              <w:top w:val="nil"/>
              <w:left w:val="nil"/>
              <w:bottom w:val="nil"/>
              <w:right w:val="nil"/>
            </w:tcBorders>
            <w:shd w:val="clear" w:color="auto" w:fill="auto"/>
            <w:noWrap/>
            <w:vAlign w:val="center"/>
          </w:tcPr>
          <w:p w14:paraId="5A321117" w14:textId="77777777" w:rsidR="00991214" w:rsidRPr="00991214" w:rsidRDefault="00991214" w:rsidP="00790445">
            <w:pPr>
              <w:pStyle w:val="BodyText"/>
              <w:ind w:right="739"/>
              <w:jc w:val="right"/>
              <w:rPr>
                <w:sz w:val="20"/>
                <w:szCs w:val="20"/>
              </w:rPr>
            </w:pPr>
            <w:r w:rsidRPr="00991214">
              <w:rPr>
                <w:sz w:val="20"/>
                <w:szCs w:val="20"/>
              </w:rPr>
              <w:t>47</w:t>
            </w:r>
          </w:p>
        </w:tc>
        <w:tc>
          <w:tcPr>
            <w:tcW w:w="2056" w:type="dxa"/>
            <w:tcBorders>
              <w:top w:val="nil"/>
              <w:left w:val="nil"/>
              <w:bottom w:val="nil"/>
              <w:right w:val="nil"/>
            </w:tcBorders>
            <w:shd w:val="clear" w:color="auto" w:fill="auto"/>
            <w:noWrap/>
            <w:vAlign w:val="center"/>
          </w:tcPr>
          <w:p w14:paraId="4DC68FF9" w14:textId="77777777" w:rsidR="00991214" w:rsidRPr="00991214" w:rsidRDefault="00991214" w:rsidP="00790445">
            <w:pPr>
              <w:tabs>
                <w:tab w:val="left" w:pos="2018"/>
              </w:tabs>
              <w:ind w:right="679"/>
              <w:jc w:val="right"/>
              <w:rPr>
                <w:sz w:val="20"/>
                <w:szCs w:val="20"/>
              </w:rPr>
            </w:pPr>
            <w:r w:rsidRPr="00991214">
              <w:rPr>
                <w:sz w:val="20"/>
                <w:szCs w:val="20"/>
              </w:rPr>
              <w:t>47</w:t>
            </w:r>
          </w:p>
        </w:tc>
      </w:tr>
      <w:tr w:rsidR="00991214" w:rsidRPr="00CA1425" w14:paraId="7E4BAD14" w14:textId="77777777" w:rsidTr="00C87991">
        <w:trPr>
          <w:trHeight w:val="179"/>
          <w:jc w:val="center"/>
        </w:trPr>
        <w:tc>
          <w:tcPr>
            <w:tcW w:w="1296" w:type="dxa"/>
            <w:tcBorders>
              <w:top w:val="nil"/>
              <w:left w:val="nil"/>
              <w:bottom w:val="nil"/>
              <w:right w:val="nil"/>
            </w:tcBorders>
            <w:vAlign w:val="center"/>
          </w:tcPr>
          <w:p w14:paraId="480F5DE5" w14:textId="77777777" w:rsidR="00991214" w:rsidRPr="00991214" w:rsidRDefault="00991214" w:rsidP="00991214">
            <w:pPr>
              <w:jc w:val="right"/>
              <w:rPr>
                <w:color w:val="000000"/>
                <w:sz w:val="20"/>
                <w:szCs w:val="20"/>
              </w:rPr>
            </w:pPr>
            <w:r w:rsidRPr="00991214">
              <w:rPr>
                <w:color w:val="000000"/>
                <w:sz w:val="20"/>
                <w:szCs w:val="20"/>
              </w:rPr>
              <w:t>COM - 6</w:t>
            </w:r>
            <w:r w:rsidR="007154B9">
              <w:rPr>
                <w:color w:val="000000"/>
                <w:sz w:val="20"/>
                <w:szCs w:val="20"/>
              </w:rPr>
              <w:t>0</w:t>
            </w:r>
          </w:p>
        </w:tc>
        <w:tc>
          <w:tcPr>
            <w:tcW w:w="4356" w:type="dxa"/>
            <w:tcBorders>
              <w:top w:val="nil"/>
              <w:left w:val="nil"/>
              <w:bottom w:val="nil"/>
              <w:right w:val="nil"/>
            </w:tcBorders>
            <w:vAlign w:val="center"/>
          </w:tcPr>
          <w:p w14:paraId="1091E739" w14:textId="77777777" w:rsidR="00991214" w:rsidRPr="00991214" w:rsidRDefault="00991214" w:rsidP="00790445">
            <w:pPr>
              <w:ind w:left="147"/>
              <w:rPr>
                <w:color w:val="000000"/>
                <w:sz w:val="20"/>
                <w:szCs w:val="20"/>
              </w:rPr>
            </w:pPr>
            <w:r w:rsidRPr="00991214">
              <w:rPr>
                <w:color w:val="000000"/>
                <w:sz w:val="20"/>
                <w:szCs w:val="20"/>
              </w:rPr>
              <w:t>Korean Air = KE / KAL</w:t>
            </w:r>
          </w:p>
        </w:tc>
        <w:tc>
          <w:tcPr>
            <w:tcW w:w="1872" w:type="dxa"/>
            <w:tcBorders>
              <w:top w:val="nil"/>
              <w:left w:val="nil"/>
              <w:bottom w:val="nil"/>
              <w:right w:val="nil"/>
            </w:tcBorders>
            <w:shd w:val="clear" w:color="auto" w:fill="auto"/>
            <w:noWrap/>
            <w:vAlign w:val="center"/>
          </w:tcPr>
          <w:p w14:paraId="48601EB1"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2A8653DA"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087C3DC6" w14:textId="77777777" w:rsidTr="00C87991">
        <w:trPr>
          <w:trHeight w:val="179"/>
          <w:jc w:val="center"/>
        </w:trPr>
        <w:tc>
          <w:tcPr>
            <w:tcW w:w="1296" w:type="dxa"/>
            <w:tcBorders>
              <w:top w:val="nil"/>
              <w:left w:val="nil"/>
              <w:bottom w:val="nil"/>
              <w:right w:val="nil"/>
            </w:tcBorders>
            <w:vAlign w:val="center"/>
          </w:tcPr>
          <w:p w14:paraId="383BE522" w14:textId="77777777" w:rsidR="00991214" w:rsidRPr="00991214" w:rsidRDefault="00991214" w:rsidP="00991214">
            <w:pPr>
              <w:jc w:val="right"/>
              <w:rPr>
                <w:color w:val="000000"/>
                <w:sz w:val="20"/>
                <w:szCs w:val="20"/>
              </w:rPr>
            </w:pPr>
            <w:r w:rsidRPr="00991214">
              <w:rPr>
                <w:color w:val="000000"/>
                <w:sz w:val="20"/>
                <w:szCs w:val="20"/>
              </w:rPr>
              <w:t>COM - 61</w:t>
            </w:r>
          </w:p>
        </w:tc>
        <w:tc>
          <w:tcPr>
            <w:tcW w:w="4356" w:type="dxa"/>
            <w:tcBorders>
              <w:top w:val="nil"/>
              <w:left w:val="nil"/>
              <w:bottom w:val="nil"/>
              <w:right w:val="nil"/>
            </w:tcBorders>
            <w:vAlign w:val="center"/>
          </w:tcPr>
          <w:p w14:paraId="6CD20F68" w14:textId="77777777" w:rsidR="00991214" w:rsidRPr="00991214" w:rsidRDefault="00991214" w:rsidP="00790445">
            <w:pPr>
              <w:ind w:left="147"/>
              <w:rPr>
                <w:color w:val="000000"/>
                <w:sz w:val="20"/>
                <w:szCs w:val="20"/>
              </w:rPr>
            </w:pPr>
            <w:r w:rsidRPr="00991214">
              <w:rPr>
                <w:color w:val="000000"/>
                <w:sz w:val="20"/>
                <w:szCs w:val="20"/>
              </w:rPr>
              <w:t>Korean Air = KE / KAL</w:t>
            </w:r>
          </w:p>
        </w:tc>
        <w:tc>
          <w:tcPr>
            <w:tcW w:w="1872" w:type="dxa"/>
            <w:tcBorders>
              <w:top w:val="nil"/>
              <w:left w:val="nil"/>
              <w:bottom w:val="nil"/>
              <w:right w:val="nil"/>
            </w:tcBorders>
            <w:shd w:val="clear" w:color="auto" w:fill="auto"/>
            <w:noWrap/>
            <w:vAlign w:val="center"/>
          </w:tcPr>
          <w:p w14:paraId="51A6029D"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68BF285C"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2D49C413" w14:textId="77777777" w:rsidTr="00C87991">
        <w:trPr>
          <w:trHeight w:val="179"/>
          <w:jc w:val="center"/>
        </w:trPr>
        <w:tc>
          <w:tcPr>
            <w:tcW w:w="1296" w:type="dxa"/>
            <w:tcBorders>
              <w:top w:val="nil"/>
              <w:left w:val="nil"/>
              <w:bottom w:val="nil"/>
              <w:right w:val="nil"/>
            </w:tcBorders>
            <w:vAlign w:val="center"/>
          </w:tcPr>
          <w:p w14:paraId="215A7B12" w14:textId="77777777" w:rsidR="00991214" w:rsidRPr="00991214" w:rsidRDefault="00991214" w:rsidP="00991214">
            <w:pPr>
              <w:jc w:val="right"/>
              <w:rPr>
                <w:color w:val="000000"/>
                <w:sz w:val="20"/>
                <w:szCs w:val="20"/>
              </w:rPr>
            </w:pPr>
            <w:r w:rsidRPr="00991214">
              <w:rPr>
                <w:color w:val="000000"/>
                <w:sz w:val="20"/>
                <w:szCs w:val="20"/>
              </w:rPr>
              <w:t>COM - 62</w:t>
            </w:r>
          </w:p>
        </w:tc>
        <w:tc>
          <w:tcPr>
            <w:tcW w:w="4356" w:type="dxa"/>
            <w:tcBorders>
              <w:top w:val="nil"/>
              <w:left w:val="nil"/>
              <w:bottom w:val="nil"/>
              <w:right w:val="nil"/>
            </w:tcBorders>
            <w:vAlign w:val="center"/>
          </w:tcPr>
          <w:p w14:paraId="2730267A" w14:textId="77777777" w:rsidR="00991214" w:rsidRPr="00991214" w:rsidRDefault="00991214" w:rsidP="00790445">
            <w:pPr>
              <w:ind w:left="147"/>
              <w:rPr>
                <w:color w:val="000000"/>
                <w:sz w:val="20"/>
                <w:szCs w:val="20"/>
              </w:rPr>
            </w:pPr>
            <w:r w:rsidRPr="00991214">
              <w:rPr>
                <w:color w:val="000000"/>
                <w:sz w:val="20"/>
                <w:szCs w:val="20"/>
              </w:rPr>
              <w:t>Korean Air = KE / KAL</w:t>
            </w:r>
          </w:p>
        </w:tc>
        <w:tc>
          <w:tcPr>
            <w:tcW w:w="1872" w:type="dxa"/>
            <w:tcBorders>
              <w:top w:val="nil"/>
              <w:left w:val="nil"/>
              <w:bottom w:val="nil"/>
              <w:right w:val="nil"/>
            </w:tcBorders>
            <w:shd w:val="clear" w:color="auto" w:fill="auto"/>
            <w:noWrap/>
            <w:vAlign w:val="center"/>
          </w:tcPr>
          <w:p w14:paraId="7D40CDFD"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3A2B618A"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303352F0" w14:textId="77777777" w:rsidTr="00C87991">
        <w:trPr>
          <w:trHeight w:val="179"/>
          <w:jc w:val="center"/>
        </w:trPr>
        <w:tc>
          <w:tcPr>
            <w:tcW w:w="1296" w:type="dxa"/>
            <w:tcBorders>
              <w:top w:val="nil"/>
              <w:left w:val="nil"/>
              <w:bottom w:val="nil"/>
              <w:right w:val="nil"/>
            </w:tcBorders>
            <w:vAlign w:val="center"/>
          </w:tcPr>
          <w:p w14:paraId="01F3D7AF" w14:textId="77777777" w:rsidR="00991214" w:rsidRPr="00991214" w:rsidRDefault="00991214" w:rsidP="00991214">
            <w:pPr>
              <w:jc w:val="right"/>
              <w:rPr>
                <w:color w:val="000000"/>
                <w:sz w:val="20"/>
                <w:szCs w:val="20"/>
              </w:rPr>
            </w:pPr>
            <w:r w:rsidRPr="00991214">
              <w:rPr>
                <w:color w:val="000000"/>
                <w:sz w:val="20"/>
                <w:szCs w:val="20"/>
              </w:rPr>
              <w:t>COM - 63</w:t>
            </w:r>
          </w:p>
        </w:tc>
        <w:tc>
          <w:tcPr>
            <w:tcW w:w="4356" w:type="dxa"/>
            <w:tcBorders>
              <w:top w:val="nil"/>
              <w:left w:val="nil"/>
              <w:bottom w:val="nil"/>
              <w:right w:val="nil"/>
            </w:tcBorders>
            <w:vAlign w:val="center"/>
          </w:tcPr>
          <w:p w14:paraId="02A612B2" w14:textId="77777777" w:rsidR="00991214" w:rsidRPr="00991214" w:rsidRDefault="00991214" w:rsidP="00790445">
            <w:pPr>
              <w:ind w:left="147"/>
              <w:rPr>
                <w:color w:val="000000"/>
                <w:sz w:val="20"/>
                <w:szCs w:val="20"/>
              </w:rPr>
            </w:pPr>
            <w:r w:rsidRPr="00991214">
              <w:rPr>
                <w:color w:val="000000"/>
                <w:sz w:val="20"/>
                <w:szCs w:val="20"/>
              </w:rPr>
              <w:t>Korean Air = KE / KAL</w:t>
            </w:r>
          </w:p>
        </w:tc>
        <w:tc>
          <w:tcPr>
            <w:tcW w:w="1872" w:type="dxa"/>
            <w:tcBorders>
              <w:top w:val="nil"/>
              <w:left w:val="nil"/>
              <w:bottom w:val="nil"/>
              <w:right w:val="nil"/>
            </w:tcBorders>
            <w:shd w:val="clear" w:color="auto" w:fill="auto"/>
            <w:noWrap/>
            <w:vAlign w:val="center"/>
          </w:tcPr>
          <w:p w14:paraId="3827DA09"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6BE44B8D"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0D8C1221" w14:textId="77777777" w:rsidTr="00C87991">
        <w:trPr>
          <w:trHeight w:val="179"/>
          <w:jc w:val="center"/>
        </w:trPr>
        <w:tc>
          <w:tcPr>
            <w:tcW w:w="1296" w:type="dxa"/>
            <w:tcBorders>
              <w:top w:val="nil"/>
              <w:left w:val="nil"/>
              <w:bottom w:val="nil"/>
              <w:right w:val="nil"/>
            </w:tcBorders>
            <w:vAlign w:val="center"/>
          </w:tcPr>
          <w:p w14:paraId="3C019EA0" w14:textId="77777777" w:rsidR="00991214" w:rsidRPr="00991214" w:rsidRDefault="00991214" w:rsidP="00991214">
            <w:pPr>
              <w:jc w:val="right"/>
              <w:rPr>
                <w:color w:val="000000"/>
                <w:sz w:val="20"/>
                <w:szCs w:val="20"/>
              </w:rPr>
            </w:pPr>
            <w:r w:rsidRPr="00991214">
              <w:rPr>
                <w:color w:val="000000"/>
                <w:sz w:val="20"/>
                <w:szCs w:val="20"/>
              </w:rPr>
              <w:t>COM - 64</w:t>
            </w:r>
          </w:p>
        </w:tc>
        <w:tc>
          <w:tcPr>
            <w:tcW w:w="4356" w:type="dxa"/>
            <w:tcBorders>
              <w:top w:val="nil"/>
              <w:left w:val="nil"/>
              <w:bottom w:val="nil"/>
              <w:right w:val="nil"/>
            </w:tcBorders>
            <w:vAlign w:val="center"/>
          </w:tcPr>
          <w:p w14:paraId="252F2702" w14:textId="77777777" w:rsidR="00991214" w:rsidRPr="00991214" w:rsidRDefault="00991214" w:rsidP="00790445">
            <w:pPr>
              <w:ind w:left="147"/>
              <w:rPr>
                <w:color w:val="000000"/>
                <w:sz w:val="20"/>
                <w:szCs w:val="20"/>
              </w:rPr>
            </w:pPr>
            <w:r w:rsidRPr="00991214">
              <w:rPr>
                <w:color w:val="000000"/>
                <w:sz w:val="20"/>
                <w:szCs w:val="20"/>
              </w:rPr>
              <w:t>Korean Air = KE / KAL</w:t>
            </w:r>
          </w:p>
        </w:tc>
        <w:tc>
          <w:tcPr>
            <w:tcW w:w="1872" w:type="dxa"/>
            <w:tcBorders>
              <w:top w:val="nil"/>
              <w:left w:val="nil"/>
              <w:bottom w:val="nil"/>
              <w:right w:val="nil"/>
            </w:tcBorders>
            <w:shd w:val="clear" w:color="auto" w:fill="auto"/>
            <w:noWrap/>
            <w:vAlign w:val="center"/>
          </w:tcPr>
          <w:p w14:paraId="1CF84B20"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7C66C477"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2C575D49" w14:textId="77777777" w:rsidTr="00C87991">
        <w:trPr>
          <w:trHeight w:val="179"/>
          <w:jc w:val="center"/>
        </w:trPr>
        <w:tc>
          <w:tcPr>
            <w:tcW w:w="1296" w:type="dxa"/>
            <w:tcBorders>
              <w:top w:val="nil"/>
              <w:left w:val="nil"/>
              <w:bottom w:val="nil"/>
              <w:right w:val="nil"/>
            </w:tcBorders>
            <w:vAlign w:val="center"/>
          </w:tcPr>
          <w:p w14:paraId="51A02A12" w14:textId="77777777" w:rsidR="00991214" w:rsidRPr="00991214" w:rsidRDefault="00991214" w:rsidP="00991214">
            <w:pPr>
              <w:jc w:val="right"/>
              <w:rPr>
                <w:color w:val="000000"/>
                <w:sz w:val="20"/>
                <w:szCs w:val="20"/>
              </w:rPr>
            </w:pPr>
            <w:r w:rsidRPr="00991214">
              <w:rPr>
                <w:color w:val="000000"/>
                <w:sz w:val="20"/>
                <w:szCs w:val="20"/>
              </w:rPr>
              <w:t>COM - 65</w:t>
            </w:r>
          </w:p>
        </w:tc>
        <w:tc>
          <w:tcPr>
            <w:tcW w:w="4356" w:type="dxa"/>
            <w:tcBorders>
              <w:top w:val="nil"/>
              <w:left w:val="nil"/>
              <w:bottom w:val="nil"/>
              <w:right w:val="nil"/>
            </w:tcBorders>
            <w:vAlign w:val="center"/>
          </w:tcPr>
          <w:p w14:paraId="087AC338" w14:textId="77777777" w:rsidR="00991214" w:rsidRPr="00991214" w:rsidRDefault="00991214" w:rsidP="00790445">
            <w:pPr>
              <w:ind w:left="147"/>
              <w:rPr>
                <w:color w:val="000000"/>
                <w:sz w:val="20"/>
                <w:szCs w:val="20"/>
              </w:rPr>
            </w:pPr>
            <w:r w:rsidRPr="00991214">
              <w:rPr>
                <w:color w:val="000000"/>
                <w:sz w:val="20"/>
                <w:szCs w:val="20"/>
              </w:rPr>
              <w:t>British Airways = BA / BAW</w:t>
            </w:r>
          </w:p>
        </w:tc>
        <w:tc>
          <w:tcPr>
            <w:tcW w:w="1872" w:type="dxa"/>
            <w:tcBorders>
              <w:top w:val="nil"/>
              <w:left w:val="nil"/>
              <w:bottom w:val="nil"/>
              <w:right w:val="nil"/>
            </w:tcBorders>
            <w:shd w:val="clear" w:color="auto" w:fill="auto"/>
            <w:noWrap/>
            <w:vAlign w:val="center"/>
          </w:tcPr>
          <w:p w14:paraId="689FE42D" w14:textId="77777777" w:rsidR="00991214" w:rsidRPr="00991214" w:rsidRDefault="00991214" w:rsidP="00790445">
            <w:pPr>
              <w:pStyle w:val="BodyText"/>
              <w:ind w:right="739"/>
              <w:jc w:val="right"/>
              <w:rPr>
                <w:sz w:val="20"/>
                <w:szCs w:val="20"/>
              </w:rPr>
            </w:pPr>
            <w:r w:rsidRPr="00991214">
              <w:rPr>
                <w:sz w:val="20"/>
                <w:szCs w:val="20"/>
              </w:rPr>
              <w:t>125</w:t>
            </w:r>
          </w:p>
        </w:tc>
        <w:tc>
          <w:tcPr>
            <w:tcW w:w="2056" w:type="dxa"/>
            <w:tcBorders>
              <w:top w:val="nil"/>
              <w:left w:val="nil"/>
              <w:bottom w:val="nil"/>
              <w:right w:val="nil"/>
            </w:tcBorders>
            <w:shd w:val="clear" w:color="auto" w:fill="auto"/>
            <w:noWrap/>
            <w:vAlign w:val="center"/>
          </w:tcPr>
          <w:p w14:paraId="59019253" w14:textId="77777777" w:rsidR="00991214" w:rsidRPr="00991214" w:rsidRDefault="00991214" w:rsidP="00790445">
            <w:pPr>
              <w:tabs>
                <w:tab w:val="left" w:pos="2018"/>
              </w:tabs>
              <w:ind w:right="679"/>
              <w:jc w:val="right"/>
              <w:rPr>
                <w:sz w:val="20"/>
                <w:szCs w:val="20"/>
              </w:rPr>
            </w:pPr>
            <w:r w:rsidRPr="00991214">
              <w:rPr>
                <w:sz w:val="20"/>
                <w:szCs w:val="20"/>
              </w:rPr>
              <w:t>125</w:t>
            </w:r>
          </w:p>
        </w:tc>
      </w:tr>
      <w:tr w:rsidR="00991214" w:rsidRPr="00CA1425" w14:paraId="320FA78E" w14:textId="77777777" w:rsidTr="00C87991">
        <w:trPr>
          <w:trHeight w:val="179"/>
          <w:jc w:val="center"/>
        </w:trPr>
        <w:tc>
          <w:tcPr>
            <w:tcW w:w="1296" w:type="dxa"/>
            <w:tcBorders>
              <w:top w:val="nil"/>
              <w:left w:val="nil"/>
              <w:bottom w:val="nil"/>
              <w:right w:val="nil"/>
            </w:tcBorders>
            <w:vAlign w:val="center"/>
          </w:tcPr>
          <w:p w14:paraId="2EA278E9" w14:textId="77777777" w:rsidR="00991214" w:rsidRPr="00991214" w:rsidRDefault="00991214" w:rsidP="00991214">
            <w:pPr>
              <w:jc w:val="right"/>
              <w:rPr>
                <w:color w:val="000000"/>
                <w:sz w:val="20"/>
                <w:szCs w:val="20"/>
              </w:rPr>
            </w:pPr>
            <w:r w:rsidRPr="00991214">
              <w:rPr>
                <w:color w:val="000000"/>
                <w:sz w:val="20"/>
                <w:szCs w:val="20"/>
              </w:rPr>
              <w:t>COM - 66</w:t>
            </w:r>
          </w:p>
        </w:tc>
        <w:tc>
          <w:tcPr>
            <w:tcW w:w="4356" w:type="dxa"/>
            <w:tcBorders>
              <w:top w:val="nil"/>
              <w:left w:val="nil"/>
              <w:bottom w:val="nil"/>
              <w:right w:val="nil"/>
            </w:tcBorders>
            <w:vAlign w:val="center"/>
          </w:tcPr>
          <w:p w14:paraId="2A054FBF" w14:textId="77777777" w:rsidR="00991214" w:rsidRPr="00991214" w:rsidRDefault="00991214" w:rsidP="00790445">
            <w:pPr>
              <w:ind w:left="147"/>
              <w:rPr>
                <w:color w:val="000000"/>
                <w:sz w:val="20"/>
                <w:szCs w:val="20"/>
              </w:rPr>
            </w:pPr>
            <w:r w:rsidRPr="00991214">
              <w:rPr>
                <w:color w:val="000000"/>
                <w:sz w:val="20"/>
                <w:szCs w:val="20"/>
              </w:rPr>
              <w:t>British Airways = BA / BAW</w:t>
            </w:r>
          </w:p>
        </w:tc>
        <w:tc>
          <w:tcPr>
            <w:tcW w:w="1872" w:type="dxa"/>
            <w:tcBorders>
              <w:top w:val="nil"/>
              <w:left w:val="nil"/>
              <w:bottom w:val="nil"/>
              <w:right w:val="nil"/>
            </w:tcBorders>
            <w:shd w:val="clear" w:color="auto" w:fill="auto"/>
            <w:noWrap/>
            <w:vAlign w:val="center"/>
          </w:tcPr>
          <w:p w14:paraId="28D128B5" w14:textId="77777777" w:rsidR="00991214" w:rsidRPr="00991214" w:rsidRDefault="00991214" w:rsidP="00790445">
            <w:pPr>
              <w:pStyle w:val="BodyText"/>
              <w:ind w:right="739"/>
              <w:jc w:val="right"/>
              <w:rPr>
                <w:sz w:val="20"/>
                <w:szCs w:val="20"/>
              </w:rPr>
            </w:pPr>
            <w:r w:rsidRPr="00991214">
              <w:rPr>
                <w:sz w:val="20"/>
                <w:szCs w:val="20"/>
              </w:rPr>
              <w:t>14</w:t>
            </w:r>
            <w:r w:rsidR="007154B9">
              <w:rPr>
                <w:sz w:val="20"/>
                <w:szCs w:val="20"/>
              </w:rPr>
              <w:t>0</w:t>
            </w:r>
          </w:p>
        </w:tc>
        <w:tc>
          <w:tcPr>
            <w:tcW w:w="2056" w:type="dxa"/>
            <w:tcBorders>
              <w:top w:val="nil"/>
              <w:left w:val="nil"/>
              <w:bottom w:val="nil"/>
              <w:right w:val="nil"/>
            </w:tcBorders>
            <w:shd w:val="clear" w:color="auto" w:fill="auto"/>
            <w:noWrap/>
            <w:vAlign w:val="center"/>
          </w:tcPr>
          <w:p w14:paraId="7B1364D1" w14:textId="77777777" w:rsidR="00991214" w:rsidRPr="00991214" w:rsidRDefault="00991214" w:rsidP="00790445">
            <w:pPr>
              <w:tabs>
                <w:tab w:val="left" w:pos="2018"/>
              </w:tabs>
              <w:ind w:right="679"/>
              <w:jc w:val="right"/>
              <w:rPr>
                <w:sz w:val="20"/>
                <w:szCs w:val="20"/>
              </w:rPr>
            </w:pPr>
            <w:r w:rsidRPr="00991214">
              <w:rPr>
                <w:sz w:val="20"/>
                <w:szCs w:val="20"/>
              </w:rPr>
              <w:t>14</w:t>
            </w:r>
            <w:r w:rsidR="007154B9">
              <w:rPr>
                <w:sz w:val="20"/>
                <w:szCs w:val="20"/>
              </w:rPr>
              <w:t>0</w:t>
            </w:r>
          </w:p>
        </w:tc>
      </w:tr>
      <w:tr w:rsidR="00991214" w:rsidRPr="00CA1425" w14:paraId="6C228362" w14:textId="77777777" w:rsidTr="00C87991">
        <w:trPr>
          <w:trHeight w:val="179"/>
          <w:jc w:val="center"/>
        </w:trPr>
        <w:tc>
          <w:tcPr>
            <w:tcW w:w="1296" w:type="dxa"/>
            <w:tcBorders>
              <w:top w:val="nil"/>
              <w:left w:val="nil"/>
              <w:bottom w:val="nil"/>
              <w:right w:val="nil"/>
            </w:tcBorders>
            <w:vAlign w:val="center"/>
          </w:tcPr>
          <w:p w14:paraId="1D9BAF5B" w14:textId="77777777" w:rsidR="00991214" w:rsidRPr="00991214" w:rsidRDefault="00991214" w:rsidP="00991214">
            <w:pPr>
              <w:jc w:val="right"/>
              <w:rPr>
                <w:color w:val="000000"/>
                <w:sz w:val="20"/>
                <w:szCs w:val="20"/>
              </w:rPr>
            </w:pPr>
            <w:r w:rsidRPr="00991214">
              <w:rPr>
                <w:color w:val="000000"/>
                <w:sz w:val="20"/>
                <w:szCs w:val="20"/>
              </w:rPr>
              <w:t>COM - 67</w:t>
            </w:r>
          </w:p>
        </w:tc>
        <w:tc>
          <w:tcPr>
            <w:tcW w:w="4356" w:type="dxa"/>
            <w:tcBorders>
              <w:top w:val="nil"/>
              <w:left w:val="nil"/>
              <w:bottom w:val="nil"/>
              <w:right w:val="nil"/>
            </w:tcBorders>
            <w:vAlign w:val="center"/>
          </w:tcPr>
          <w:p w14:paraId="78A2F572" w14:textId="77777777" w:rsidR="00991214" w:rsidRPr="00991214" w:rsidRDefault="00991214" w:rsidP="00790445">
            <w:pPr>
              <w:ind w:left="147"/>
              <w:rPr>
                <w:color w:val="000000"/>
                <w:sz w:val="20"/>
                <w:szCs w:val="20"/>
              </w:rPr>
            </w:pPr>
            <w:r w:rsidRPr="00991214">
              <w:rPr>
                <w:color w:val="000000"/>
                <w:sz w:val="20"/>
                <w:szCs w:val="20"/>
              </w:rPr>
              <w:t>British Airways = BA / BAW</w:t>
            </w:r>
          </w:p>
        </w:tc>
        <w:tc>
          <w:tcPr>
            <w:tcW w:w="1872" w:type="dxa"/>
            <w:tcBorders>
              <w:top w:val="nil"/>
              <w:left w:val="nil"/>
              <w:bottom w:val="nil"/>
              <w:right w:val="nil"/>
            </w:tcBorders>
            <w:shd w:val="clear" w:color="auto" w:fill="auto"/>
            <w:noWrap/>
            <w:vAlign w:val="center"/>
          </w:tcPr>
          <w:p w14:paraId="1EAF09E2" w14:textId="77777777" w:rsidR="00991214" w:rsidRPr="00991214" w:rsidRDefault="00991214" w:rsidP="00790445">
            <w:pPr>
              <w:pStyle w:val="BodyText"/>
              <w:ind w:right="739"/>
              <w:jc w:val="right"/>
              <w:rPr>
                <w:sz w:val="20"/>
                <w:szCs w:val="20"/>
              </w:rPr>
            </w:pPr>
            <w:r w:rsidRPr="00991214">
              <w:rPr>
                <w:sz w:val="20"/>
                <w:szCs w:val="20"/>
              </w:rPr>
              <w:t>125</w:t>
            </w:r>
          </w:p>
        </w:tc>
        <w:tc>
          <w:tcPr>
            <w:tcW w:w="2056" w:type="dxa"/>
            <w:tcBorders>
              <w:top w:val="nil"/>
              <w:left w:val="nil"/>
              <w:bottom w:val="nil"/>
              <w:right w:val="nil"/>
            </w:tcBorders>
            <w:shd w:val="clear" w:color="auto" w:fill="auto"/>
            <w:noWrap/>
            <w:vAlign w:val="center"/>
          </w:tcPr>
          <w:p w14:paraId="3C1AD322" w14:textId="77777777" w:rsidR="00991214" w:rsidRPr="00991214" w:rsidRDefault="00991214" w:rsidP="00790445">
            <w:pPr>
              <w:tabs>
                <w:tab w:val="left" w:pos="2018"/>
              </w:tabs>
              <w:ind w:right="679"/>
              <w:jc w:val="right"/>
              <w:rPr>
                <w:sz w:val="20"/>
                <w:szCs w:val="20"/>
              </w:rPr>
            </w:pPr>
            <w:r w:rsidRPr="00991214">
              <w:rPr>
                <w:sz w:val="20"/>
                <w:szCs w:val="20"/>
              </w:rPr>
              <w:t>125</w:t>
            </w:r>
          </w:p>
        </w:tc>
      </w:tr>
      <w:tr w:rsidR="00991214" w:rsidRPr="00CA1425" w14:paraId="2CB27E18" w14:textId="77777777" w:rsidTr="00C87991">
        <w:trPr>
          <w:trHeight w:val="179"/>
          <w:jc w:val="center"/>
        </w:trPr>
        <w:tc>
          <w:tcPr>
            <w:tcW w:w="1296" w:type="dxa"/>
            <w:tcBorders>
              <w:top w:val="nil"/>
              <w:left w:val="nil"/>
              <w:bottom w:val="nil"/>
              <w:right w:val="nil"/>
            </w:tcBorders>
            <w:vAlign w:val="center"/>
          </w:tcPr>
          <w:p w14:paraId="0317441C" w14:textId="77777777" w:rsidR="00991214" w:rsidRPr="00991214" w:rsidRDefault="00991214" w:rsidP="00991214">
            <w:pPr>
              <w:jc w:val="right"/>
              <w:rPr>
                <w:color w:val="000000"/>
                <w:sz w:val="20"/>
                <w:szCs w:val="20"/>
              </w:rPr>
            </w:pPr>
            <w:r w:rsidRPr="00991214">
              <w:rPr>
                <w:color w:val="000000"/>
                <w:sz w:val="20"/>
                <w:szCs w:val="20"/>
              </w:rPr>
              <w:t>COM - 68</w:t>
            </w:r>
          </w:p>
        </w:tc>
        <w:tc>
          <w:tcPr>
            <w:tcW w:w="4356" w:type="dxa"/>
            <w:tcBorders>
              <w:top w:val="nil"/>
              <w:left w:val="nil"/>
              <w:bottom w:val="nil"/>
              <w:right w:val="nil"/>
            </w:tcBorders>
            <w:vAlign w:val="center"/>
          </w:tcPr>
          <w:p w14:paraId="2E9CA33D" w14:textId="77777777" w:rsidR="00991214" w:rsidRPr="00991214" w:rsidRDefault="00991214" w:rsidP="00790445">
            <w:pPr>
              <w:ind w:left="147"/>
              <w:rPr>
                <w:color w:val="000000"/>
                <w:sz w:val="20"/>
                <w:szCs w:val="20"/>
              </w:rPr>
            </w:pPr>
            <w:r w:rsidRPr="00991214">
              <w:rPr>
                <w:color w:val="000000"/>
                <w:sz w:val="20"/>
                <w:szCs w:val="20"/>
              </w:rPr>
              <w:t>Air Canada = AC / ACA</w:t>
            </w:r>
          </w:p>
        </w:tc>
        <w:tc>
          <w:tcPr>
            <w:tcW w:w="1872" w:type="dxa"/>
            <w:tcBorders>
              <w:top w:val="nil"/>
              <w:left w:val="nil"/>
              <w:bottom w:val="nil"/>
              <w:right w:val="nil"/>
            </w:tcBorders>
            <w:shd w:val="clear" w:color="auto" w:fill="auto"/>
            <w:noWrap/>
            <w:vAlign w:val="center"/>
          </w:tcPr>
          <w:p w14:paraId="4A2F366D"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1047C739" w14:textId="77777777" w:rsidR="00991214" w:rsidRPr="00991214" w:rsidRDefault="007154B9" w:rsidP="00790445">
            <w:pPr>
              <w:tabs>
                <w:tab w:val="left" w:pos="2018"/>
              </w:tabs>
              <w:ind w:right="679"/>
              <w:jc w:val="right"/>
              <w:rPr>
                <w:sz w:val="20"/>
                <w:szCs w:val="20"/>
              </w:rPr>
            </w:pPr>
            <w:r>
              <w:rPr>
                <w:sz w:val="20"/>
                <w:szCs w:val="20"/>
              </w:rPr>
              <w:t>0</w:t>
            </w:r>
          </w:p>
        </w:tc>
      </w:tr>
      <w:tr w:rsidR="00991214" w:rsidRPr="00CA1425" w14:paraId="2D36CB5D" w14:textId="77777777" w:rsidTr="00C87991">
        <w:trPr>
          <w:trHeight w:val="179"/>
          <w:jc w:val="center"/>
        </w:trPr>
        <w:tc>
          <w:tcPr>
            <w:tcW w:w="1296" w:type="dxa"/>
            <w:tcBorders>
              <w:top w:val="nil"/>
              <w:left w:val="nil"/>
              <w:bottom w:val="nil"/>
              <w:right w:val="nil"/>
            </w:tcBorders>
            <w:vAlign w:val="center"/>
          </w:tcPr>
          <w:p w14:paraId="569C34E3" w14:textId="77777777" w:rsidR="00991214" w:rsidRPr="00991214" w:rsidRDefault="00991214" w:rsidP="00991214">
            <w:pPr>
              <w:jc w:val="right"/>
              <w:rPr>
                <w:color w:val="000000"/>
                <w:sz w:val="20"/>
                <w:szCs w:val="20"/>
              </w:rPr>
            </w:pPr>
            <w:r w:rsidRPr="00991214">
              <w:rPr>
                <w:color w:val="000000"/>
                <w:sz w:val="20"/>
                <w:szCs w:val="20"/>
              </w:rPr>
              <w:t>COM - 69</w:t>
            </w:r>
          </w:p>
        </w:tc>
        <w:tc>
          <w:tcPr>
            <w:tcW w:w="4356" w:type="dxa"/>
            <w:tcBorders>
              <w:top w:val="nil"/>
              <w:left w:val="nil"/>
              <w:bottom w:val="nil"/>
              <w:right w:val="nil"/>
            </w:tcBorders>
            <w:vAlign w:val="center"/>
          </w:tcPr>
          <w:p w14:paraId="41A5BDF5" w14:textId="77777777" w:rsidR="00991214" w:rsidRPr="00991214" w:rsidRDefault="00991214" w:rsidP="00790445">
            <w:pPr>
              <w:ind w:left="147"/>
              <w:rPr>
                <w:color w:val="000000"/>
                <w:sz w:val="20"/>
                <w:szCs w:val="20"/>
              </w:rPr>
            </w:pPr>
            <w:r w:rsidRPr="00991214">
              <w:rPr>
                <w:color w:val="000000"/>
                <w:sz w:val="20"/>
                <w:szCs w:val="20"/>
              </w:rPr>
              <w:t>Asiana Airlines = OZ / AAR</w:t>
            </w:r>
          </w:p>
        </w:tc>
        <w:tc>
          <w:tcPr>
            <w:tcW w:w="1872" w:type="dxa"/>
            <w:tcBorders>
              <w:top w:val="nil"/>
              <w:left w:val="nil"/>
              <w:bottom w:val="nil"/>
              <w:right w:val="nil"/>
            </w:tcBorders>
            <w:shd w:val="clear" w:color="auto" w:fill="auto"/>
            <w:noWrap/>
            <w:vAlign w:val="center"/>
          </w:tcPr>
          <w:p w14:paraId="0E754383"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43ABB475" w14:textId="77777777" w:rsidR="00991214" w:rsidRPr="00991214" w:rsidRDefault="00991214" w:rsidP="00790445">
            <w:pPr>
              <w:tabs>
                <w:tab w:val="left" w:pos="2018"/>
              </w:tabs>
              <w:ind w:right="679"/>
              <w:jc w:val="right"/>
              <w:rPr>
                <w:sz w:val="20"/>
                <w:szCs w:val="20"/>
              </w:rPr>
            </w:pPr>
            <w:r w:rsidRPr="00991214">
              <w:rPr>
                <w:sz w:val="20"/>
                <w:szCs w:val="20"/>
              </w:rPr>
              <w:t>12</w:t>
            </w:r>
            <w:r w:rsidR="007154B9">
              <w:rPr>
                <w:sz w:val="20"/>
                <w:szCs w:val="20"/>
              </w:rPr>
              <w:t>0</w:t>
            </w:r>
          </w:p>
        </w:tc>
      </w:tr>
      <w:tr w:rsidR="00991214" w:rsidRPr="00CA1425" w14:paraId="0D4DB75C" w14:textId="77777777" w:rsidTr="00C87991">
        <w:trPr>
          <w:trHeight w:val="179"/>
          <w:jc w:val="center"/>
        </w:trPr>
        <w:tc>
          <w:tcPr>
            <w:tcW w:w="1296" w:type="dxa"/>
            <w:tcBorders>
              <w:top w:val="nil"/>
              <w:left w:val="nil"/>
              <w:bottom w:val="nil"/>
              <w:right w:val="nil"/>
            </w:tcBorders>
            <w:vAlign w:val="center"/>
          </w:tcPr>
          <w:p w14:paraId="2A2486FA" w14:textId="77777777" w:rsidR="00991214" w:rsidRPr="00991214" w:rsidRDefault="00991214" w:rsidP="00991214">
            <w:pPr>
              <w:jc w:val="right"/>
              <w:rPr>
                <w:color w:val="000000"/>
                <w:sz w:val="20"/>
                <w:szCs w:val="20"/>
              </w:rPr>
            </w:pPr>
            <w:r w:rsidRPr="00991214">
              <w:rPr>
                <w:color w:val="000000"/>
                <w:sz w:val="20"/>
                <w:szCs w:val="20"/>
              </w:rPr>
              <w:t>COM - 7</w:t>
            </w:r>
            <w:r w:rsidR="007154B9">
              <w:rPr>
                <w:color w:val="000000"/>
                <w:sz w:val="20"/>
                <w:szCs w:val="20"/>
              </w:rPr>
              <w:t>0</w:t>
            </w:r>
          </w:p>
        </w:tc>
        <w:tc>
          <w:tcPr>
            <w:tcW w:w="4356" w:type="dxa"/>
            <w:tcBorders>
              <w:top w:val="nil"/>
              <w:left w:val="nil"/>
              <w:bottom w:val="nil"/>
              <w:right w:val="nil"/>
            </w:tcBorders>
            <w:vAlign w:val="center"/>
          </w:tcPr>
          <w:p w14:paraId="565AF6A4" w14:textId="77777777" w:rsidR="00991214" w:rsidRPr="00991214" w:rsidRDefault="00991214" w:rsidP="00790445">
            <w:pPr>
              <w:ind w:left="147"/>
              <w:rPr>
                <w:color w:val="000000"/>
                <w:sz w:val="20"/>
                <w:szCs w:val="20"/>
              </w:rPr>
            </w:pPr>
            <w:r w:rsidRPr="00991214">
              <w:rPr>
                <w:color w:val="000000"/>
                <w:sz w:val="20"/>
                <w:szCs w:val="20"/>
              </w:rPr>
              <w:t>Asiana Airlines = OZ / AAR</w:t>
            </w:r>
          </w:p>
        </w:tc>
        <w:tc>
          <w:tcPr>
            <w:tcW w:w="1872" w:type="dxa"/>
            <w:tcBorders>
              <w:top w:val="nil"/>
              <w:left w:val="nil"/>
              <w:bottom w:val="nil"/>
              <w:right w:val="nil"/>
            </w:tcBorders>
            <w:shd w:val="clear" w:color="auto" w:fill="auto"/>
            <w:noWrap/>
            <w:vAlign w:val="center"/>
          </w:tcPr>
          <w:p w14:paraId="7AB4D8E7"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06F20245" w14:textId="77777777" w:rsidR="00991214" w:rsidRPr="00991214" w:rsidRDefault="00991214" w:rsidP="00790445">
            <w:pPr>
              <w:tabs>
                <w:tab w:val="left" w:pos="2018"/>
              </w:tabs>
              <w:ind w:right="679"/>
              <w:jc w:val="right"/>
              <w:rPr>
                <w:sz w:val="20"/>
                <w:szCs w:val="20"/>
              </w:rPr>
            </w:pPr>
            <w:r w:rsidRPr="00991214">
              <w:rPr>
                <w:sz w:val="20"/>
                <w:szCs w:val="20"/>
              </w:rPr>
              <w:t>12</w:t>
            </w:r>
            <w:r w:rsidR="007154B9">
              <w:rPr>
                <w:sz w:val="20"/>
                <w:szCs w:val="20"/>
              </w:rPr>
              <w:t>0</w:t>
            </w:r>
          </w:p>
        </w:tc>
      </w:tr>
      <w:tr w:rsidR="00991214" w:rsidRPr="00CA1425" w14:paraId="5423680B" w14:textId="77777777" w:rsidTr="00C87991">
        <w:trPr>
          <w:trHeight w:val="179"/>
          <w:jc w:val="center"/>
        </w:trPr>
        <w:tc>
          <w:tcPr>
            <w:tcW w:w="1296" w:type="dxa"/>
            <w:tcBorders>
              <w:top w:val="nil"/>
              <w:left w:val="nil"/>
              <w:bottom w:val="nil"/>
              <w:right w:val="nil"/>
            </w:tcBorders>
            <w:vAlign w:val="center"/>
          </w:tcPr>
          <w:p w14:paraId="797FF0ED" w14:textId="77777777" w:rsidR="00991214" w:rsidRPr="00991214" w:rsidRDefault="00991214" w:rsidP="00991214">
            <w:pPr>
              <w:jc w:val="right"/>
              <w:rPr>
                <w:color w:val="000000"/>
                <w:sz w:val="20"/>
                <w:szCs w:val="20"/>
              </w:rPr>
            </w:pPr>
            <w:r w:rsidRPr="00991214">
              <w:rPr>
                <w:color w:val="000000"/>
                <w:sz w:val="20"/>
                <w:szCs w:val="20"/>
              </w:rPr>
              <w:t>COM - 71</w:t>
            </w:r>
          </w:p>
        </w:tc>
        <w:tc>
          <w:tcPr>
            <w:tcW w:w="4356" w:type="dxa"/>
            <w:tcBorders>
              <w:top w:val="nil"/>
              <w:left w:val="nil"/>
              <w:bottom w:val="nil"/>
              <w:right w:val="nil"/>
            </w:tcBorders>
            <w:vAlign w:val="center"/>
          </w:tcPr>
          <w:p w14:paraId="3C4AB041" w14:textId="77777777" w:rsidR="00991214" w:rsidRPr="00991214" w:rsidRDefault="00991214" w:rsidP="00790445">
            <w:pPr>
              <w:ind w:left="147"/>
              <w:rPr>
                <w:color w:val="000000"/>
                <w:sz w:val="20"/>
                <w:szCs w:val="20"/>
              </w:rPr>
            </w:pPr>
            <w:r w:rsidRPr="00991214">
              <w:rPr>
                <w:color w:val="000000"/>
                <w:sz w:val="20"/>
                <w:szCs w:val="20"/>
              </w:rPr>
              <w:t>Emirates Airline = EK / UAE</w:t>
            </w:r>
          </w:p>
        </w:tc>
        <w:tc>
          <w:tcPr>
            <w:tcW w:w="1872" w:type="dxa"/>
            <w:tcBorders>
              <w:top w:val="nil"/>
              <w:left w:val="nil"/>
              <w:bottom w:val="nil"/>
              <w:right w:val="nil"/>
            </w:tcBorders>
            <w:shd w:val="clear" w:color="auto" w:fill="auto"/>
            <w:noWrap/>
            <w:vAlign w:val="center"/>
          </w:tcPr>
          <w:p w14:paraId="185886B5" w14:textId="77777777" w:rsidR="00991214" w:rsidRPr="00991214" w:rsidRDefault="00991214" w:rsidP="00790445">
            <w:pPr>
              <w:pStyle w:val="BodyText"/>
              <w:ind w:right="739"/>
              <w:jc w:val="right"/>
              <w:rPr>
                <w:sz w:val="20"/>
                <w:szCs w:val="20"/>
              </w:rPr>
            </w:pPr>
            <w:r w:rsidRPr="00991214">
              <w:rPr>
                <w:sz w:val="20"/>
                <w:szCs w:val="20"/>
              </w:rPr>
              <w:t>29</w:t>
            </w:r>
            <w:r w:rsidR="007154B9">
              <w:rPr>
                <w:sz w:val="20"/>
                <w:szCs w:val="20"/>
              </w:rPr>
              <w:t>0</w:t>
            </w:r>
          </w:p>
        </w:tc>
        <w:tc>
          <w:tcPr>
            <w:tcW w:w="2056" w:type="dxa"/>
            <w:tcBorders>
              <w:top w:val="nil"/>
              <w:left w:val="nil"/>
              <w:bottom w:val="nil"/>
              <w:right w:val="nil"/>
            </w:tcBorders>
            <w:shd w:val="clear" w:color="auto" w:fill="auto"/>
            <w:noWrap/>
            <w:vAlign w:val="center"/>
          </w:tcPr>
          <w:p w14:paraId="1734801C" w14:textId="77777777" w:rsidR="00991214" w:rsidRPr="00991214" w:rsidRDefault="00991214" w:rsidP="00790445">
            <w:pPr>
              <w:tabs>
                <w:tab w:val="left" w:pos="2018"/>
              </w:tabs>
              <w:ind w:right="679"/>
              <w:jc w:val="right"/>
              <w:rPr>
                <w:sz w:val="20"/>
                <w:szCs w:val="20"/>
              </w:rPr>
            </w:pPr>
            <w:r w:rsidRPr="00991214">
              <w:rPr>
                <w:sz w:val="20"/>
                <w:szCs w:val="20"/>
              </w:rPr>
              <w:t>29</w:t>
            </w:r>
            <w:r w:rsidR="007154B9">
              <w:rPr>
                <w:sz w:val="20"/>
                <w:szCs w:val="20"/>
              </w:rPr>
              <w:t>0</w:t>
            </w:r>
          </w:p>
        </w:tc>
      </w:tr>
      <w:tr w:rsidR="00991214" w:rsidRPr="00CA1425" w14:paraId="78A9BE94" w14:textId="77777777" w:rsidTr="00C87991">
        <w:trPr>
          <w:trHeight w:val="179"/>
          <w:jc w:val="center"/>
        </w:trPr>
        <w:tc>
          <w:tcPr>
            <w:tcW w:w="1296" w:type="dxa"/>
            <w:tcBorders>
              <w:top w:val="nil"/>
              <w:left w:val="nil"/>
              <w:bottom w:val="nil"/>
              <w:right w:val="nil"/>
            </w:tcBorders>
            <w:vAlign w:val="center"/>
          </w:tcPr>
          <w:p w14:paraId="6D5B5ED6" w14:textId="77777777" w:rsidR="00991214" w:rsidRPr="00991214" w:rsidRDefault="00991214" w:rsidP="00991214">
            <w:pPr>
              <w:jc w:val="right"/>
              <w:rPr>
                <w:color w:val="000000"/>
                <w:sz w:val="20"/>
                <w:szCs w:val="20"/>
              </w:rPr>
            </w:pPr>
            <w:r w:rsidRPr="00991214">
              <w:rPr>
                <w:color w:val="000000"/>
                <w:sz w:val="20"/>
                <w:szCs w:val="20"/>
              </w:rPr>
              <w:t>COM - 72</w:t>
            </w:r>
          </w:p>
        </w:tc>
        <w:tc>
          <w:tcPr>
            <w:tcW w:w="4356" w:type="dxa"/>
            <w:tcBorders>
              <w:top w:val="nil"/>
              <w:left w:val="nil"/>
              <w:bottom w:val="nil"/>
              <w:right w:val="nil"/>
            </w:tcBorders>
            <w:vAlign w:val="center"/>
          </w:tcPr>
          <w:p w14:paraId="655226B6" w14:textId="77777777" w:rsidR="00991214" w:rsidRPr="00991214" w:rsidRDefault="00991214" w:rsidP="00790445">
            <w:pPr>
              <w:ind w:left="147"/>
              <w:rPr>
                <w:color w:val="000000"/>
                <w:sz w:val="20"/>
                <w:szCs w:val="20"/>
              </w:rPr>
            </w:pPr>
            <w:r w:rsidRPr="00991214">
              <w:rPr>
                <w:color w:val="000000"/>
                <w:sz w:val="20"/>
                <w:szCs w:val="20"/>
              </w:rPr>
              <w:t>Emirates Airline = EK / UAE</w:t>
            </w:r>
          </w:p>
        </w:tc>
        <w:tc>
          <w:tcPr>
            <w:tcW w:w="1872" w:type="dxa"/>
            <w:tcBorders>
              <w:top w:val="nil"/>
              <w:left w:val="nil"/>
              <w:bottom w:val="nil"/>
              <w:right w:val="nil"/>
            </w:tcBorders>
            <w:shd w:val="clear" w:color="auto" w:fill="auto"/>
            <w:noWrap/>
            <w:vAlign w:val="center"/>
          </w:tcPr>
          <w:p w14:paraId="1BA3EE69" w14:textId="77777777" w:rsidR="00991214" w:rsidRPr="00991214" w:rsidRDefault="00991214" w:rsidP="00790445">
            <w:pPr>
              <w:pStyle w:val="BodyText"/>
              <w:ind w:right="739"/>
              <w:jc w:val="right"/>
              <w:rPr>
                <w:sz w:val="20"/>
                <w:szCs w:val="20"/>
              </w:rPr>
            </w:pPr>
            <w:r w:rsidRPr="00991214">
              <w:rPr>
                <w:sz w:val="20"/>
                <w:szCs w:val="20"/>
              </w:rPr>
              <w:t>29</w:t>
            </w:r>
            <w:r w:rsidR="007154B9">
              <w:rPr>
                <w:sz w:val="20"/>
                <w:szCs w:val="20"/>
              </w:rPr>
              <w:t>0</w:t>
            </w:r>
          </w:p>
        </w:tc>
        <w:tc>
          <w:tcPr>
            <w:tcW w:w="2056" w:type="dxa"/>
            <w:tcBorders>
              <w:top w:val="nil"/>
              <w:left w:val="nil"/>
              <w:bottom w:val="nil"/>
              <w:right w:val="nil"/>
            </w:tcBorders>
            <w:shd w:val="clear" w:color="auto" w:fill="auto"/>
            <w:noWrap/>
            <w:vAlign w:val="center"/>
          </w:tcPr>
          <w:p w14:paraId="7AFDE0E6" w14:textId="77777777" w:rsidR="00991214" w:rsidRPr="00991214" w:rsidRDefault="00991214" w:rsidP="00790445">
            <w:pPr>
              <w:tabs>
                <w:tab w:val="left" w:pos="2018"/>
              </w:tabs>
              <w:ind w:right="679"/>
              <w:jc w:val="right"/>
              <w:rPr>
                <w:sz w:val="20"/>
                <w:szCs w:val="20"/>
              </w:rPr>
            </w:pPr>
            <w:r w:rsidRPr="00991214">
              <w:rPr>
                <w:sz w:val="20"/>
                <w:szCs w:val="20"/>
              </w:rPr>
              <w:t>29</w:t>
            </w:r>
            <w:r w:rsidR="007154B9">
              <w:rPr>
                <w:sz w:val="20"/>
                <w:szCs w:val="20"/>
              </w:rPr>
              <w:t>0</w:t>
            </w:r>
          </w:p>
        </w:tc>
      </w:tr>
      <w:tr w:rsidR="00991214" w:rsidRPr="00CA1425" w14:paraId="38A2425B" w14:textId="77777777" w:rsidTr="00C87991">
        <w:trPr>
          <w:trHeight w:val="179"/>
          <w:jc w:val="center"/>
        </w:trPr>
        <w:tc>
          <w:tcPr>
            <w:tcW w:w="1296" w:type="dxa"/>
            <w:tcBorders>
              <w:top w:val="nil"/>
              <w:left w:val="nil"/>
              <w:bottom w:val="nil"/>
              <w:right w:val="nil"/>
            </w:tcBorders>
            <w:vAlign w:val="center"/>
          </w:tcPr>
          <w:p w14:paraId="23012AAE" w14:textId="77777777" w:rsidR="00991214" w:rsidRPr="00991214" w:rsidRDefault="00991214" w:rsidP="00991214">
            <w:pPr>
              <w:jc w:val="right"/>
              <w:rPr>
                <w:color w:val="000000"/>
                <w:sz w:val="20"/>
                <w:szCs w:val="20"/>
              </w:rPr>
            </w:pPr>
            <w:r w:rsidRPr="00991214">
              <w:rPr>
                <w:color w:val="000000"/>
                <w:sz w:val="20"/>
                <w:szCs w:val="20"/>
              </w:rPr>
              <w:t>COM - 73</w:t>
            </w:r>
          </w:p>
        </w:tc>
        <w:tc>
          <w:tcPr>
            <w:tcW w:w="4356" w:type="dxa"/>
            <w:tcBorders>
              <w:top w:val="nil"/>
              <w:left w:val="nil"/>
              <w:bottom w:val="nil"/>
              <w:right w:val="nil"/>
            </w:tcBorders>
            <w:vAlign w:val="center"/>
          </w:tcPr>
          <w:p w14:paraId="7ECF12E0" w14:textId="77777777" w:rsidR="00991214" w:rsidRPr="00991214" w:rsidRDefault="00991214" w:rsidP="00790445">
            <w:pPr>
              <w:ind w:left="147"/>
              <w:rPr>
                <w:color w:val="000000"/>
                <w:sz w:val="20"/>
                <w:szCs w:val="20"/>
              </w:rPr>
            </w:pPr>
            <w:r w:rsidRPr="00991214">
              <w:rPr>
                <w:color w:val="000000"/>
                <w:sz w:val="20"/>
                <w:szCs w:val="20"/>
              </w:rPr>
              <w:t>All Nippon Airways = NH / ANA</w:t>
            </w:r>
          </w:p>
        </w:tc>
        <w:tc>
          <w:tcPr>
            <w:tcW w:w="1872" w:type="dxa"/>
            <w:tcBorders>
              <w:top w:val="nil"/>
              <w:left w:val="nil"/>
              <w:bottom w:val="nil"/>
              <w:right w:val="nil"/>
            </w:tcBorders>
            <w:shd w:val="clear" w:color="auto" w:fill="auto"/>
            <w:noWrap/>
            <w:vAlign w:val="center"/>
          </w:tcPr>
          <w:p w14:paraId="69140805"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40849057" w14:textId="77777777" w:rsidR="00991214" w:rsidRPr="00991214" w:rsidRDefault="00991214" w:rsidP="00790445">
            <w:pPr>
              <w:tabs>
                <w:tab w:val="left" w:pos="2018"/>
              </w:tabs>
              <w:ind w:right="679"/>
              <w:jc w:val="right"/>
              <w:rPr>
                <w:sz w:val="20"/>
                <w:szCs w:val="20"/>
              </w:rPr>
            </w:pPr>
            <w:r w:rsidRPr="00991214">
              <w:rPr>
                <w:sz w:val="20"/>
                <w:szCs w:val="20"/>
              </w:rPr>
              <w:t>12</w:t>
            </w:r>
            <w:r w:rsidR="007154B9">
              <w:rPr>
                <w:sz w:val="20"/>
                <w:szCs w:val="20"/>
              </w:rPr>
              <w:t>0</w:t>
            </w:r>
          </w:p>
        </w:tc>
      </w:tr>
      <w:tr w:rsidR="00991214" w:rsidRPr="00CA1425" w14:paraId="1A475014" w14:textId="77777777" w:rsidTr="00C87991">
        <w:trPr>
          <w:trHeight w:val="179"/>
          <w:jc w:val="center"/>
        </w:trPr>
        <w:tc>
          <w:tcPr>
            <w:tcW w:w="1296" w:type="dxa"/>
            <w:tcBorders>
              <w:top w:val="nil"/>
              <w:left w:val="nil"/>
              <w:bottom w:val="nil"/>
              <w:right w:val="nil"/>
            </w:tcBorders>
            <w:vAlign w:val="center"/>
          </w:tcPr>
          <w:p w14:paraId="43D8745A" w14:textId="77777777" w:rsidR="00991214" w:rsidRPr="00991214" w:rsidRDefault="00991214" w:rsidP="00991214">
            <w:pPr>
              <w:jc w:val="right"/>
              <w:rPr>
                <w:color w:val="000000"/>
                <w:sz w:val="20"/>
                <w:szCs w:val="20"/>
              </w:rPr>
            </w:pPr>
            <w:r w:rsidRPr="00991214">
              <w:rPr>
                <w:color w:val="000000"/>
                <w:sz w:val="20"/>
                <w:szCs w:val="20"/>
              </w:rPr>
              <w:t>COM - 74</w:t>
            </w:r>
          </w:p>
        </w:tc>
        <w:tc>
          <w:tcPr>
            <w:tcW w:w="4356" w:type="dxa"/>
            <w:tcBorders>
              <w:top w:val="nil"/>
              <w:left w:val="nil"/>
              <w:bottom w:val="nil"/>
              <w:right w:val="nil"/>
            </w:tcBorders>
            <w:vAlign w:val="center"/>
          </w:tcPr>
          <w:p w14:paraId="61F46B9F" w14:textId="6E96E12B" w:rsidR="00991214" w:rsidRPr="00991214" w:rsidRDefault="00991214" w:rsidP="00790445">
            <w:pPr>
              <w:ind w:left="147"/>
              <w:rPr>
                <w:color w:val="000000"/>
                <w:sz w:val="20"/>
                <w:szCs w:val="20"/>
              </w:rPr>
            </w:pPr>
            <w:r w:rsidRPr="00991214">
              <w:rPr>
                <w:color w:val="000000"/>
                <w:sz w:val="20"/>
                <w:szCs w:val="20"/>
              </w:rPr>
              <w:t xml:space="preserve">EVA Air = BR / </w:t>
            </w:r>
            <w:r w:rsidR="00790445">
              <w:rPr>
                <w:color w:val="000000"/>
                <w:sz w:val="20"/>
                <w:szCs w:val="20"/>
              </w:rPr>
              <w:t>EVA (aka EVA Airways Corp</w:t>
            </w:r>
            <w:r w:rsidRPr="00991214">
              <w:rPr>
                <w:color w:val="000000"/>
                <w:sz w:val="20"/>
                <w:szCs w:val="20"/>
              </w:rPr>
              <w:t>)</w:t>
            </w:r>
          </w:p>
        </w:tc>
        <w:tc>
          <w:tcPr>
            <w:tcW w:w="1872" w:type="dxa"/>
            <w:tcBorders>
              <w:top w:val="nil"/>
              <w:left w:val="nil"/>
              <w:bottom w:val="nil"/>
              <w:right w:val="nil"/>
            </w:tcBorders>
            <w:shd w:val="clear" w:color="auto" w:fill="auto"/>
            <w:noWrap/>
            <w:vAlign w:val="center"/>
          </w:tcPr>
          <w:p w14:paraId="78D1A52D"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1DBA9733" w14:textId="77777777" w:rsidR="00991214" w:rsidRPr="00991214" w:rsidRDefault="00991214" w:rsidP="00790445">
            <w:pPr>
              <w:tabs>
                <w:tab w:val="left" w:pos="2018"/>
              </w:tabs>
              <w:ind w:right="679"/>
              <w:jc w:val="right"/>
              <w:rPr>
                <w:sz w:val="20"/>
                <w:szCs w:val="20"/>
              </w:rPr>
            </w:pPr>
            <w:r w:rsidRPr="00991214">
              <w:rPr>
                <w:sz w:val="20"/>
                <w:szCs w:val="20"/>
              </w:rPr>
              <w:t>6</w:t>
            </w:r>
            <w:r w:rsidR="007154B9">
              <w:rPr>
                <w:sz w:val="20"/>
                <w:szCs w:val="20"/>
              </w:rPr>
              <w:t>0</w:t>
            </w:r>
          </w:p>
        </w:tc>
      </w:tr>
      <w:tr w:rsidR="00991214" w:rsidRPr="00CA1425" w14:paraId="216650A2" w14:textId="77777777" w:rsidTr="00C87991">
        <w:trPr>
          <w:trHeight w:val="179"/>
          <w:jc w:val="center"/>
        </w:trPr>
        <w:tc>
          <w:tcPr>
            <w:tcW w:w="1296" w:type="dxa"/>
            <w:tcBorders>
              <w:top w:val="nil"/>
              <w:left w:val="nil"/>
              <w:bottom w:val="nil"/>
              <w:right w:val="nil"/>
            </w:tcBorders>
            <w:vAlign w:val="center"/>
          </w:tcPr>
          <w:p w14:paraId="3CD7CCDB" w14:textId="77777777" w:rsidR="00991214" w:rsidRPr="00991214" w:rsidRDefault="00991214" w:rsidP="00991214">
            <w:pPr>
              <w:jc w:val="right"/>
              <w:rPr>
                <w:color w:val="000000"/>
                <w:sz w:val="20"/>
                <w:szCs w:val="20"/>
              </w:rPr>
            </w:pPr>
            <w:r w:rsidRPr="00991214">
              <w:rPr>
                <w:color w:val="000000"/>
                <w:sz w:val="20"/>
                <w:szCs w:val="20"/>
              </w:rPr>
              <w:t>COM - 75</w:t>
            </w:r>
          </w:p>
        </w:tc>
        <w:tc>
          <w:tcPr>
            <w:tcW w:w="4356" w:type="dxa"/>
            <w:tcBorders>
              <w:top w:val="nil"/>
              <w:left w:val="nil"/>
              <w:bottom w:val="nil"/>
              <w:right w:val="nil"/>
            </w:tcBorders>
            <w:vAlign w:val="center"/>
          </w:tcPr>
          <w:p w14:paraId="3DDAD33D" w14:textId="41113D32" w:rsidR="00991214" w:rsidRPr="00991214" w:rsidRDefault="00991214" w:rsidP="00790445">
            <w:pPr>
              <w:ind w:left="147"/>
              <w:rPr>
                <w:color w:val="000000"/>
                <w:sz w:val="20"/>
                <w:szCs w:val="20"/>
              </w:rPr>
            </w:pPr>
            <w:r w:rsidRPr="00991214">
              <w:rPr>
                <w:color w:val="000000"/>
                <w:sz w:val="20"/>
                <w:szCs w:val="20"/>
              </w:rPr>
              <w:t xml:space="preserve">EVA Air = BR / </w:t>
            </w:r>
            <w:r w:rsidR="00790445">
              <w:rPr>
                <w:color w:val="000000"/>
                <w:sz w:val="20"/>
                <w:szCs w:val="20"/>
              </w:rPr>
              <w:t>EVA (aka EVA Airways Corp</w:t>
            </w:r>
            <w:r w:rsidRPr="00991214">
              <w:rPr>
                <w:color w:val="000000"/>
                <w:sz w:val="20"/>
                <w:szCs w:val="20"/>
              </w:rPr>
              <w:t>)</w:t>
            </w:r>
          </w:p>
        </w:tc>
        <w:tc>
          <w:tcPr>
            <w:tcW w:w="1872" w:type="dxa"/>
            <w:tcBorders>
              <w:top w:val="nil"/>
              <w:left w:val="nil"/>
              <w:bottom w:val="nil"/>
              <w:right w:val="nil"/>
            </w:tcBorders>
            <w:shd w:val="clear" w:color="auto" w:fill="auto"/>
            <w:noWrap/>
            <w:vAlign w:val="center"/>
          </w:tcPr>
          <w:p w14:paraId="0EE6914C" w14:textId="77777777" w:rsidR="00991214" w:rsidRPr="00991214" w:rsidRDefault="00991214" w:rsidP="00790445">
            <w:pPr>
              <w:pStyle w:val="BodyText"/>
              <w:ind w:right="739"/>
              <w:jc w:val="right"/>
              <w:rPr>
                <w:sz w:val="20"/>
                <w:szCs w:val="20"/>
              </w:rPr>
            </w:pPr>
            <w:r w:rsidRPr="00991214">
              <w:rPr>
                <w:sz w:val="20"/>
                <w:szCs w:val="20"/>
              </w:rPr>
              <w:t>12</w:t>
            </w:r>
            <w:r w:rsidR="007154B9">
              <w:rPr>
                <w:sz w:val="20"/>
                <w:szCs w:val="20"/>
              </w:rPr>
              <w:t>0</w:t>
            </w:r>
          </w:p>
        </w:tc>
        <w:tc>
          <w:tcPr>
            <w:tcW w:w="2056" w:type="dxa"/>
            <w:tcBorders>
              <w:top w:val="nil"/>
              <w:left w:val="nil"/>
              <w:bottom w:val="nil"/>
              <w:right w:val="nil"/>
            </w:tcBorders>
            <w:shd w:val="clear" w:color="auto" w:fill="auto"/>
            <w:noWrap/>
            <w:vAlign w:val="center"/>
          </w:tcPr>
          <w:p w14:paraId="3E60C4AF" w14:textId="77777777" w:rsidR="00991214" w:rsidRPr="00991214" w:rsidRDefault="00991214" w:rsidP="00790445">
            <w:pPr>
              <w:tabs>
                <w:tab w:val="left" w:pos="2018"/>
              </w:tabs>
              <w:ind w:right="679"/>
              <w:jc w:val="right"/>
              <w:rPr>
                <w:sz w:val="20"/>
                <w:szCs w:val="20"/>
              </w:rPr>
            </w:pPr>
            <w:r w:rsidRPr="00991214">
              <w:rPr>
                <w:sz w:val="20"/>
                <w:szCs w:val="20"/>
              </w:rPr>
              <w:t>6</w:t>
            </w:r>
            <w:r w:rsidR="007154B9">
              <w:rPr>
                <w:sz w:val="20"/>
                <w:szCs w:val="20"/>
              </w:rPr>
              <w:t>0</w:t>
            </w:r>
          </w:p>
        </w:tc>
      </w:tr>
      <w:tr w:rsidR="00991214" w:rsidRPr="00CA1425" w14:paraId="22AC0FA2" w14:textId="77777777" w:rsidTr="00C87991">
        <w:trPr>
          <w:trHeight w:val="179"/>
          <w:jc w:val="center"/>
        </w:trPr>
        <w:tc>
          <w:tcPr>
            <w:tcW w:w="1296" w:type="dxa"/>
            <w:tcBorders>
              <w:top w:val="nil"/>
              <w:left w:val="nil"/>
              <w:bottom w:val="nil"/>
              <w:right w:val="nil"/>
            </w:tcBorders>
            <w:vAlign w:val="center"/>
          </w:tcPr>
          <w:p w14:paraId="6D300F45" w14:textId="77777777" w:rsidR="00991214" w:rsidRPr="00991214" w:rsidRDefault="00991214" w:rsidP="00991214">
            <w:pPr>
              <w:jc w:val="right"/>
              <w:rPr>
                <w:color w:val="000000"/>
                <w:sz w:val="20"/>
                <w:szCs w:val="20"/>
              </w:rPr>
            </w:pPr>
            <w:r w:rsidRPr="00991214">
              <w:rPr>
                <w:color w:val="000000"/>
                <w:sz w:val="20"/>
                <w:szCs w:val="20"/>
              </w:rPr>
              <w:t>COM - 76</w:t>
            </w:r>
          </w:p>
        </w:tc>
        <w:tc>
          <w:tcPr>
            <w:tcW w:w="4356" w:type="dxa"/>
            <w:tcBorders>
              <w:top w:val="nil"/>
              <w:left w:val="nil"/>
              <w:bottom w:val="nil"/>
              <w:right w:val="nil"/>
            </w:tcBorders>
            <w:vAlign w:val="center"/>
          </w:tcPr>
          <w:p w14:paraId="67C6C1A6" w14:textId="77777777" w:rsidR="00991214" w:rsidRPr="00991214" w:rsidRDefault="00991214" w:rsidP="00790445">
            <w:pPr>
              <w:ind w:left="147"/>
              <w:rPr>
                <w:color w:val="000000"/>
                <w:sz w:val="20"/>
                <w:szCs w:val="20"/>
              </w:rPr>
            </w:pPr>
            <w:r w:rsidRPr="00991214">
              <w:rPr>
                <w:color w:val="000000"/>
                <w:sz w:val="20"/>
                <w:szCs w:val="20"/>
              </w:rPr>
              <w:t>Icelandair = FI / ICE</w:t>
            </w:r>
          </w:p>
        </w:tc>
        <w:tc>
          <w:tcPr>
            <w:tcW w:w="1872" w:type="dxa"/>
            <w:tcBorders>
              <w:top w:val="nil"/>
              <w:left w:val="nil"/>
              <w:bottom w:val="nil"/>
              <w:right w:val="nil"/>
            </w:tcBorders>
            <w:shd w:val="clear" w:color="auto" w:fill="auto"/>
            <w:noWrap/>
            <w:vAlign w:val="center"/>
          </w:tcPr>
          <w:p w14:paraId="4EFFF99C" w14:textId="77777777" w:rsidR="00991214" w:rsidRPr="00991214" w:rsidRDefault="00991214" w:rsidP="00790445">
            <w:pPr>
              <w:pStyle w:val="BodyText"/>
              <w:ind w:right="739"/>
              <w:jc w:val="right"/>
              <w:rPr>
                <w:sz w:val="20"/>
                <w:szCs w:val="20"/>
              </w:rPr>
            </w:pPr>
            <w:r w:rsidRPr="00991214">
              <w:rPr>
                <w:sz w:val="20"/>
                <w:szCs w:val="20"/>
              </w:rPr>
              <w:t>6</w:t>
            </w:r>
            <w:r w:rsidR="007154B9">
              <w:rPr>
                <w:sz w:val="20"/>
                <w:szCs w:val="20"/>
              </w:rPr>
              <w:t>00</w:t>
            </w:r>
          </w:p>
        </w:tc>
        <w:tc>
          <w:tcPr>
            <w:tcW w:w="2056" w:type="dxa"/>
            <w:tcBorders>
              <w:top w:val="nil"/>
              <w:left w:val="nil"/>
              <w:bottom w:val="nil"/>
              <w:right w:val="nil"/>
            </w:tcBorders>
            <w:shd w:val="clear" w:color="auto" w:fill="auto"/>
            <w:noWrap/>
            <w:vAlign w:val="center"/>
          </w:tcPr>
          <w:p w14:paraId="4D17BC9F" w14:textId="77777777" w:rsidR="00991214" w:rsidRPr="00991214" w:rsidRDefault="00991214" w:rsidP="00790445">
            <w:pPr>
              <w:tabs>
                <w:tab w:val="left" w:pos="2018"/>
              </w:tabs>
              <w:ind w:right="679"/>
              <w:jc w:val="right"/>
              <w:rPr>
                <w:sz w:val="20"/>
                <w:szCs w:val="20"/>
              </w:rPr>
            </w:pPr>
            <w:r w:rsidRPr="00991214">
              <w:rPr>
                <w:sz w:val="20"/>
                <w:szCs w:val="20"/>
              </w:rPr>
              <w:t>6</w:t>
            </w:r>
            <w:r w:rsidR="007154B9">
              <w:rPr>
                <w:sz w:val="20"/>
                <w:szCs w:val="20"/>
              </w:rPr>
              <w:t>00</w:t>
            </w:r>
          </w:p>
        </w:tc>
      </w:tr>
      <w:tr w:rsidR="00991214" w:rsidRPr="00CA1425" w14:paraId="27FBF712" w14:textId="77777777" w:rsidTr="00C87991">
        <w:trPr>
          <w:trHeight w:val="179"/>
          <w:jc w:val="center"/>
        </w:trPr>
        <w:tc>
          <w:tcPr>
            <w:tcW w:w="1296" w:type="dxa"/>
            <w:tcBorders>
              <w:top w:val="nil"/>
              <w:left w:val="nil"/>
              <w:bottom w:val="nil"/>
              <w:right w:val="nil"/>
            </w:tcBorders>
            <w:vAlign w:val="center"/>
          </w:tcPr>
          <w:p w14:paraId="3DE07499" w14:textId="77777777" w:rsidR="00991214" w:rsidRPr="00991214" w:rsidRDefault="00991214" w:rsidP="00991214">
            <w:pPr>
              <w:jc w:val="right"/>
              <w:rPr>
                <w:color w:val="000000"/>
                <w:sz w:val="20"/>
                <w:szCs w:val="20"/>
              </w:rPr>
            </w:pPr>
            <w:r w:rsidRPr="00991214">
              <w:rPr>
                <w:color w:val="000000"/>
                <w:sz w:val="20"/>
                <w:szCs w:val="20"/>
              </w:rPr>
              <w:t>COM - 77</w:t>
            </w:r>
          </w:p>
        </w:tc>
        <w:tc>
          <w:tcPr>
            <w:tcW w:w="4356" w:type="dxa"/>
            <w:tcBorders>
              <w:top w:val="nil"/>
              <w:left w:val="nil"/>
              <w:bottom w:val="nil"/>
              <w:right w:val="nil"/>
            </w:tcBorders>
            <w:vAlign w:val="center"/>
          </w:tcPr>
          <w:p w14:paraId="66E5D4A4" w14:textId="77777777" w:rsidR="00991214" w:rsidRPr="00991214" w:rsidRDefault="00991214" w:rsidP="00790445">
            <w:pPr>
              <w:ind w:left="147"/>
              <w:rPr>
                <w:color w:val="000000"/>
                <w:sz w:val="20"/>
                <w:szCs w:val="20"/>
              </w:rPr>
            </w:pPr>
            <w:r w:rsidRPr="00991214">
              <w:rPr>
                <w:color w:val="000000"/>
                <w:sz w:val="20"/>
                <w:szCs w:val="20"/>
              </w:rPr>
              <w:t>Lufthansa = LH / DLH</w:t>
            </w:r>
          </w:p>
        </w:tc>
        <w:tc>
          <w:tcPr>
            <w:tcW w:w="1872" w:type="dxa"/>
            <w:tcBorders>
              <w:top w:val="nil"/>
              <w:left w:val="nil"/>
              <w:bottom w:val="nil"/>
              <w:right w:val="nil"/>
            </w:tcBorders>
            <w:shd w:val="clear" w:color="auto" w:fill="auto"/>
            <w:noWrap/>
            <w:vAlign w:val="center"/>
          </w:tcPr>
          <w:p w14:paraId="1A1B8739" w14:textId="77777777" w:rsidR="00991214" w:rsidRPr="00991214" w:rsidRDefault="00991214" w:rsidP="00790445">
            <w:pPr>
              <w:pStyle w:val="BodyText"/>
              <w:ind w:right="739"/>
              <w:jc w:val="right"/>
              <w:rPr>
                <w:sz w:val="20"/>
                <w:szCs w:val="20"/>
              </w:rPr>
            </w:pPr>
            <w:r w:rsidRPr="00991214">
              <w:rPr>
                <w:sz w:val="20"/>
                <w:szCs w:val="20"/>
              </w:rPr>
              <w:t>115</w:t>
            </w:r>
          </w:p>
        </w:tc>
        <w:tc>
          <w:tcPr>
            <w:tcW w:w="2056" w:type="dxa"/>
            <w:tcBorders>
              <w:top w:val="nil"/>
              <w:left w:val="nil"/>
              <w:bottom w:val="nil"/>
              <w:right w:val="nil"/>
            </w:tcBorders>
            <w:shd w:val="clear" w:color="auto" w:fill="auto"/>
            <w:noWrap/>
            <w:vAlign w:val="center"/>
          </w:tcPr>
          <w:p w14:paraId="2D1F61E9" w14:textId="77777777" w:rsidR="00991214" w:rsidRPr="00991214" w:rsidRDefault="00991214" w:rsidP="00790445">
            <w:pPr>
              <w:tabs>
                <w:tab w:val="left" w:pos="2018"/>
              </w:tabs>
              <w:ind w:right="679"/>
              <w:jc w:val="right"/>
              <w:rPr>
                <w:sz w:val="20"/>
                <w:szCs w:val="20"/>
              </w:rPr>
            </w:pPr>
            <w:r w:rsidRPr="00991214">
              <w:rPr>
                <w:sz w:val="20"/>
                <w:szCs w:val="20"/>
              </w:rPr>
              <w:t>115</w:t>
            </w:r>
          </w:p>
        </w:tc>
      </w:tr>
      <w:tr w:rsidR="00991214" w:rsidRPr="00CA1425" w14:paraId="2184F0AE" w14:textId="77777777" w:rsidTr="00C87991">
        <w:trPr>
          <w:trHeight w:val="179"/>
          <w:jc w:val="center"/>
        </w:trPr>
        <w:tc>
          <w:tcPr>
            <w:tcW w:w="1296" w:type="dxa"/>
            <w:tcBorders>
              <w:top w:val="nil"/>
              <w:left w:val="nil"/>
              <w:bottom w:val="nil"/>
              <w:right w:val="nil"/>
            </w:tcBorders>
            <w:vAlign w:val="center"/>
          </w:tcPr>
          <w:p w14:paraId="084235B3" w14:textId="77777777" w:rsidR="00991214" w:rsidRPr="00991214" w:rsidRDefault="00991214" w:rsidP="00991214">
            <w:pPr>
              <w:jc w:val="right"/>
              <w:rPr>
                <w:color w:val="000000"/>
                <w:sz w:val="20"/>
                <w:szCs w:val="20"/>
              </w:rPr>
            </w:pPr>
            <w:r w:rsidRPr="00991214">
              <w:rPr>
                <w:color w:val="000000"/>
                <w:sz w:val="20"/>
                <w:szCs w:val="20"/>
              </w:rPr>
              <w:t>COM - 78</w:t>
            </w:r>
          </w:p>
        </w:tc>
        <w:tc>
          <w:tcPr>
            <w:tcW w:w="4356" w:type="dxa"/>
            <w:tcBorders>
              <w:top w:val="nil"/>
              <w:left w:val="nil"/>
              <w:bottom w:val="nil"/>
              <w:right w:val="nil"/>
            </w:tcBorders>
            <w:vAlign w:val="center"/>
          </w:tcPr>
          <w:p w14:paraId="6F12C46E" w14:textId="77777777" w:rsidR="00991214" w:rsidRPr="00991214" w:rsidRDefault="00991214" w:rsidP="00790445">
            <w:pPr>
              <w:ind w:left="147"/>
              <w:rPr>
                <w:color w:val="000000"/>
                <w:sz w:val="20"/>
                <w:szCs w:val="20"/>
              </w:rPr>
            </w:pPr>
            <w:r w:rsidRPr="00991214">
              <w:rPr>
                <w:color w:val="000000"/>
                <w:sz w:val="20"/>
                <w:szCs w:val="20"/>
              </w:rPr>
              <w:t>Hainan Airlines = HU / CHH</w:t>
            </w:r>
          </w:p>
        </w:tc>
        <w:tc>
          <w:tcPr>
            <w:tcW w:w="1872" w:type="dxa"/>
            <w:tcBorders>
              <w:top w:val="nil"/>
              <w:left w:val="nil"/>
              <w:bottom w:val="nil"/>
              <w:right w:val="nil"/>
            </w:tcBorders>
            <w:shd w:val="clear" w:color="auto" w:fill="auto"/>
            <w:noWrap/>
            <w:vAlign w:val="center"/>
          </w:tcPr>
          <w:p w14:paraId="3E0696D7" w14:textId="77777777" w:rsidR="00991214" w:rsidRPr="00991214" w:rsidRDefault="00991214" w:rsidP="00790445">
            <w:pPr>
              <w:pStyle w:val="BodyText"/>
              <w:ind w:right="739"/>
              <w:jc w:val="right"/>
              <w:rPr>
                <w:sz w:val="20"/>
                <w:szCs w:val="20"/>
              </w:rPr>
            </w:pPr>
            <w:r w:rsidRPr="00991214">
              <w:rPr>
                <w:sz w:val="20"/>
                <w:szCs w:val="20"/>
              </w:rPr>
              <w:t>145</w:t>
            </w:r>
          </w:p>
        </w:tc>
        <w:tc>
          <w:tcPr>
            <w:tcW w:w="2056" w:type="dxa"/>
            <w:tcBorders>
              <w:top w:val="nil"/>
              <w:left w:val="nil"/>
              <w:bottom w:val="nil"/>
              <w:right w:val="nil"/>
            </w:tcBorders>
            <w:shd w:val="clear" w:color="auto" w:fill="auto"/>
            <w:noWrap/>
            <w:vAlign w:val="center"/>
          </w:tcPr>
          <w:p w14:paraId="1DD578B8" w14:textId="77777777" w:rsidR="00991214" w:rsidRPr="00991214" w:rsidRDefault="00991214" w:rsidP="00790445">
            <w:pPr>
              <w:tabs>
                <w:tab w:val="left" w:pos="2018"/>
              </w:tabs>
              <w:ind w:right="679"/>
              <w:jc w:val="right"/>
              <w:rPr>
                <w:sz w:val="20"/>
                <w:szCs w:val="20"/>
              </w:rPr>
            </w:pPr>
            <w:r w:rsidRPr="00991214">
              <w:rPr>
                <w:sz w:val="20"/>
                <w:szCs w:val="20"/>
              </w:rPr>
              <w:t>145</w:t>
            </w:r>
          </w:p>
        </w:tc>
      </w:tr>
      <w:tr w:rsidR="00991214" w:rsidRPr="00CA1425" w14:paraId="303C06FF" w14:textId="77777777" w:rsidTr="00C87991">
        <w:trPr>
          <w:trHeight w:val="179"/>
          <w:jc w:val="center"/>
        </w:trPr>
        <w:tc>
          <w:tcPr>
            <w:tcW w:w="1296" w:type="dxa"/>
            <w:tcBorders>
              <w:top w:val="nil"/>
              <w:left w:val="nil"/>
              <w:bottom w:val="nil"/>
              <w:right w:val="nil"/>
            </w:tcBorders>
            <w:vAlign w:val="center"/>
          </w:tcPr>
          <w:p w14:paraId="041201C8" w14:textId="77777777" w:rsidR="00991214" w:rsidRPr="00991214" w:rsidRDefault="00991214" w:rsidP="00991214">
            <w:pPr>
              <w:jc w:val="right"/>
              <w:rPr>
                <w:color w:val="000000"/>
                <w:sz w:val="20"/>
                <w:szCs w:val="20"/>
              </w:rPr>
            </w:pPr>
            <w:r w:rsidRPr="00991214">
              <w:rPr>
                <w:color w:val="000000"/>
                <w:sz w:val="20"/>
                <w:szCs w:val="20"/>
              </w:rPr>
              <w:t>COM - 79</w:t>
            </w:r>
          </w:p>
        </w:tc>
        <w:tc>
          <w:tcPr>
            <w:tcW w:w="4356" w:type="dxa"/>
            <w:tcBorders>
              <w:top w:val="nil"/>
              <w:left w:val="nil"/>
              <w:bottom w:val="nil"/>
              <w:right w:val="nil"/>
            </w:tcBorders>
            <w:vAlign w:val="center"/>
          </w:tcPr>
          <w:p w14:paraId="41DAFC78" w14:textId="77777777" w:rsidR="00991214" w:rsidRPr="00991214" w:rsidRDefault="00991214" w:rsidP="00790445">
            <w:pPr>
              <w:ind w:left="147"/>
              <w:rPr>
                <w:color w:val="000000"/>
                <w:sz w:val="20"/>
                <w:szCs w:val="20"/>
              </w:rPr>
            </w:pPr>
            <w:r w:rsidRPr="00991214">
              <w:rPr>
                <w:color w:val="000000"/>
                <w:sz w:val="20"/>
                <w:szCs w:val="20"/>
              </w:rPr>
              <w:t>Hainan Airlines = HU / CHH</w:t>
            </w:r>
          </w:p>
        </w:tc>
        <w:tc>
          <w:tcPr>
            <w:tcW w:w="1872" w:type="dxa"/>
            <w:tcBorders>
              <w:top w:val="nil"/>
              <w:left w:val="nil"/>
              <w:bottom w:val="nil"/>
              <w:right w:val="nil"/>
            </w:tcBorders>
            <w:shd w:val="clear" w:color="auto" w:fill="auto"/>
            <w:noWrap/>
            <w:vAlign w:val="center"/>
          </w:tcPr>
          <w:p w14:paraId="091464E2" w14:textId="77777777" w:rsidR="00991214" w:rsidRPr="00991214" w:rsidRDefault="00991214" w:rsidP="00790445">
            <w:pPr>
              <w:pStyle w:val="BodyText"/>
              <w:ind w:right="739"/>
              <w:jc w:val="right"/>
              <w:rPr>
                <w:sz w:val="20"/>
                <w:szCs w:val="20"/>
              </w:rPr>
            </w:pPr>
            <w:r w:rsidRPr="00991214">
              <w:rPr>
                <w:sz w:val="20"/>
                <w:szCs w:val="20"/>
              </w:rPr>
              <w:t>145</w:t>
            </w:r>
          </w:p>
        </w:tc>
        <w:tc>
          <w:tcPr>
            <w:tcW w:w="2056" w:type="dxa"/>
            <w:tcBorders>
              <w:top w:val="nil"/>
              <w:left w:val="nil"/>
              <w:bottom w:val="nil"/>
              <w:right w:val="nil"/>
            </w:tcBorders>
            <w:shd w:val="clear" w:color="auto" w:fill="auto"/>
            <w:noWrap/>
            <w:vAlign w:val="center"/>
          </w:tcPr>
          <w:p w14:paraId="6E6EEB0B" w14:textId="77777777" w:rsidR="00991214" w:rsidRPr="00991214" w:rsidRDefault="00991214" w:rsidP="00790445">
            <w:pPr>
              <w:tabs>
                <w:tab w:val="left" w:pos="2018"/>
              </w:tabs>
              <w:ind w:right="679"/>
              <w:jc w:val="right"/>
              <w:rPr>
                <w:sz w:val="20"/>
                <w:szCs w:val="20"/>
              </w:rPr>
            </w:pPr>
            <w:r w:rsidRPr="00991214">
              <w:rPr>
                <w:sz w:val="20"/>
                <w:szCs w:val="20"/>
              </w:rPr>
              <w:t>145</w:t>
            </w:r>
          </w:p>
        </w:tc>
      </w:tr>
      <w:tr w:rsidR="00991214" w:rsidRPr="00CA1425" w14:paraId="649F5657" w14:textId="77777777" w:rsidTr="00C87991">
        <w:trPr>
          <w:trHeight w:val="179"/>
          <w:jc w:val="center"/>
        </w:trPr>
        <w:tc>
          <w:tcPr>
            <w:tcW w:w="1296" w:type="dxa"/>
            <w:tcBorders>
              <w:top w:val="nil"/>
              <w:left w:val="nil"/>
              <w:bottom w:val="nil"/>
              <w:right w:val="nil"/>
            </w:tcBorders>
            <w:vAlign w:val="center"/>
          </w:tcPr>
          <w:p w14:paraId="09E5442D" w14:textId="77777777" w:rsidR="00991214" w:rsidRPr="00991214" w:rsidRDefault="00991214" w:rsidP="00991214">
            <w:pPr>
              <w:jc w:val="right"/>
              <w:rPr>
                <w:color w:val="000000"/>
                <w:sz w:val="20"/>
                <w:szCs w:val="20"/>
              </w:rPr>
            </w:pPr>
            <w:r w:rsidRPr="00991214">
              <w:rPr>
                <w:color w:val="000000"/>
                <w:sz w:val="20"/>
                <w:szCs w:val="20"/>
              </w:rPr>
              <w:t>COM - 8</w:t>
            </w:r>
            <w:r w:rsidR="007154B9">
              <w:rPr>
                <w:color w:val="000000"/>
                <w:sz w:val="20"/>
                <w:szCs w:val="20"/>
              </w:rPr>
              <w:t>0</w:t>
            </w:r>
          </w:p>
        </w:tc>
        <w:tc>
          <w:tcPr>
            <w:tcW w:w="4356" w:type="dxa"/>
            <w:tcBorders>
              <w:top w:val="nil"/>
              <w:left w:val="nil"/>
              <w:bottom w:val="nil"/>
              <w:right w:val="nil"/>
            </w:tcBorders>
            <w:vAlign w:val="center"/>
          </w:tcPr>
          <w:p w14:paraId="3B75162A" w14:textId="77777777" w:rsidR="00991214" w:rsidRPr="00991214" w:rsidRDefault="00991214" w:rsidP="00790445">
            <w:pPr>
              <w:ind w:left="147"/>
              <w:rPr>
                <w:color w:val="000000"/>
                <w:sz w:val="20"/>
                <w:szCs w:val="20"/>
              </w:rPr>
            </w:pPr>
            <w:r w:rsidRPr="00991214">
              <w:rPr>
                <w:color w:val="000000"/>
                <w:sz w:val="20"/>
                <w:szCs w:val="20"/>
              </w:rPr>
              <w:t>China Airlines = CI / CAL</w:t>
            </w:r>
          </w:p>
        </w:tc>
        <w:tc>
          <w:tcPr>
            <w:tcW w:w="1872" w:type="dxa"/>
            <w:tcBorders>
              <w:top w:val="nil"/>
              <w:left w:val="nil"/>
              <w:bottom w:val="nil"/>
              <w:right w:val="nil"/>
            </w:tcBorders>
            <w:shd w:val="clear" w:color="auto" w:fill="auto"/>
            <w:noWrap/>
            <w:vAlign w:val="center"/>
          </w:tcPr>
          <w:p w14:paraId="15E01C5B"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51AC9364"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7A24FA73" w14:textId="77777777" w:rsidTr="00C87991">
        <w:trPr>
          <w:trHeight w:val="179"/>
          <w:jc w:val="center"/>
        </w:trPr>
        <w:tc>
          <w:tcPr>
            <w:tcW w:w="1296" w:type="dxa"/>
            <w:tcBorders>
              <w:top w:val="nil"/>
              <w:left w:val="nil"/>
              <w:bottom w:val="nil"/>
              <w:right w:val="nil"/>
            </w:tcBorders>
            <w:vAlign w:val="center"/>
          </w:tcPr>
          <w:p w14:paraId="4FC040D7" w14:textId="77777777" w:rsidR="00991214" w:rsidRPr="00991214" w:rsidRDefault="00991214" w:rsidP="00991214">
            <w:pPr>
              <w:jc w:val="right"/>
              <w:rPr>
                <w:color w:val="000000"/>
                <w:sz w:val="20"/>
                <w:szCs w:val="20"/>
              </w:rPr>
            </w:pPr>
            <w:r w:rsidRPr="00991214">
              <w:rPr>
                <w:color w:val="000000"/>
                <w:sz w:val="20"/>
                <w:szCs w:val="20"/>
              </w:rPr>
              <w:t>COM - 81</w:t>
            </w:r>
          </w:p>
        </w:tc>
        <w:tc>
          <w:tcPr>
            <w:tcW w:w="4356" w:type="dxa"/>
            <w:tcBorders>
              <w:top w:val="nil"/>
              <w:left w:val="nil"/>
              <w:bottom w:val="nil"/>
              <w:right w:val="nil"/>
            </w:tcBorders>
            <w:vAlign w:val="center"/>
          </w:tcPr>
          <w:p w14:paraId="1D844DE7" w14:textId="77777777" w:rsidR="00991214" w:rsidRPr="00991214" w:rsidRDefault="00991214" w:rsidP="00790445">
            <w:pPr>
              <w:ind w:left="147"/>
              <w:rPr>
                <w:color w:val="000000"/>
                <w:sz w:val="20"/>
                <w:szCs w:val="20"/>
              </w:rPr>
            </w:pPr>
            <w:r w:rsidRPr="00991214">
              <w:rPr>
                <w:color w:val="000000"/>
                <w:sz w:val="20"/>
                <w:szCs w:val="20"/>
              </w:rPr>
              <w:t>Omni Air International = OY / OAE</w:t>
            </w:r>
          </w:p>
        </w:tc>
        <w:tc>
          <w:tcPr>
            <w:tcW w:w="1872" w:type="dxa"/>
            <w:tcBorders>
              <w:top w:val="nil"/>
              <w:left w:val="nil"/>
              <w:bottom w:val="nil"/>
              <w:right w:val="nil"/>
            </w:tcBorders>
            <w:shd w:val="clear" w:color="auto" w:fill="auto"/>
            <w:noWrap/>
            <w:vAlign w:val="center"/>
          </w:tcPr>
          <w:p w14:paraId="77AD4991" w14:textId="77777777" w:rsidR="00991214" w:rsidRPr="00991214" w:rsidRDefault="00991214" w:rsidP="00790445">
            <w:pPr>
              <w:pStyle w:val="BodyText"/>
              <w:ind w:right="739"/>
              <w:jc w:val="right"/>
              <w:rPr>
                <w:sz w:val="20"/>
                <w:szCs w:val="20"/>
              </w:rPr>
            </w:pPr>
            <w:r w:rsidRPr="00991214">
              <w:rPr>
                <w:sz w:val="20"/>
                <w:szCs w:val="20"/>
              </w:rPr>
              <w:t>125</w:t>
            </w:r>
          </w:p>
        </w:tc>
        <w:tc>
          <w:tcPr>
            <w:tcW w:w="2056" w:type="dxa"/>
            <w:tcBorders>
              <w:top w:val="nil"/>
              <w:left w:val="nil"/>
              <w:bottom w:val="nil"/>
              <w:right w:val="nil"/>
            </w:tcBorders>
            <w:shd w:val="clear" w:color="auto" w:fill="auto"/>
            <w:noWrap/>
            <w:vAlign w:val="center"/>
          </w:tcPr>
          <w:p w14:paraId="4DEC37C9" w14:textId="77777777" w:rsidR="00991214" w:rsidRPr="00991214" w:rsidRDefault="00991214" w:rsidP="00790445">
            <w:pPr>
              <w:tabs>
                <w:tab w:val="left" w:pos="2018"/>
              </w:tabs>
              <w:ind w:right="679"/>
              <w:jc w:val="right"/>
              <w:rPr>
                <w:sz w:val="20"/>
                <w:szCs w:val="20"/>
              </w:rPr>
            </w:pPr>
            <w:r w:rsidRPr="00991214">
              <w:rPr>
                <w:sz w:val="20"/>
                <w:szCs w:val="20"/>
              </w:rPr>
              <w:t>125</w:t>
            </w:r>
          </w:p>
        </w:tc>
      </w:tr>
      <w:tr w:rsidR="00991214" w:rsidRPr="00CA1425" w14:paraId="083551BE" w14:textId="77777777" w:rsidTr="00C87991">
        <w:trPr>
          <w:trHeight w:val="179"/>
          <w:jc w:val="center"/>
        </w:trPr>
        <w:tc>
          <w:tcPr>
            <w:tcW w:w="1296" w:type="dxa"/>
            <w:tcBorders>
              <w:top w:val="nil"/>
              <w:left w:val="nil"/>
              <w:bottom w:val="nil"/>
              <w:right w:val="nil"/>
            </w:tcBorders>
            <w:vAlign w:val="center"/>
          </w:tcPr>
          <w:p w14:paraId="77A90536" w14:textId="77777777" w:rsidR="00991214" w:rsidRPr="00991214" w:rsidRDefault="00991214" w:rsidP="00991214">
            <w:pPr>
              <w:jc w:val="right"/>
              <w:rPr>
                <w:color w:val="000000"/>
                <w:sz w:val="20"/>
                <w:szCs w:val="20"/>
              </w:rPr>
            </w:pPr>
            <w:r w:rsidRPr="00991214">
              <w:rPr>
                <w:color w:val="000000"/>
                <w:sz w:val="20"/>
                <w:szCs w:val="20"/>
              </w:rPr>
              <w:t>COM - 82</w:t>
            </w:r>
          </w:p>
        </w:tc>
        <w:tc>
          <w:tcPr>
            <w:tcW w:w="4356" w:type="dxa"/>
            <w:tcBorders>
              <w:top w:val="nil"/>
              <w:left w:val="nil"/>
              <w:bottom w:val="nil"/>
              <w:right w:val="nil"/>
            </w:tcBorders>
            <w:vAlign w:val="center"/>
          </w:tcPr>
          <w:p w14:paraId="2A39D723" w14:textId="77777777" w:rsidR="00991214" w:rsidRPr="00991214" w:rsidRDefault="00991214" w:rsidP="00790445">
            <w:pPr>
              <w:ind w:left="147"/>
              <w:rPr>
                <w:color w:val="000000"/>
                <w:sz w:val="20"/>
                <w:szCs w:val="20"/>
              </w:rPr>
            </w:pPr>
            <w:r w:rsidRPr="00991214">
              <w:rPr>
                <w:color w:val="000000"/>
                <w:sz w:val="20"/>
                <w:szCs w:val="20"/>
              </w:rPr>
              <w:t>Condor = DE / CFG</w:t>
            </w:r>
          </w:p>
        </w:tc>
        <w:tc>
          <w:tcPr>
            <w:tcW w:w="1872" w:type="dxa"/>
            <w:tcBorders>
              <w:top w:val="nil"/>
              <w:left w:val="nil"/>
              <w:bottom w:val="nil"/>
              <w:right w:val="nil"/>
            </w:tcBorders>
            <w:shd w:val="clear" w:color="auto" w:fill="auto"/>
            <w:noWrap/>
            <w:vAlign w:val="center"/>
          </w:tcPr>
          <w:p w14:paraId="07FF308F" w14:textId="77777777" w:rsidR="00991214" w:rsidRPr="00991214" w:rsidRDefault="00991214" w:rsidP="00790445">
            <w:pPr>
              <w:pStyle w:val="BodyText"/>
              <w:ind w:right="739"/>
              <w:jc w:val="right"/>
              <w:rPr>
                <w:sz w:val="20"/>
                <w:szCs w:val="20"/>
              </w:rPr>
            </w:pPr>
            <w:r w:rsidRPr="00991214">
              <w:rPr>
                <w:sz w:val="20"/>
                <w:szCs w:val="20"/>
              </w:rPr>
              <w:t>125</w:t>
            </w:r>
          </w:p>
        </w:tc>
        <w:tc>
          <w:tcPr>
            <w:tcW w:w="2056" w:type="dxa"/>
            <w:tcBorders>
              <w:top w:val="nil"/>
              <w:left w:val="nil"/>
              <w:bottom w:val="nil"/>
              <w:right w:val="nil"/>
            </w:tcBorders>
            <w:shd w:val="clear" w:color="auto" w:fill="auto"/>
            <w:noWrap/>
            <w:vAlign w:val="center"/>
          </w:tcPr>
          <w:p w14:paraId="63F6A56E" w14:textId="77777777" w:rsidR="00991214" w:rsidRPr="00991214" w:rsidRDefault="00991214" w:rsidP="00790445">
            <w:pPr>
              <w:tabs>
                <w:tab w:val="left" w:pos="2018"/>
              </w:tabs>
              <w:ind w:right="679"/>
              <w:jc w:val="right"/>
              <w:rPr>
                <w:sz w:val="20"/>
                <w:szCs w:val="20"/>
              </w:rPr>
            </w:pPr>
            <w:r w:rsidRPr="00991214">
              <w:rPr>
                <w:sz w:val="20"/>
                <w:szCs w:val="20"/>
              </w:rPr>
              <w:t>125</w:t>
            </w:r>
          </w:p>
        </w:tc>
      </w:tr>
      <w:tr w:rsidR="00991214" w:rsidRPr="00CA1425" w14:paraId="0F0D017F" w14:textId="77777777" w:rsidTr="00C87991">
        <w:trPr>
          <w:trHeight w:val="179"/>
          <w:jc w:val="center"/>
        </w:trPr>
        <w:tc>
          <w:tcPr>
            <w:tcW w:w="1296" w:type="dxa"/>
            <w:tcBorders>
              <w:top w:val="nil"/>
              <w:left w:val="nil"/>
              <w:bottom w:val="nil"/>
              <w:right w:val="nil"/>
            </w:tcBorders>
            <w:vAlign w:val="center"/>
          </w:tcPr>
          <w:p w14:paraId="008DA544" w14:textId="77777777" w:rsidR="00991214" w:rsidRPr="00991214" w:rsidRDefault="00991214" w:rsidP="00991214">
            <w:pPr>
              <w:jc w:val="right"/>
              <w:rPr>
                <w:color w:val="000000"/>
                <w:sz w:val="20"/>
                <w:szCs w:val="20"/>
              </w:rPr>
            </w:pPr>
            <w:r w:rsidRPr="00991214">
              <w:rPr>
                <w:color w:val="000000"/>
                <w:sz w:val="20"/>
                <w:szCs w:val="20"/>
              </w:rPr>
              <w:t>COM - 83</w:t>
            </w:r>
          </w:p>
        </w:tc>
        <w:tc>
          <w:tcPr>
            <w:tcW w:w="4356" w:type="dxa"/>
            <w:tcBorders>
              <w:top w:val="nil"/>
              <w:left w:val="nil"/>
              <w:bottom w:val="nil"/>
              <w:right w:val="nil"/>
            </w:tcBorders>
            <w:vAlign w:val="center"/>
          </w:tcPr>
          <w:p w14:paraId="5509E0DE" w14:textId="77777777" w:rsidR="00991214" w:rsidRPr="00991214" w:rsidRDefault="00991214" w:rsidP="00790445">
            <w:pPr>
              <w:ind w:left="147"/>
              <w:rPr>
                <w:color w:val="000000"/>
                <w:sz w:val="20"/>
                <w:szCs w:val="20"/>
              </w:rPr>
            </w:pPr>
            <w:r w:rsidRPr="00991214">
              <w:rPr>
                <w:color w:val="000000"/>
                <w:sz w:val="20"/>
                <w:szCs w:val="20"/>
              </w:rPr>
              <w:t>Allegiant Air = G4 / AAY</w:t>
            </w:r>
          </w:p>
        </w:tc>
        <w:tc>
          <w:tcPr>
            <w:tcW w:w="1872" w:type="dxa"/>
            <w:tcBorders>
              <w:top w:val="nil"/>
              <w:left w:val="nil"/>
              <w:bottom w:val="nil"/>
              <w:right w:val="nil"/>
            </w:tcBorders>
            <w:shd w:val="clear" w:color="auto" w:fill="auto"/>
            <w:noWrap/>
            <w:vAlign w:val="center"/>
          </w:tcPr>
          <w:p w14:paraId="77048335"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032A7667"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991214" w:rsidRPr="00CA1425" w14:paraId="532206B9" w14:textId="77777777" w:rsidTr="00C87991">
        <w:trPr>
          <w:trHeight w:val="179"/>
          <w:jc w:val="center"/>
        </w:trPr>
        <w:tc>
          <w:tcPr>
            <w:tcW w:w="1296" w:type="dxa"/>
            <w:tcBorders>
              <w:top w:val="nil"/>
              <w:left w:val="nil"/>
              <w:bottom w:val="nil"/>
              <w:right w:val="nil"/>
            </w:tcBorders>
            <w:vAlign w:val="center"/>
          </w:tcPr>
          <w:p w14:paraId="00FF21D6" w14:textId="77777777" w:rsidR="00991214" w:rsidRPr="00991214" w:rsidRDefault="00991214" w:rsidP="00991214">
            <w:pPr>
              <w:jc w:val="right"/>
              <w:rPr>
                <w:color w:val="000000"/>
                <w:sz w:val="20"/>
                <w:szCs w:val="20"/>
              </w:rPr>
            </w:pPr>
            <w:r w:rsidRPr="00991214">
              <w:rPr>
                <w:color w:val="000000"/>
                <w:sz w:val="20"/>
                <w:szCs w:val="20"/>
              </w:rPr>
              <w:t>COM - 84</w:t>
            </w:r>
          </w:p>
        </w:tc>
        <w:tc>
          <w:tcPr>
            <w:tcW w:w="4356" w:type="dxa"/>
            <w:tcBorders>
              <w:top w:val="nil"/>
              <w:left w:val="nil"/>
              <w:bottom w:val="nil"/>
              <w:right w:val="nil"/>
            </w:tcBorders>
            <w:vAlign w:val="center"/>
          </w:tcPr>
          <w:p w14:paraId="56C1B7CD" w14:textId="77777777" w:rsidR="00991214" w:rsidRPr="00991214" w:rsidRDefault="00991214" w:rsidP="00790445">
            <w:pPr>
              <w:ind w:left="147"/>
              <w:rPr>
                <w:color w:val="000000"/>
                <w:sz w:val="20"/>
                <w:szCs w:val="20"/>
              </w:rPr>
            </w:pPr>
            <w:r w:rsidRPr="00991214">
              <w:rPr>
                <w:color w:val="000000"/>
                <w:sz w:val="20"/>
                <w:szCs w:val="20"/>
              </w:rPr>
              <w:t>Republic Airlines = RW / RPA</w:t>
            </w:r>
          </w:p>
        </w:tc>
        <w:tc>
          <w:tcPr>
            <w:tcW w:w="1872" w:type="dxa"/>
            <w:tcBorders>
              <w:top w:val="nil"/>
              <w:left w:val="nil"/>
              <w:bottom w:val="nil"/>
              <w:right w:val="nil"/>
            </w:tcBorders>
            <w:shd w:val="clear" w:color="auto" w:fill="auto"/>
            <w:noWrap/>
            <w:vAlign w:val="center"/>
          </w:tcPr>
          <w:p w14:paraId="60B521FE" w14:textId="77777777" w:rsidR="00991214" w:rsidRPr="00991214" w:rsidRDefault="007154B9" w:rsidP="00790445">
            <w:pPr>
              <w:pStyle w:val="BodyText"/>
              <w:ind w:right="739"/>
              <w:jc w:val="right"/>
              <w:rPr>
                <w:sz w:val="20"/>
                <w:szCs w:val="20"/>
              </w:rPr>
            </w:pPr>
            <w:r>
              <w:rPr>
                <w:sz w:val="20"/>
                <w:szCs w:val="20"/>
              </w:rPr>
              <w:t>0</w:t>
            </w:r>
          </w:p>
        </w:tc>
        <w:tc>
          <w:tcPr>
            <w:tcW w:w="2056" w:type="dxa"/>
            <w:tcBorders>
              <w:top w:val="nil"/>
              <w:left w:val="nil"/>
              <w:bottom w:val="nil"/>
              <w:right w:val="nil"/>
            </w:tcBorders>
            <w:shd w:val="clear" w:color="auto" w:fill="auto"/>
            <w:noWrap/>
            <w:vAlign w:val="center"/>
          </w:tcPr>
          <w:p w14:paraId="1FE5EF82" w14:textId="77777777" w:rsidR="00991214" w:rsidRPr="00991214" w:rsidRDefault="007154B9" w:rsidP="00790445">
            <w:pPr>
              <w:tabs>
                <w:tab w:val="left" w:pos="2018"/>
              </w:tabs>
              <w:ind w:right="679"/>
              <w:jc w:val="right"/>
              <w:rPr>
                <w:sz w:val="20"/>
                <w:szCs w:val="20"/>
              </w:rPr>
            </w:pPr>
            <w:r>
              <w:rPr>
                <w:sz w:val="20"/>
                <w:szCs w:val="20"/>
              </w:rPr>
              <w:t>0</w:t>
            </w:r>
          </w:p>
        </w:tc>
      </w:tr>
      <w:tr w:rsidR="00991214" w:rsidRPr="00CA1425" w14:paraId="1C333B61" w14:textId="77777777" w:rsidTr="00C87991">
        <w:trPr>
          <w:trHeight w:val="179"/>
          <w:jc w:val="center"/>
        </w:trPr>
        <w:tc>
          <w:tcPr>
            <w:tcW w:w="1296" w:type="dxa"/>
            <w:tcBorders>
              <w:top w:val="nil"/>
              <w:left w:val="nil"/>
              <w:bottom w:val="nil"/>
              <w:right w:val="nil"/>
            </w:tcBorders>
            <w:vAlign w:val="center"/>
          </w:tcPr>
          <w:p w14:paraId="5B68BF65" w14:textId="77777777" w:rsidR="00991214" w:rsidRPr="00991214" w:rsidRDefault="00991214" w:rsidP="00991214">
            <w:pPr>
              <w:jc w:val="right"/>
              <w:rPr>
                <w:color w:val="000000"/>
                <w:sz w:val="20"/>
                <w:szCs w:val="20"/>
              </w:rPr>
            </w:pPr>
            <w:r w:rsidRPr="00991214">
              <w:rPr>
                <w:color w:val="000000"/>
                <w:sz w:val="20"/>
                <w:szCs w:val="20"/>
              </w:rPr>
              <w:t>COM - 85</w:t>
            </w:r>
          </w:p>
        </w:tc>
        <w:tc>
          <w:tcPr>
            <w:tcW w:w="4356" w:type="dxa"/>
            <w:tcBorders>
              <w:top w:val="nil"/>
              <w:left w:val="nil"/>
              <w:bottom w:val="nil"/>
              <w:right w:val="nil"/>
            </w:tcBorders>
            <w:vAlign w:val="center"/>
          </w:tcPr>
          <w:p w14:paraId="5C837DE0" w14:textId="77777777" w:rsidR="00991214" w:rsidRPr="00991214" w:rsidRDefault="00991214" w:rsidP="00790445">
            <w:pPr>
              <w:ind w:left="147"/>
              <w:rPr>
                <w:color w:val="000000"/>
                <w:sz w:val="20"/>
                <w:szCs w:val="20"/>
              </w:rPr>
            </w:pPr>
            <w:r w:rsidRPr="00991214">
              <w:rPr>
                <w:color w:val="000000"/>
                <w:sz w:val="20"/>
                <w:szCs w:val="20"/>
              </w:rPr>
              <w:t>Aeromexico = AM / AMX</w:t>
            </w:r>
          </w:p>
        </w:tc>
        <w:tc>
          <w:tcPr>
            <w:tcW w:w="1872" w:type="dxa"/>
            <w:tcBorders>
              <w:top w:val="nil"/>
              <w:left w:val="nil"/>
              <w:bottom w:val="nil"/>
              <w:right w:val="nil"/>
            </w:tcBorders>
            <w:shd w:val="clear" w:color="auto" w:fill="auto"/>
            <w:noWrap/>
            <w:vAlign w:val="center"/>
          </w:tcPr>
          <w:p w14:paraId="3B80E1B4"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5A5F7C5F"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991214" w:rsidRPr="00CA1425" w14:paraId="1CCD6ED7" w14:textId="77777777" w:rsidTr="00C87991">
        <w:trPr>
          <w:trHeight w:val="179"/>
          <w:jc w:val="center"/>
        </w:trPr>
        <w:tc>
          <w:tcPr>
            <w:tcW w:w="1296" w:type="dxa"/>
            <w:tcBorders>
              <w:top w:val="nil"/>
              <w:left w:val="nil"/>
              <w:bottom w:val="nil"/>
              <w:right w:val="nil"/>
            </w:tcBorders>
            <w:vAlign w:val="center"/>
          </w:tcPr>
          <w:p w14:paraId="7479BD2B" w14:textId="77777777" w:rsidR="00991214" w:rsidRPr="00991214" w:rsidRDefault="00991214" w:rsidP="00991214">
            <w:pPr>
              <w:jc w:val="right"/>
              <w:rPr>
                <w:color w:val="000000"/>
                <w:sz w:val="20"/>
                <w:szCs w:val="20"/>
              </w:rPr>
            </w:pPr>
            <w:r w:rsidRPr="00991214">
              <w:rPr>
                <w:color w:val="000000"/>
                <w:sz w:val="20"/>
                <w:szCs w:val="20"/>
              </w:rPr>
              <w:t>COM - 86</w:t>
            </w:r>
          </w:p>
        </w:tc>
        <w:tc>
          <w:tcPr>
            <w:tcW w:w="4356" w:type="dxa"/>
            <w:tcBorders>
              <w:top w:val="nil"/>
              <w:left w:val="nil"/>
              <w:bottom w:val="nil"/>
              <w:right w:val="nil"/>
            </w:tcBorders>
            <w:vAlign w:val="center"/>
          </w:tcPr>
          <w:p w14:paraId="7D5B1F04" w14:textId="77777777" w:rsidR="00991214" w:rsidRPr="00991214" w:rsidRDefault="00991214" w:rsidP="00790445">
            <w:pPr>
              <w:ind w:left="147"/>
              <w:rPr>
                <w:color w:val="000000"/>
                <w:sz w:val="20"/>
                <w:szCs w:val="20"/>
              </w:rPr>
            </w:pPr>
            <w:r w:rsidRPr="00991214">
              <w:rPr>
                <w:color w:val="000000"/>
                <w:sz w:val="20"/>
                <w:szCs w:val="20"/>
              </w:rPr>
              <w:t>Kalitta Charters = KFS</w:t>
            </w:r>
          </w:p>
        </w:tc>
        <w:tc>
          <w:tcPr>
            <w:tcW w:w="1872" w:type="dxa"/>
            <w:tcBorders>
              <w:top w:val="nil"/>
              <w:left w:val="nil"/>
              <w:bottom w:val="nil"/>
              <w:right w:val="nil"/>
            </w:tcBorders>
            <w:shd w:val="clear" w:color="auto" w:fill="auto"/>
            <w:noWrap/>
            <w:vAlign w:val="center"/>
          </w:tcPr>
          <w:p w14:paraId="2BC1DB29" w14:textId="77777777" w:rsidR="00991214" w:rsidRPr="00991214" w:rsidRDefault="00991214" w:rsidP="00790445">
            <w:pPr>
              <w:pStyle w:val="BodyText"/>
              <w:ind w:right="739"/>
              <w:jc w:val="right"/>
              <w:rPr>
                <w:sz w:val="20"/>
                <w:szCs w:val="20"/>
              </w:rPr>
            </w:pPr>
            <w:r w:rsidRPr="00991214">
              <w:rPr>
                <w:sz w:val="20"/>
                <w:szCs w:val="20"/>
              </w:rPr>
              <w:t>3</w:t>
            </w:r>
            <w:r w:rsidR="007154B9">
              <w:rPr>
                <w:sz w:val="20"/>
                <w:szCs w:val="20"/>
              </w:rPr>
              <w:t>0</w:t>
            </w:r>
          </w:p>
        </w:tc>
        <w:tc>
          <w:tcPr>
            <w:tcW w:w="2056" w:type="dxa"/>
            <w:tcBorders>
              <w:top w:val="nil"/>
              <w:left w:val="nil"/>
              <w:bottom w:val="nil"/>
              <w:right w:val="nil"/>
            </w:tcBorders>
            <w:shd w:val="clear" w:color="auto" w:fill="auto"/>
            <w:noWrap/>
            <w:vAlign w:val="center"/>
          </w:tcPr>
          <w:p w14:paraId="47016D5D" w14:textId="77777777" w:rsidR="00991214" w:rsidRPr="00991214" w:rsidRDefault="00991214" w:rsidP="00790445">
            <w:pPr>
              <w:tabs>
                <w:tab w:val="left" w:pos="2018"/>
              </w:tabs>
              <w:ind w:right="679"/>
              <w:jc w:val="right"/>
              <w:rPr>
                <w:sz w:val="20"/>
                <w:szCs w:val="20"/>
              </w:rPr>
            </w:pPr>
            <w:r w:rsidRPr="00991214">
              <w:rPr>
                <w:sz w:val="20"/>
                <w:szCs w:val="20"/>
              </w:rPr>
              <w:t>3</w:t>
            </w:r>
            <w:r w:rsidR="007154B9">
              <w:rPr>
                <w:sz w:val="20"/>
                <w:szCs w:val="20"/>
              </w:rPr>
              <w:t>0</w:t>
            </w:r>
          </w:p>
        </w:tc>
      </w:tr>
      <w:tr w:rsidR="00991214" w:rsidRPr="00CA1425" w14:paraId="1DCA6859" w14:textId="77777777" w:rsidTr="00C87991">
        <w:trPr>
          <w:trHeight w:val="179"/>
          <w:jc w:val="center"/>
        </w:trPr>
        <w:tc>
          <w:tcPr>
            <w:tcW w:w="1296" w:type="dxa"/>
            <w:tcBorders>
              <w:top w:val="nil"/>
              <w:left w:val="nil"/>
              <w:bottom w:val="nil"/>
              <w:right w:val="nil"/>
            </w:tcBorders>
            <w:vAlign w:val="center"/>
          </w:tcPr>
          <w:p w14:paraId="1021F0B8" w14:textId="77777777" w:rsidR="00991214" w:rsidRPr="00991214" w:rsidRDefault="00991214" w:rsidP="00991214">
            <w:pPr>
              <w:jc w:val="right"/>
              <w:rPr>
                <w:color w:val="000000"/>
                <w:sz w:val="20"/>
                <w:szCs w:val="20"/>
              </w:rPr>
            </w:pPr>
            <w:r w:rsidRPr="00991214">
              <w:rPr>
                <w:color w:val="000000"/>
                <w:sz w:val="20"/>
                <w:szCs w:val="20"/>
              </w:rPr>
              <w:t>COM - 87</w:t>
            </w:r>
          </w:p>
        </w:tc>
        <w:tc>
          <w:tcPr>
            <w:tcW w:w="4356" w:type="dxa"/>
            <w:tcBorders>
              <w:top w:val="nil"/>
              <w:left w:val="nil"/>
              <w:bottom w:val="nil"/>
              <w:right w:val="nil"/>
            </w:tcBorders>
            <w:vAlign w:val="center"/>
          </w:tcPr>
          <w:p w14:paraId="011C88AE" w14:textId="77777777" w:rsidR="00991214" w:rsidRPr="00991214" w:rsidRDefault="00991214" w:rsidP="00790445">
            <w:pPr>
              <w:ind w:left="147"/>
              <w:rPr>
                <w:color w:val="000000"/>
                <w:sz w:val="20"/>
                <w:szCs w:val="20"/>
              </w:rPr>
            </w:pPr>
            <w:r w:rsidRPr="00991214">
              <w:rPr>
                <w:color w:val="000000"/>
                <w:sz w:val="20"/>
                <w:szCs w:val="20"/>
              </w:rPr>
              <w:t>Miami Air International = BSK</w:t>
            </w:r>
          </w:p>
        </w:tc>
        <w:tc>
          <w:tcPr>
            <w:tcW w:w="1872" w:type="dxa"/>
            <w:tcBorders>
              <w:top w:val="nil"/>
              <w:left w:val="nil"/>
              <w:bottom w:val="nil"/>
              <w:right w:val="nil"/>
            </w:tcBorders>
            <w:shd w:val="clear" w:color="auto" w:fill="auto"/>
            <w:noWrap/>
            <w:vAlign w:val="center"/>
          </w:tcPr>
          <w:p w14:paraId="3EB439C7"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23195479"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991214" w:rsidRPr="00CA1425" w14:paraId="4B4E474C" w14:textId="77777777" w:rsidTr="00C87991">
        <w:trPr>
          <w:trHeight w:val="179"/>
          <w:jc w:val="center"/>
        </w:trPr>
        <w:tc>
          <w:tcPr>
            <w:tcW w:w="1296" w:type="dxa"/>
            <w:tcBorders>
              <w:top w:val="nil"/>
              <w:left w:val="nil"/>
              <w:bottom w:val="nil"/>
              <w:right w:val="nil"/>
            </w:tcBorders>
            <w:vAlign w:val="center"/>
          </w:tcPr>
          <w:p w14:paraId="7911CF42" w14:textId="77777777" w:rsidR="00991214" w:rsidRPr="00991214" w:rsidRDefault="00991214" w:rsidP="00991214">
            <w:pPr>
              <w:jc w:val="right"/>
              <w:rPr>
                <w:color w:val="000000"/>
                <w:sz w:val="20"/>
                <w:szCs w:val="20"/>
              </w:rPr>
            </w:pPr>
            <w:r w:rsidRPr="00991214">
              <w:rPr>
                <w:color w:val="000000"/>
                <w:sz w:val="20"/>
                <w:szCs w:val="20"/>
              </w:rPr>
              <w:t>COM - 88</w:t>
            </w:r>
          </w:p>
        </w:tc>
        <w:tc>
          <w:tcPr>
            <w:tcW w:w="4356" w:type="dxa"/>
            <w:tcBorders>
              <w:top w:val="nil"/>
              <w:left w:val="nil"/>
              <w:bottom w:val="nil"/>
              <w:right w:val="nil"/>
            </w:tcBorders>
            <w:vAlign w:val="center"/>
          </w:tcPr>
          <w:p w14:paraId="3B490845" w14:textId="77777777" w:rsidR="00991214" w:rsidRPr="00991214" w:rsidRDefault="00991214" w:rsidP="00790445">
            <w:pPr>
              <w:ind w:left="110"/>
              <w:rPr>
                <w:color w:val="000000"/>
                <w:sz w:val="20"/>
                <w:szCs w:val="20"/>
              </w:rPr>
            </w:pPr>
            <w:r w:rsidRPr="00991214">
              <w:rPr>
                <w:color w:val="000000"/>
                <w:sz w:val="20"/>
                <w:szCs w:val="20"/>
              </w:rPr>
              <w:t>Nolinor Aviation = NRL</w:t>
            </w:r>
          </w:p>
        </w:tc>
        <w:tc>
          <w:tcPr>
            <w:tcW w:w="1872" w:type="dxa"/>
            <w:tcBorders>
              <w:top w:val="nil"/>
              <w:left w:val="nil"/>
              <w:bottom w:val="nil"/>
              <w:right w:val="nil"/>
            </w:tcBorders>
            <w:shd w:val="clear" w:color="auto" w:fill="auto"/>
            <w:noWrap/>
            <w:vAlign w:val="center"/>
          </w:tcPr>
          <w:p w14:paraId="7BCF0B1E"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50EA65C0"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991214" w:rsidRPr="00CA1425" w14:paraId="24250C67" w14:textId="77777777" w:rsidTr="00C87991">
        <w:trPr>
          <w:trHeight w:val="179"/>
          <w:jc w:val="center"/>
        </w:trPr>
        <w:tc>
          <w:tcPr>
            <w:tcW w:w="1296" w:type="dxa"/>
            <w:tcBorders>
              <w:top w:val="nil"/>
              <w:left w:val="nil"/>
              <w:bottom w:val="nil"/>
              <w:right w:val="nil"/>
            </w:tcBorders>
            <w:vAlign w:val="center"/>
          </w:tcPr>
          <w:p w14:paraId="15121291" w14:textId="77777777" w:rsidR="00991214" w:rsidRPr="00991214" w:rsidRDefault="00991214" w:rsidP="00991214">
            <w:pPr>
              <w:jc w:val="right"/>
              <w:rPr>
                <w:color w:val="000000"/>
                <w:sz w:val="20"/>
                <w:szCs w:val="20"/>
              </w:rPr>
            </w:pPr>
            <w:r w:rsidRPr="00991214">
              <w:rPr>
                <w:color w:val="000000"/>
                <w:sz w:val="20"/>
                <w:szCs w:val="20"/>
              </w:rPr>
              <w:t>COM - 89</w:t>
            </w:r>
          </w:p>
        </w:tc>
        <w:tc>
          <w:tcPr>
            <w:tcW w:w="4356" w:type="dxa"/>
            <w:tcBorders>
              <w:top w:val="nil"/>
              <w:left w:val="nil"/>
              <w:bottom w:val="nil"/>
              <w:right w:val="nil"/>
            </w:tcBorders>
            <w:vAlign w:val="center"/>
          </w:tcPr>
          <w:p w14:paraId="715F03FD" w14:textId="77777777" w:rsidR="00991214" w:rsidRPr="00991214" w:rsidRDefault="00991214" w:rsidP="00790445">
            <w:pPr>
              <w:ind w:left="110"/>
              <w:rPr>
                <w:color w:val="000000"/>
                <w:sz w:val="20"/>
                <w:szCs w:val="20"/>
              </w:rPr>
            </w:pPr>
            <w:r w:rsidRPr="00991214">
              <w:rPr>
                <w:color w:val="000000"/>
                <w:sz w:val="20"/>
                <w:szCs w:val="20"/>
              </w:rPr>
              <w:t>Boeing</w:t>
            </w:r>
          </w:p>
        </w:tc>
        <w:tc>
          <w:tcPr>
            <w:tcW w:w="1872" w:type="dxa"/>
            <w:tcBorders>
              <w:top w:val="nil"/>
              <w:left w:val="nil"/>
              <w:bottom w:val="nil"/>
              <w:right w:val="nil"/>
            </w:tcBorders>
            <w:shd w:val="clear" w:color="auto" w:fill="auto"/>
            <w:noWrap/>
            <w:vAlign w:val="center"/>
          </w:tcPr>
          <w:p w14:paraId="6528ED68" w14:textId="77777777" w:rsidR="00991214" w:rsidRPr="00991214" w:rsidRDefault="00991214" w:rsidP="00790445">
            <w:pPr>
              <w:pStyle w:val="BodyText"/>
              <w:ind w:right="739"/>
              <w:jc w:val="right"/>
              <w:rPr>
                <w:sz w:val="20"/>
                <w:szCs w:val="20"/>
              </w:rPr>
            </w:pPr>
            <w:r w:rsidRPr="00991214">
              <w:rPr>
                <w:sz w:val="20"/>
                <w:szCs w:val="20"/>
              </w:rPr>
              <w:t>1</w:t>
            </w:r>
            <w:r w:rsidR="007154B9">
              <w:rPr>
                <w:sz w:val="20"/>
                <w:szCs w:val="20"/>
              </w:rPr>
              <w:t>00</w:t>
            </w:r>
          </w:p>
        </w:tc>
        <w:tc>
          <w:tcPr>
            <w:tcW w:w="2056" w:type="dxa"/>
            <w:tcBorders>
              <w:top w:val="nil"/>
              <w:left w:val="nil"/>
              <w:bottom w:val="nil"/>
              <w:right w:val="nil"/>
            </w:tcBorders>
            <w:shd w:val="clear" w:color="auto" w:fill="auto"/>
            <w:noWrap/>
            <w:vAlign w:val="center"/>
          </w:tcPr>
          <w:p w14:paraId="6E288938" w14:textId="77777777" w:rsidR="00991214" w:rsidRPr="00991214" w:rsidRDefault="00991214" w:rsidP="00790445">
            <w:pPr>
              <w:tabs>
                <w:tab w:val="left" w:pos="2018"/>
              </w:tabs>
              <w:ind w:right="679"/>
              <w:jc w:val="right"/>
              <w:rPr>
                <w:sz w:val="20"/>
                <w:szCs w:val="20"/>
              </w:rPr>
            </w:pPr>
            <w:r w:rsidRPr="00991214">
              <w:rPr>
                <w:sz w:val="20"/>
                <w:szCs w:val="20"/>
              </w:rPr>
              <w:t>1</w:t>
            </w:r>
            <w:r w:rsidR="007154B9">
              <w:rPr>
                <w:sz w:val="20"/>
                <w:szCs w:val="20"/>
              </w:rPr>
              <w:t>00</w:t>
            </w:r>
          </w:p>
        </w:tc>
      </w:tr>
      <w:tr w:rsidR="00991214" w:rsidRPr="00CA1425" w14:paraId="714C3FBE" w14:textId="77777777" w:rsidTr="00C87991">
        <w:trPr>
          <w:trHeight w:val="179"/>
          <w:jc w:val="center"/>
        </w:trPr>
        <w:tc>
          <w:tcPr>
            <w:tcW w:w="1296" w:type="dxa"/>
            <w:tcBorders>
              <w:top w:val="nil"/>
              <w:left w:val="nil"/>
              <w:bottom w:val="nil"/>
              <w:right w:val="nil"/>
            </w:tcBorders>
            <w:vAlign w:val="center"/>
          </w:tcPr>
          <w:p w14:paraId="3C5983FD" w14:textId="77777777" w:rsidR="00991214" w:rsidRPr="00991214" w:rsidRDefault="00991214" w:rsidP="00991214">
            <w:pPr>
              <w:jc w:val="right"/>
              <w:rPr>
                <w:color w:val="000000"/>
                <w:sz w:val="20"/>
                <w:szCs w:val="20"/>
              </w:rPr>
            </w:pPr>
            <w:r w:rsidRPr="00991214">
              <w:rPr>
                <w:color w:val="000000"/>
                <w:sz w:val="20"/>
                <w:szCs w:val="20"/>
              </w:rPr>
              <w:lastRenderedPageBreak/>
              <w:t>COM - 9</w:t>
            </w:r>
            <w:r w:rsidR="007154B9">
              <w:rPr>
                <w:color w:val="000000"/>
                <w:sz w:val="20"/>
                <w:szCs w:val="20"/>
              </w:rPr>
              <w:t>0</w:t>
            </w:r>
          </w:p>
        </w:tc>
        <w:tc>
          <w:tcPr>
            <w:tcW w:w="4356" w:type="dxa"/>
            <w:tcBorders>
              <w:top w:val="nil"/>
              <w:left w:val="nil"/>
              <w:bottom w:val="nil"/>
              <w:right w:val="nil"/>
            </w:tcBorders>
            <w:vAlign w:val="center"/>
          </w:tcPr>
          <w:p w14:paraId="51296012" w14:textId="77777777" w:rsidR="00991214" w:rsidRPr="00991214" w:rsidRDefault="00991214" w:rsidP="00790445">
            <w:pPr>
              <w:ind w:left="110"/>
              <w:rPr>
                <w:color w:val="000000"/>
                <w:sz w:val="20"/>
                <w:szCs w:val="20"/>
              </w:rPr>
            </w:pPr>
            <w:r w:rsidRPr="00991214">
              <w:rPr>
                <w:color w:val="000000"/>
                <w:sz w:val="20"/>
                <w:szCs w:val="20"/>
              </w:rPr>
              <w:t>Enerjet = ENJ</w:t>
            </w:r>
          </w:p>
        </w:tc>
        <w:tc>
          <w:tcPr>
            <w:tcW w:w="1872" w:type="dxa"/>
            <w:tcBorders>
              <w:top w:val="nil"/>
              <w:left w:val="nil"/>
              <w:bottom w:val="nil"/>
              <w:right w:val="nil"/>
            </w:tcBorders>
            <w:shd w:val="clear" w:color="auto" w:fill="auto"/>
            <w:noWrap/>
            <w:vAlign w:val="center"/>
          </w:tcPr>
          <w:p w14:paraId="3B57603E"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2213EBDD"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991214" w:rsidRPr="00CA1425" w14:paraId="72BB334C" w14:textId="77777777" w:rsidTr="00C87991">
        <w:trPr>
          <w:trHeight w:val="179"/>
          <w:jc w:val="center"/>
        </w:trPr>
        <w:tc>
          <w:tcPr>
            <w:tcW w:w="1296" w:type="dxa"/>
            <w:tcBorders>
              <w:top w:val="nil"/>
              <w:left w:val="nil"/>
              <w:bottom w:val="nil"/>
              <w:right w:val="nil"/>
            </w:tcBorders>
            <w:vAlign w:val="center"/>
          </w:tcPr>
          <w:p w14:paraId="153660A6" w14:textId="77777777" w:rsidR="00991214" w:rsidRPr="00991214" w:rsidRDefault="00991214" w:rsidP="00991214">
            <w:pPr>
              <w:jc w:val="right"/>
              <w:rPr>
                <w:color w:val="000000"/>
                <w:sz w:val="20"/>
                <w:szCs w:val="20"/>
              </w:rPr>
            </w:pPr>
            <w:r w:rsidRPr="00991214">
              <w:rPr>
                <w:color w:val="000000"/>
                <w:sz w:val="20"/>
                <w:szCs w:val="20"/>
              </w:rPr>
              <w:t>COM - 91</w:t>
            </w:r>
          </w:p>
        </w:tc>
        <w:tc>
          <w:tcPr>
            <w:tcW w:w="4356" w:type="dxa"/>
            <w:tcBorders>
              <w:top w:val="nil"/>
              <w:left w:val="nil"/>
              <w:bottom w:val="nil"/>
              <w:right w:val="nil"/>
            </w:tcBorders>
            <w:vAlign w:val="center"/>
          </w:tcPr>
          <w:p w14:paraId="62268743" w14:textId="77777777" w:rsidR="00991214" w:rsidRPr="00991214" w:rsidRDefault="00991214" w:rsidP="00790445">
            <w:pPr>
              <w:ind w:left="110"/>
              <w:rPr>
                <w:color w:val="000000"/>
                <w:sz w:val="20"/>
                <w:szCs w:val="20"/>
              </w:rPr>
            </w:pPr>
            <w:r w:rsidRPr="00991214">
              <w:rPr>
                <w:color w:val="000000"/>
                <w:sz w:val="20"/>
                <w:szCs w:val="20"/>
              </w:rPr>
              <w:t>Singapore</w:t>
            </w:r>
          </w:p>
        </w:tc>
        <w:tc>
          <w:tcPr>
            <w:tcW w:w="1872" w:type="dxa"/>
            <w:tcBorders>
              <w:top w:val="nil"/>
              <w:left w:val="nil"/>
              <w:bottom w:val="nil"/>
              <w:right w:val="nil"/>
            </w:tcBorders>
            <w:shd w:val="clear" w:color="auto" w:fill="auto"/>
            <w:noWrap/>
            <w:vAlign w:val="center"/>
          </w:tcPr>
          <w:p w14:paraId="7B1FEFB3" w14:textId="77777777" w:rsidR="00991214" w:rsidRPr="00991214" w:rsidRDefault="00991214" w:rsidP="00790445">
            <w:pPr>
              <w:pStyle w:val="BodyText"/>
              <w:ind w:right="739"/>
              <w:jc w:val="right"/>
              <w:rPr>
                <w:sz w:val="20"/>
                <w:szCs w:val="20"/>
              </w:rPr>
            </w:pPr>
            <w:r w:rsidRPr="00991214">
              <w:rPr>
                <w:sz w:val="20"/>
                <w:szCs w:val="20"/>
              </w:rPr>
              <w:t>4</w:t>
            </w:r>
            <w:r w:rsidR="007154B9">
              <w:rPr>
                <w:sz w:val="20"/>
                <w:szCs w:val="20"/>
              </w:rPr>
              <w:t>0</w:t>
            </w:r>
          </w:p>
        </w:tc>
        <w:tc>
          <w:tcPr>
            <w:tcW w:w="2056" w:type="dxa"/>
            <w:tcBorders>
              <w:top w:val="nil"/>
              <w:left w:val="nil"/>
              <w:bottom w:val="nil"/>
              <w:right w:val="nil"/>
            </w:tcBorders>
            <w:shd w:val="clear" w:color="auto" w:fill="auto"/>
            <w:noWrap/>
            <w:vAlign w:val="center"/>
          </w:tcPr>
          <w:p w14:paraId="133BA87B" w14:textId="77777777" w:rsidR="00991214" w:rsidRPr="00991214" w:rsidRDefault="00991214" w:rsidP="00790445">
            <w:pPr>
              <w:tabs>
                <w:tab w:val="left" w:pos="2018"/>
              </w:tabs>
              <w:ind w:right="679"/>
              <w:jc w:val="right"/>
              <w:rPr>
                <w:sz w:val="20"/>
                <w:szCs w:val="20"/>
              </w:rPr>
            </w:pPr>
            <w:r w:rsidRPr="00991214">
              <w:rPr>
                <w:sz w:val="20"/>
                <w:szCs w:val="20"/>
              </w:rPr>
              <w:t>4</w:t>
            </w:r>
            <w:r w:rsidR="007154B9">
              <w:rPr>
                <w:sz w:val="20"/>
                <w:szCs w:val="20"/>
              </w:rPr>
              <w:t>0</w:t>
            </w:r>
          </w:p>
        </w:tc>
      </w:tr>
      <w:tr w:rsidR="00AC044F" w:rsidRPr="00CA1425" w14:paraId="0AEE4F24" w14:textId="77777777" w:rsidTr="00790445">
        <w:trPr>
          <w:trHeight w:val="179"/>
          <w:jc w:val="center"/>
        </w:trPr>
        <w:tc>
          <w:tcPr>
            <w:tcW w:w="9580" w:type="dxa"/>
            <w:gridSpan w:val="4"/>
            <w:tcBorders>
              <w:top w:val="nil"/>
              <w:left w:val="nil"/>
              <w:bottom w:val="nil"/>
              <w:right w:val="nil"/>
            </w:tcBorders>
            <w:vAlign w:val="center"/>
          </w:tcPr>
          <w:p w14:paraId="12ABE8CB" w14:textId="77777777" w:rsidR="00AC044F" w:rsidRDefault="00AC044F" w:rsidP="00AC044F">
            <w:pPr>
              <w:ind w:left="324"/>
              <w:rPr>
                <w:i/>
                <w:sz w:val="20"/>
                <w:szCs w:val="20"/>
              </w:rPr>
            </w:pPr>
          </w:p>
          <w:p w14:paraId="680E62B9" w14:textId="5051D984" w:rsidR="00AC044F" w:rsidRPr="00AC044F" w:rsidRDefault="00AC044F" w:rsidP="00AC044F">
            <w:pPr>
              <w:ind w:left="324"/>
              <w:rPr>
                <w:i/>
                <w:sz w:val="20"/>
                <w:szCs w:val="20"/>
              </w:rPr>
            </w:pPr>
            <w:r>
              <w:rPr>
                <w:i/>
                <w:sz w:val="20"/>
                <w:szCs w:val="20"/>
              </w:rPr>
              <w:t>Source: LeighFisher, 2</w:t>
            </w:r>
            <w:r w:rsidR="007154B9">
              <w:rPr>
                <w:i/>
                <w:sz w:val="20"/>
                <w:szCs w:val="20"/>
              </w:rPr>
              <w:t>0</w:t>
            </w:r>
            <w:r>
              <w:rPr>
                <w:i/>
                <w:sz w:val="20"/>
                <w:szCs w:val="20"/>
              </w:rPr>
              <w:t>15</w:t>
            </w:r>
            <w:r w:rsidR="00790445">
              <w:rPr>
                <w:i/>
                <w:sz w:val="20"/>
                <w:szCs w:val="20"/>
              </w:rPr>
              <w:t xml:space="preserve">     Note EDMS default time is 26 minutes.  </w:t>
            </w:r>
          </w:p>
        </w:tc>
      </w:tr>
    </w:tbl>
    <w:p w14:paraId="735EDC2F" w14:textId="77777777" w:rsidR="00991214" w:rsidRDefault="00991214"/>
    <w:p w14:paraId="1931FB8D" w14:textId="77777777" w:rsidR="00991214" w:rsidRDefault="00991214" w:rsidP="00991214"/>
    <w:p w14:paraId="2D8C0918" w14:textId="77777777" w:rsidR="00445E38" w:rsidRDefault="00445E38"/>
    <w:p w14:paraId="7045B263" w14:textId="24FE809D" w:rsidR="00991214" w:rsidRDefault="00991214" w:rsidP="00991214">
      <w:pPr>
        <w:pStyle w:val="Caption"/>
        <w:keepNext/>
      </w:pPr>
      <w:bookmarkStart w:id="16" w:name="_Ref455747905"/>
      <w:r>
        <w:t xml:space="preserve">Table </w:t>
      </w:r>
      <w:r w:rsidR="00790445">
        <w:t>A2</w:t>
      </w:r>
      <w:r w:rsidR="00561104">
        <w:noBreakHyphen/>
      </w:r>
      <w:bookmarkEnd w:id="16"/>
      <w:r w:rsidR="00CA7D7F">
        <w:t>4</w:t>
      </w:r>
    </w:p>
    <w:p w14:paraId="3CD9638C" w14:textId="200A1DDB" w:rsidR="00991214" w:rsidRPr="00991214" w:rsidRDefault="00991214" w:rsidP="00991214">
      <w:pPr>
        <w:jc w:val="center"/>
        <w:rPr>
          <w:b/>
          <w:caps/>
        </w:rPr>
      </w:pPr>
      <w:r>
        <w:rPr>
          <w:b/>
          <w:caps/>
        </w:rPr>
        <w:t>cargo</w:t>
      </w:r>
      <w:r w:rsidRPr="00991214">
        <w:rPr>
          <w:b/>
          <w:caps/>
        </w:rPr>
        <w:t xml:space="preserve"> Aircraft APU Usage Inputs in EDMS</w:t>
      </w:r>
      <w:r w:rsidR="00A46C57">
        <w:rPr>
          <w:b/>
          <w:caps/>
        </w:rPr>
        <w:t xml:space="preserve"> (2014)</w:t>
      </w:r>
    </w:p>
    <w:tbl>
      <w:tblPr>
        <w:tblW w:w="5328" w:type="dxa"/>
        <w:jc w:val="center"/>
        <w:tblLook w:val="04A0" w:firstRow="1" w:lastRow="0" w:firstColumn="1" w:lastColumn="0" w:noHBand="0" w:noVBand="1"/>
      </w:tblPr>
      <w:tblGrid>
        <w:gridCol w:w="1296"/>
        <w:gridCol w:w="1152"/>
        <w:gridCol w:w="2880"/>
      </w:tblGrid>
      <w:tr w:rsidR="00991214" w:rsidRPr="00991214" w14:paraId="731A31EB" w14:textId="77777777" w:rsidTr="00790445">
        <w:trPr>
          <w:trHeight w:val="179"/>
          <w:jc w:val="center"/>
        </w:trPr>
        <w:tc>
          <w:tcPr>
            <w:tcW w:w="1296" w:type="dxa"/>
            <w:tcBorders>
              <w:top w:val="nil"/>
              <w:left w:val="nil"/>
              <w:bottom w:val="single" w:sz="4" w:space="0" w:color="auto"/>
              <w:right w:val="nil"/>
            </w:tcBorders>
            <w:shd w:val="clear" w:color="auto" w:fill="B8CCE4" w:themeFill="accent1" w:themeFillTint="66"/>
            <w:vAlign w:val="bottom"/>
          </w:tcPr>
          <w:p w14:paraId="7ACCB4C4" w14:textId="77777777" w:rsidR="00991214" w:rsidRPr="00CA1425" w:rsidRDefault="00991214" w:rsidP="00991214">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1152" w:type="dxa"/>
            <w:tcBorders>
              <w:top w:val="nil"/>
              <w:left w:val="nil"/>
              <w:bottom w:val="single" w:sz="4" w:space="0" w:color="auto"/>
              <w:right w:val="nil"/>
            </w:tcBorders>
            <w:shd w:val="clear" w:color="auto" w:fill="B8CCE4" w:themeFill="accent1" w:themeFillTint="66"/>
            <w:vAlign w:val="bottom"/>
          </w:tcPr>
          <w:p w14:paraId="1A3FCB47" w14:textId="77777777" w:rsidR="00991214" w:rsidRDefault="00991214" w:rsidP="00991214">
            <w:pPr>
              <w:widowControl/>
              <w:jc w:val="right"/>
              <w:rPr>
                <w:rFonts w:asciiTheme="minorHAnsi" w:eastAsia="Times New Roman" w:hAnsiTheme="minorHAnsi" w:cs="Arial"/>
                <w:b/>
                <w:bCs/>
                <w:caps/>
              </w:rPr>
            </w:pPr>
            <w:r>
              <w:rPr>
                <w:rFonts w:asciiTheme="minorHAnsi" w:eastAsia="Times New Roman" w:hAnsiTheme="minorHAnsi" w:cs="Arial"/>
                <w:b/>
                <w:bCs/>
                <w:caps/>
              </w:rPr>
              <w:t>Airline</w:t>
            </w:r>
          </w:p>
        </w:tc>
        <w:tc>
          <w:tcPr>
            <w:tcW w:w="2880" w:type="dxa"/>
            <w:tcBorders>
              <w:top w:val="nil"/>
              <w:left w:val="nil"/>
              <w:bottom w:val="single" w:sz="4" w:space="0" w:color="auto"/>
              <w:right w:val="nil"/>
            </w:tcBorders>
            <w:shd w:val="clear" w:color="auto" w:fill="B8CCE4" w:themeFill="accent1" w:themeFillTint="66"/>
            <w:noWrap/>
            <w:vAlign w:val="bottom"/>
          </w:tcPr>
          <w:p w14:paraId="1C6610E0" w14:textId="77777777" w:rsidR="00991214" w:rsidRDefault="00991214" w:rsidP="00991214">
            <w:pPr>
              <w:widowControl/>
              <w:jc w:val="right"/>
              <w:rPr>
                <w:rFonts w:asciiTheme="minorHAnsi" w:eastAsia="Times New Roman" w:hAnsiTheme="minorHAnsi" w:cs="Arial"/>
                <w:b/>
                <w:bCs/>
                <w:caps/>
              </w:rPr>
            </w:pPr>
          </w:p>
          <w:p w14:paraId="12A2300E" w14:textId="77777777" w:rsidR="00991214" w:rsidRPr="00F945D9" w:rsidRDefault="00991214" w:rsidP="00991214">
            <w:pPr>
              <w:widowControl/>
              <w:jc w:val="right"/>
              <w:rPr>
                <w:rFonts w:asciiTheme="minorHAnsi" w:eastAsia="Times New Roman" w:hAnsiTheme="minorHAnsi" w:cs="Arial"/>
                <w:b/>
                <w:bCs/>
                <w:caps/>
              </w:rPr>
            </w:pPr>
            <w:r>
              <w:rPr>
                <w:rFonts w:asciiTheme="minorHAnsi" w:eastAsia="Times New Roman" w:hAnsiTheme="minorHAnsi" w:cs="Arial"/>
                <w:b/>
                <w:bCs/>
                <w:caps/>
              </w:rPr>
              <w:t>APU usage per operation (minutes)</w:t>
            </w:r>
          </w:p>
        </w:tc>
      </w:tr>
      <w:tr w:rsidR="00991214" w:rsidRPr="00991214" w14:paraId="53E639DD" w14:textId="77777777" w:rsidTr="00991214">
        <w:trPr>
          <w:trHeight w:val="179"/>
          <w:jc w:val="center"/>
        </w:trPr>
        <w:tc>
          <w:tcPr>
            <w:tcW w:w="1296" w:type="dxa"/>
            <w:tcBorders>
              <w:top w:val="single" w:sz="4" w:space="0" w:color="auto"/>
              <w:left w:val="nil"/>
              <w:bottom w:val="nil"/>
              <w:right w:val="nil"/>
            </w:tcBorders>
            <w:vAlign w:val="center"/>
          </w:tcPr>
          <w:p w14:paraId="4EFA0459"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1</w:t>
            </w:r>
          </w:p>
        </w:tc>
        <w:tc>
          <w:tcPr>
            <w:tcW w:w="1152" w:type="dxa"/>
            <w:tcBorders>
              <w:top w:val="single" w:sz="4" w:space="0" w:color="auto"/>
              <w:left w:val="nil"/>
              <w:bottom w:val="nil"/>
              <w:right w:val="nil"/>
            </w:tcBorders>
            <w:vAlign w:val="center"/>
          </w:tcPr>
          <w:p w14:paraId="6885AD76" w14:textId="77777777" w:rsidR="00991214" w:rsidRDefault="00991214" w:rsidP="00991214">
            <w:pPr>
              <w:jc w:val="right"/>
            </w:pPr>
            <w:r w:rsidRPr="00B31AE7">
              <w:rPr>
                <w:color w:val="000000"/>
                <w:sz w:val="20"/>
                <w:szCs w:val="20"/>
              </w:rPr>
              <w:t>FedEx</w:t>
            </w:r>
          </w:p>
        </w:tc>
        <w:tc>
          <w:tcPr>
            <w:tcW w:w="2880" w:type="dxa"/>
            <w:tcBorders>
              <w:top w:val="single" w:sz="4" w:space="0" w:color="auto"/>
              <w:left w:val="nil"/>
              <w:bottom w:val="nil"/>
              <w:right w:val="nil"/>
            </w:tcBorders>
            <w:shd w:val="clear" w:color="auto" w:fill="auto"/>
            <w:noWrap/>
            <w:vAlign w:val="center"/>
          </w:tcPr>
          <w:p w14:paraId="6B5C6D9E"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727933E5" w14:textId="77777777" w:rsidTr="00991214">
        <w:trPr>
          <w:trHeight w:val="179"/>
          <w:jc w:val="center"/>
        </w:trPr>
        <w:tc>
          <w:tcPr>
            <w:tcW w:w="1296" w:type="dxa"/>
            <w:tcBorders>
              <w:top w:val="nil"/>
              <w:left w:val="nil"/>
              <w:bottom w:val="nil"/>
              <w:right w:val="nil"/>
            </w:tcBorders>
            <w:vAlign w:val="center"/>
          </w:tcPr>
          <w:p w14:paraId="4246A9AD"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2</w:t>
            </w:r>
          </w:p>
        </w:tc>
        <w:tc>
          <w:tcPr>
            <w:tcW w:w="1152" w:type="dxa"/>
            <w:tcBorders>
              <w:top w:val="nil"/>
              <w:left w:val="nil"/>
              <w:bottom w:val="nil"/>
              <w:right w:val="nil"/>
            </w:tcBorders>
            <w:vAlign w:val="center"/>
          </w:tcPr>
          <w:p w14:paraId="2BE83C3F"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075C1408"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3A9E9876" w14:textId="77777777" w:rsidTr="00991214">
        <w:trPr>
          <w:trHeight w:val="179"/>
          <w:jc w:val="center"/>
        </w:trPr>
        <w:tc>
          <w:tcPr>
            <w:tcW w:w="1296" w:type="dxa"/>
            <w:tcBorders>
              <w:top w:val="nil"/>
              <w:left w:val="nil"/>
              <w:bottom w:val="nil"/>
              <w:right w:val="nil"/>
            </w:tcBorders>
            <w:vAlign w:val="center"/>
          </w:tcPr>
          <w:p w14:paraId="2EC8D2DA"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3</w:t>
            </w:r>
          </w:p>
        </w:tc>
        <w:tc>
          <w:tcPr>
            <w:tcW w:w="1152" w:type="dxa"/>
            <w:tcBorders>
              <w:top w:val="nil"/>
              <w:left w:val="nil"/>
              <w:bottom w:val="nil"/>
              <w:right w:val="nil"/>
            </w:tcBorders>
            <w:vAlign w:val="center"/>
          </w:tcPr>
          <w:p w14:paraId="694DB602"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654C4922"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5340BC7B" w14:textId="77777777" w:rsidTr="00991214">
        <w:trPr>
          <w:trHeight w:val="179"/>
          <w:jc w:val="center"/>
        </w:trPr>
        <w:tc>
          <w:tcPr>
            <w:tcW w:w="1296" w:type="dxa"/>
            <w:tcBorders>
              <w:top w:val="nil"/>
              <w:left w:val="nil"/>
              <w:bottom w:val="nil"/>
              <w:right w:val="nil"/>
            </w:tcBorders>
            <w:vAlign w:val="center"/>
          </w:tcPr>
          <w:p w14:paraId="714BAB0D"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4</w:t>
            </w:r>
          </w:p>
        </w:tc>
        <w:tc>
          <w:tcPr>
            <w:tcW w:w="1152" w:type="dxa"/>
            <w:tcBorders>
              <w:top w:val="nil"/>
              <w:left w:val="nil"/>
              <w:bottom w:val="nil"/>
              <w:right w:val="nil"/>
            </w:tcBorders>
            <w:vAlign w:val="center"/>
          </w:tcPr>
          <w:p w14:paraId="7EEDF6CC"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0A21F1AA"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6F769A9F" w14:textId="77777777" w:rsidTr="00991214">
        <w:trPr>
          <w:trHeight w:val="179"/>
          <w:jc w:val="center"/>
        </w:trPr>
        <w:tc>
          <w:tcPr>
            <w:tcW w:w="1296" w:type="dxa"/>
            <w:tcBorders>
              <w:top w:val="nil"/>
              <w:left w:val="nil"/>
              <w:bottom w:val="nil"/>
              <w:right w:val="nil"/>
            </w:tcBorders>
            <w:vAlign w:val="center"/>
          </w:tcPr>
          <w:p w14:paraId="758B9D96"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5</w:t>
            </w:r>
          </w:p>
        </w:tc>
        <w:tc>
          <w:tcPr>
            <w:tcW w:w="1152" w:type="dxa"/>
            <w:tcBorders>
              <w:top w:val="nil"/>
              <w:left w:val="nil"/>
              <w:bottom w:val="nil"/>
              <w:right w:val="nil"/>
            </w:tcBorders>
            <w:vAlign w:val="center"/>
          </w:tcPr>
          <w:p w14:paraId="08297AB5"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3A5524EE"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7B4E1EE3" w14:textId="77777777" w:rsidTr="00991214">
        <w:trPr>
          <w:trHeight w:val="179"/>
          <w:jc w:val="center"/>
        </w:trPr>
        <w:tc>
          <w:tcPr>
            <w:tcW w:w="1296" w:type="dxa"/>
            <w:tcBorders>
              <w:top w:val="nil"/>
              <w:left w:val="nil"/>
              <w:bottom w:val="nil"/>
              <w:right w:val="nil"/>
            </w:tcBorders>
            <w:vAlign w:val="center"/>
          </w:tcPr>
          <w:p w14:paraId="3416AFA3"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6</w:t>
            </w:r>
          </w:p>
        </w:tc>
        <w:tc>
          <w:tcPr>
            <w:tcW w:w="1152" w:type="dxa"/>
            <w:tcBorders>
              <w:top w:val="nil"/>
              <w:left w:val="nil"/>
              <w:bottom w:val="nil"/>
              <w:right w:val="nil"/>
            </w:tcBorders>
            <w:vAlign w:val="center"/>
          </w:tcPr>
          <w:p w14:paraId="655CCD04"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3431F343"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28CACC64" w14:textId="77777777" w:rsidTr="00991214">
        <w:trPr>
          <w:trHeight w:val="179"/>
          <w:jc w:val="center"/>
        </w:trPr>
        <w:tc>
          <w:tcPr>
            <w:tcW w:w="1296" w:type="dxa"/>
            <w:tcBorders>
              <w:top w:val="nil"/>
              <w:left w:val="nil"/>
              <w:bottom w:val="nil"/>
              <w:right w:val="nil"/>
            </w:tcBorders>
            <w:vAlign w:val="center"/>
          </w:tcPr>
          <w:p w14:paraId="7F03EA97"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7</w:t>
            </w:r>
          </w:p>
        </w:tc>
        <w:tc>
          <w:tcPr>
            <w:tcW w:w="1152" w:type="dxa"/>
            <w:tcBorders>
              <w:top w:val="nil"/>
              <w:left w:val="nil"/>
              <w:bottom w:val="nil"/>
              <w:right w:val="nil"/>
            </w:tcBorders>
            <w:vAlign w:val="center"/>
          </w:tcPr>
          <w:p w14:paraId="544B9412"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727C620F"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2D45E922" w14:textId="77777777" w:rsidTr="00991214">
        <w:trPr>
          <w:trHeight w:val="179"/>
          <w:jc w:val="center"/>
        </w:trPr>
        <w:tc>
          <w:tcPr>
            <w:tcW w:w="1296" w:type="dxa"/>
            <w:tcBorders>
              <w:top w:val="nil"/>
              <w:left w:val="nil"/>
              <w:bottom w:val="nil"/>
              <w:right w:val="nil"/>
            </w:tcBorders>
            <w:vAlign w:val="center"/>
          </w:tcPr>
          <w:p w14:paraId="070FE462"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8</w:t>
            </w:r>
          </w:p>
        </w:tc>
        <w:tc>
          <w:tcPr>
            <w:tcW w:w="1152" w:type="dxa"/>
            <w:tcBorders>
              <w:top w:val="nil"/>
              <w:left w:val="nil"/>
              <w:bottom w:val="nil"/>
              <w:right w:val="nil"/>
            </w:tcBorders>
            <w:vAlign w:val="center"/>
          </w:tcPr>
          <w:p w14:paraId="07B94518"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699C53C0"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5F3BC5D2" w14:textId="77777777" w:rsidTr="00991214">
        <w:trPr>
          <w:trHeight w:val="179"/>
          <w:jc w:val="center"/>
        </w:trPr>
        <w:tc>
          <w:tcPr>
            <w:tcW w:w="1296" w:type="dxa"/>
            <w:tcBorders>
              <w:top w:val="nil"/>
              <w:left w:val="nil"/>
              <w:bottom w:val="nil"/>
              <w:right w:val="nil"/>
            </w:tcBorders>
            <w:vAlign w:val="center"/>
          </w:tcPr>
          <w:p w14:paraId="6E0D84E8" w14:textId="77777777" w:rsidR="00991214" w:rsidRPr="00991214" w:rsidRDefault="00991214" w:rsidP="00991214">
            <w:pPr>
              <w:jc w:val="right"/>
              <w:rPr>
                <w:sz w:val="20"/>
              </w:rPr>
            </w:pPr>
            <w:r w:rsidRPr="00991214">
              <w:rPr>
                <w:sz w:val="20"/>
              </w:rPr>
              <w:t xml:space="preserve">CARGO - </w:t>
            </w:r>
            <w:r w:rsidR="007154B9">
              <w:rPr>
                <w:sz w:val="20"/>
              </w:rPr>
              <w:t>0</w:t>
            </w:r>
            <w:r w:rsidRPr="00991214">
              <w:rPr>
                <w:sz w:val="20"/>
              </w:rPr>
              <w:t>9</w:t>
            </w:r>
          </w:p>
        </w:tc>
        <w:tc>
          <w:tcPr>
            <w:tcW w:w="1152" w:type="dxa"/>
            <w:tcBorders>
              <w:top w:val="nil"/>
              <w:left w:val="nil"/>
              <w:bottom w:val="nil"/>
              <w:right w:val="nil"/>
            </w:tcBorders>
            <w:vAlign w:val="center"/>
          </w:tcPr>
          <w:p w14:paraId="17B0A408"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6E91822C"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10AA087C" w14:textId="77777777" w:rsidTr="00991214">
        <w:trPr>
          <w:trHeight w:val="179"/>
          <w:jc w:val="center"/>
        </w:trPr>
        <w:tc>
          <w:tcPr>
            <w:tcW w:w="1296" w:type="dxa"/>
            <w:tcBorders>
              <w:top w:val="nil"/>
              <w:left w:val="nil"/>
              <w:bottom w:val="nil"/>
              <w:right w:val="nil"/>
            </w:tcBorders>
            <w:vAlign w:val="center"/>
          </w:tcPr>
          <w:p w14:paraId="1321029A" w14:textId="77777777" w:rsidR="00991214" w:rsidRPr="00991214" w:rsidRDefault="00991214" w:rsidP="00991214">
            <w:pPr>
              <w:jc w:val="right"/>
              <w:rPr>
                <w:sz w:val="20"/>
              </w:rPr>
            </w:pPr>
            <w:r w:rsidRPr="00991214">
              <w:rPr>
                <w:sz w:val="20"/>
              </w:rPr>
              <w:t>CARGO - 1</w:t>
            </w:r>
            <w:r w:rsidR="007154B9">
              <w:rPr>
                <w:sz w:val="20"/>
              </w:rPr>
              <w:t>0</w:t>
            </w:r>
          </w:p>
        </w:tc>
        <w:tc>
          <w:tcPr>
            <w:tcW w:w="1152" w:type="dxa"/>
            <w:tcBorders>
              <w:top w:val="nil"/>
              <w:left w:val="nil"/>
              <w:bottom w:val="nil"/>
              <w:right w:val="nil"/>
            </w:tcBorders>
            <w:vAlign w:val="center"/>
          </w:tcPr>
          <w:p w14:paraId="746D8457"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287AF8DD"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17928930" w14:textId="77777777" w:rsidTr="00991214">
        <w:trPr>
          <w:trHeight w:val="179"/>
          <w:jc w:val="center"/>
        </w:trPr>
        <w:tc>
          <w:tcPr>
            <w:tcW w:w="1296" w:type="dxa"/>
            <w:tcBorders>
              <w:top w:val="nil"/>
              <w:left w:val="nil"/>
              <w:bottom w:val="nil"/>
              <w:right w:val="nil"/>
            </w:tcBorders>
            <w:vAlign w:val="center"/>
          </w:tcPr>
          <w:p w14:paraId="66143A7C" w14:textId="77777777" w:rsidR="00991214" w:rsidRPr="00991214" w:rsidRDefault="00991214" w:rsidP="00991214">
            <w:pPr>
              <w:jc w:val="right"/>
              <w:rPr>
                <w:sz w:val="20"/>
              </w:rPr>
            </w:pPr>
            <w:r w:rsidRPr="00991214">
              <w:rPr>
                <w:sz w:val="20"/>
              </w:rPr>
              <w:t>CARGO - 11</w:t>
            </w:r>
          </w:p>
        </w:tc>
        <w:tc>
          <w:tcPr>
            <w:tcW w:w="1152" w:type="dxa"/>
            <w:tcBorders>
              <w:top w:val="nil"/>
              <w:left w:val="nil"/>
              <w:bottom w:val="nil"/>
              <w:right w:val="nil"/>
            </w:tcBorders>
            <w:vAlign w:val="center"/>
          </w:tcPr>
          <w:p w14:paraId="3114A527"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0010978C" w14:textId="77777777" w:rsidR="00991214" w:rsidRDefault="00991214" w:rsidP="00790445">
            <w:pPr>
              <w:ind w:right="311"/>
              <w:jc w:val="right"/>
            </w:pPr>
            <w:r w:rsidRPr="004E6C27">
              <w:rPr>
                <w:sz w:val="20"/>
                <w:szCs w:val="20"/>
              </w:rPr>
              <w:t>18</w:t>
            </w:r>
            <w:r w:rsidR="007154B9">
              <w:rPr>
                <w:sz w:val="20"/>
                <w:szCs w:val="20"/>
              </w:rPr>
              <w:t>0</w:t>
            </w:r>
          </w:p>
        </w:tc>
      </w:tr>
      <w:tr w:rsidR="00991214" w:rsidRPr="00991214" w14:paraId="2E5C4385" w14:textId="77777777" w:rsidTr="00991214">
        <w:trPr>
          <w:trHeight w:val="179"/>
          <w:jc w:val="center"/>
        </w:trPr>
        <w:tc>
          <w:tcPr>
            <w:tcW w:w="1296" w:type="dxa"/>
            <w:tcBorders>
              <w:top w:val="nil"/>
              <w:left w:val="nil"/>
              <w:bottom w:val="nil"/>
              <w:right w:val="nil"/>
            </w:tcBorders>
            <w:vAlign w:val="center"/>
          </w:tcPr>
          <w:p w14:paraId="6BA5BA2C" w14:textId="77777777" w:rsidR="00991214" w:rsidRPr="00991214" w:rsidRDefault="00991214" w:rsidP="00991214">
            <w:pPr>
              <w:jc w:val="right"/>
              <w:rPr>
                <w:sz w:val="20"/>
              </w:rPr>
            </w:pPr>
            <w:r w:rsidRPr="00991214">
              <w:rPr>
                <w:sz w:val="20"/>
              </w:rPr>
              <w:t>CARGO - 12</w:t>
            </w:r>
          </w:p>
        </w:tc>
        <w:tc>
          <w:tcPr>
            <w:tcW w:w="1152" w:type="dxa"/>
            <w:tcBorders>
              <w:top w:val="nil"/>
              <w:left w:val="nil"/>
              <w:bottom w:val="nil"/>
              <w:right w:val="nil"/>
            </w:tcBorders>
            <w:vAlign w:val="center"/>
          </w:tcPr>
          <w:p w14:paraId="4FE41945" w14:textId="77777777" w:rsidR="00991214" w:rsidRDefault="00991214" w:rsidP="00991214">
            <w:pPr>
              <w:jc w:val="right"/>
            </w:pPr>
            <w:r w:rsidRPr="00B31AE7">
              <w:rPr>
                <w:color w:val="000000"/>
                <w:sz w:val="20"/>
                <w:szCs w:val="20"/>
              </w:rPr>
              <w:t>FedEx</w:t>
            </w:r>
          </w:p>
        </w:tc>
        <w:tc>
          <w:tcPr>
            <w:tcW w:w="2880" w:type="dxa"/>
            <w:tcBorders>
              <w:top w:val="nil"/>
              <w:left w:val="nil"/>
              <w:bottom w:val="nil"/>
              <w:right w:val="nil"/>
            </w:tcBorders>
            <w:shd w:val="clear" w:color="auto" w:fill="auto"/>
            <w:noWrap/>
            <w:vAlign w:val="center"/>
          </w:tcPr>
          <w:p w14:paraId="7CAA5A6F" w14:textId="77777777" w:rsidR="00991214" w:rsidRDefault="00991214" w:rsidP="00790445">
            <w:pPr>
              <w:ind w:right="311"/>
              <w:jc w:val="right"/>
            </w:pPr>
            <w:r w:rsidRPr="004E6C27">
              <w:rPr>
                <w:sz w:val="20"/>
                <w:szCs w:val="20"/>
              </w:rPr>
              <w:t>18</w:t>
            </w:r>
            <w:r w:rsidR="007154B9">
              <w:rPr>
                <w:sz w:val="20"/>
                <w:szCs w:val="20"/>
              </w:rPr>
              <w:t>0</w:t>
            </w:r>
          </w:p>
        </w:tc>
      </w:tr>
      <w:tr w:rsidR="00AC044F" w:rsidRPr="00991214" w14:paraId="729E3C35" w14:textId="77777777" w:rsidTr="00AC044F">
        <w:trPr>
          <w:trHeight w:val="179"/>
          <w:jc w:val="center"/>
        </w:trPr>
        <w:tc>
          <w:tcPr>
            <w:tcW w:w="5328" w:type="dxa"/>
            <w:gridSpan w:val="3"/>
            <w:tcBorders>
              <w:top w:val="nil"/>
              <w:left w:val="nil"/>
              <w:bottom w:val="nil"/>
              <w:right w:val="nil"/>
            </w:tcBorders>
            <w:vAlign w:val="center"/>
          </w:tcPr>
          <w:p w14:paraId="24970E13" w14:textId="77777777" w:rsidR="00AC044F" w:rsidRDefault="00AC044F" w:rsidP="00AC044F">
            <w:pPr>
              <w:rPr>
                <w:i/>
                <w:sz w:val="20"/>
                <w:szCs w:val="20"/>
              </w:rPr>
            </w:pPr>
          </w:p>
          <w:p w14:paraId="5203B0B0" w14:textId="77777777" w:rsidR="00AC044F" w:rsidRPr="004E6C27" w:rsidRDefault="00AC044F" w:rsidP="00AC044F">
            <w:pPr>
              <w:rPr>
                <w:sz w:val="20"/>
                <w:szCs w:val="20"/>
              </w:rPr>
            </w:pPr>
            <w:r>
              <w:rPr>
                <w:i/>
                <w:sz w:val="20"/>
                <w:szCs w:val="20"/>
              </w:rPr>
              <w:t>Source: LeighFisher, 2</w:t>
            </w:r>
            <w:r w:rsidR="007154B9">
              <w:rPr>
                <w:i/>
                <w:sz w:val="20"/>
                <w:szCs w:val="20"/>
              </w:rPr>
              <w:t>0</w:t>
            </w:r>
            <w:r>
              <w:rPr>
                <w:i/>
                <w:sz w:val="20"/>
                <w:szCs w:val="20"/>
              </w:rPr>
              <w:t>15</w:t>
            </w:r>
          </w:p>
        </w:tc>
      </w:tr>
    </w:tbl>
    <w:p w14:paraId="3B78A927" w14:textId="77777777" w:rsidR="00991214" w:rsidRDefault="00991214"/>
    <w:p w14:paraId="1EFE063A" w14:textId="77777777" w:rsidR="00AC044F" w:rsidRDefault="00AC044F">
      <w:pPr>
        <w:rPr>
          <w:bCs/>
          <w:szCs w:val="18"/>
        </w:rPr>
      </w:pPr>
      <w:r>
        <w:br w:type="page"/>
      </w:r>
    </w:p>
    <w:p w14:paraId="1241965F" w14:textId="0AE9285E" w:rsidR="00AC044F" w:rsidRDefault="00AC044F" w:rsidP="00AC044F">
      <w:pPr>
        <w:pStyle w:val="Caption"/>
        <w:keepNext/>
      </w:pPr>
      <w:bookmarkStart w:id="17" w:name="_Ref455747909"/>
      <w:r>
        <w:lastRenderedPageBreak/>
        <w:t xml:space="preserve">Table </w:t>
      </w:r>
      <w:r w:rsidR="00790445">
        <w:t>A2</w:t>
      </w:r>
      <w:r w:rsidR="00561104">
        <w:noBreakHyphen/>
      </w:r>
      <w:bookmarkEnd w:id="17"/>
      <w:r w:rsidR="00CA7D7F">
        <w:t>5</w:t>
      </w:r>
    </w:p>
    <w:p w14:paraId="79326FEF" w14:textId="52B497B3" w:rsidR="00AC044F" w:rsidRPr="00AC044F" w:rsidRDefault="00AC044F" w:rsidP="00AC044F">
      <w:pPr>
        <w:jc w:val="center"/>
        <w:rPr>
          <w:b/>
          <w:caps/>
        </w:rPr>
      </w:pPr>
      <w:r>
        <w:rPr>
          <w:b/>
          <w:caps/>
        </w:rPr>
        <w:t>general aviation</w:t>
      </w:r>
      <w:r w:rsidRPr="00991214">
        <w:rPr>
          <w:b/>
          <w:caps/>
        </w:rPr>
        <w:t xml:space="preserve"> Ai</w:t>
      </w:r>
      <w:r>
        <w:rPr>
          <w:b/>
          <w:caps/>
        </w:rPr>
        <w:t>rcraft APU Usage Inputs in EDMS</w:t>
      </w:r>
      <w:r w:rsidR="00A46C57">
        <w:rPr>
          <w:b/>
          <w:caps/>
        </w:rPr>
        <w:t xml:space="preserve"> (2014)</w:t>
      </w:r>
    </w:p>
    <w:tbl>
      <w:tblPr>
        <w:tblW w:w="7056" w:type="dxa"/>
        <w:jc w:val="center"/>
        <w:tblLook w:val="04A0" w:firstRow="1" w:lastRow="0" w:firstColumn="1" w:lastColumn="0" w:noHBand="0" w:noVBand="1"/>
      </w:tblPr>
      <w:tblGrid>
        <w:gridCol w:w="1296"/>
        <w:gridCol w:w="1440"/>
        <w:gridCol w:w="2880"/>
        <w:gridCol w:w="1440"/>
      </w:tblGrid>
      <w:tr w:rsidR="00AC044F" w:rsidRPr="00F945D9" w14:paraId="73301F9C" w14:textId="77777777" w:rsidTr="00790445">
        <w:trPr>
          <w:gridAfter w:val="1"/>
          <w:wAfter w:w="1440" w:type="dxa"/>
          <w:trHeight w:val="179"/>
          <w:jc w:val="center"/>
        </w:trPr>
        <w:tc>
          <w:tcPr>
            <w:tcW w:w="1296" w:type="dxa"/>
            <w:tcBorders>
              <w:top w:val="nil"/>
              <w:left w:val="nil"/>
              <w:bottom w:val="single" w:sz="4" w:space="0" w:color="auto"/>
              <w:right w:val="nil"/>
            </w:tcBorders>
            <w:shd w:val="clear" w:color="auto" w:fill="B8CCE4" w:themeFill="accent1" w:themeFillTint="66"/>
            <w:vAlign w:val="bottom"/>
          </w:tcPr>
          <w:p w14:paraId="1EFD1139" w14:textId="77777777" w:rsidR="00AC044F" w:rsidRPr="00CA1425"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1440" w:type="dxa"/>
            <w:tcBorders>
              <w:top w:val="nil"/>
              <w:left w:val="nil"/>
              <w:bottom w:val="single" w:sz="4" w:space="0" w:color="auto"/>
              <w:right w:val="nil"/>
            </w:tcBorders>
            <w:shd w:val="clear" w:color="auto" w:fill="B8CCE4" w:themeFill="accent1" w:themeFillTint="66"/>
            <w:vAlign w:val="bottom"/>
          </w:tcPr>
          <w:p w14:paraId="6D8A72AC" w14:textId="77777777" w:rsidR="00AC044F"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apu type</w:t>
            </w:r>
          </w:p>
        </w:tc>
        <w:tc>
          <w:tcPr>
            <w:tcW w:w="2880" w:type="dxa"/>
            <w:tcBorders>
              <w:top w:val="nil"/>
              <w:left w:val="nil"/>
              <w:bottom w:val="single" w:sz="4" w:space="0" w:color="auto"/>
              <w:right w:val="nil"/>
            </w:tcBorders>
            <w:shd w:val="clear" w:color="auto" w:fill="B8CCE4" w:themeFill="accent1" w:themeFillTint="66"/>
            <w:noWrap/>
            <w:vAlign w:val="bottom"/>
          </w:tcPr>
          <w:p w14:paraId="735E2ED0" w14:textId="77777777" w:rsidR="00AC044F" w:rsidRDefault="00AC044F" w:rsidP="00AC044F">
            <w:pPr>
              <w:widowControl/>
              <w:jc w:val="right"/>
              <w:rPr>
                <w:rFonts w:asciiTheme="minorHAnsi" w:eastAsia="Times New Roman" w:hAnsiTheme="minorHAnsi" w:cs="Arial"/>
                <w:b/>
                <w:bCs/>
                <w:caps/>
              </w:rPr>
            </w:pPr>
          </w:p>
          <w:p w14:paraId="7F36C4FD" w14:textId="77777777" w:rsidR="00AC044F" w:rsidRPr="00F945D9"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APU usage per operation (minutes)</w:t>
            </w:r>
          </w:p>
        </w:tc>
      </w:tr>
      <w:tr w:rsidR="00AC044F" w14:paraId="06FE1D00" w14:textId="77777777" w:rsidTr="00AC044F">
        <w:trPr>
          <w:gridAfter w:val="1"/>
          <w:wAfter w:w="1440" w:type="dxa"/>
          <w:trHeight w:val="179"/>
          <w:jc w:val="center"/>
        </w:trPr>
        <w:tc>
          <w:tcPr>
            <w:tcW w:w="1296" w:type="dxa"/>
            <w:tcBorders>
              <w:top w:val="single" w:sz="4" w:space="0" w:color="auto"/>
              <w:left w:val="nil"/>
              <w:bottom w:val="nil"/>
              <w:right w:val="nil"/>
            </w:tcBorders>
            <w:vAlign w:val="center"/>
          </w:tcPr>
          <w:p w14:paraId="18398DB3"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1</w:t>
            </w:r>
          </w:p>
        </w:tc>
        <w:tc>
          <w:tcPr>
            <w:tcW w:w="1440" w:type="dxa"/>
            <w:tcBorders>
              <w:top w:val="single" w:sz="4" w:space="0" w:color="auto"/>
              <w:left w:val="nil"/>
              <w:bottom w:val="nil"/>
              <w:right w:val="nil"/>
            </w:tcBorders>
          </w:tcPr>
          <w:p w14:paraId="72FDC066"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single" w:sz="4" w:space="0" w:color="auto"/>
              <w:left w:val="nil"/>
              <w:bottom w:val="nil"/>
              <w:right w:val="nil"/>
            </w:tcBorders>
            <w:shd w:val="clear" w:color="auto" w:fill="auto"/>
            <w:noWrap/>
            <w:vAlign w:val="center"/>
          </w:tcPr>
          <w:p w14:paraId="0BCB07FD"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2E733C70" w14:textId="77777777" w:rsidTr="00AC044F">
        <w:trPr>
          <w:gridAfter w:val="1"/>
          <w:wAfter w:w="1440" w:type="dxa"/>
          <w:trHeight w:val="179"/>
          <w:jc w:val="center"/>
        </w:trPr>
        <w:tc>
          <w:tcPr>
            <w:tcW w:w="1296" w:type="dxa"/>
            <w:tcBorders>
              <w:top w:val="nil"/>
              <w:left w:val="nil"/>
              <w:bottom w:val="nil"/>
              <w:right w:val="nil"/>
            </w:tcBorders>
            <w:vAlign w:val="center"/>
          </w:tcPr>
          <w:p w14:paraId="5DAB434B"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2</w:t>
            </w:r>
          </w:p>
        </w:tc>
        <w:tc>
          <w:tcPr>
            <w:tcW w:w="1440" w:type="dxa"/>
            <w:tcBorders>
              <w:top w:val="nil"/>
              <w:left w:val="nil"/>
              <w:bottom w:val="nil"/>
              <w:right w:val="nil"/>
            </w:tcBorders>
          </w:tcPr>
          <w:p w14:paraId="0E417A3A"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00FABEB8" w14:textId="77777777" w:rsidR="00AC044F" w:rsidRPr="00AC044F" w:rsidRDefault="007154B9" w:rsidP="00790445">
            <w:pPr>
              <w:ind w:right="365"/>
              <w:jc w:val="right"/>
              <w:rPr>
                <w:sz w:val="20"/>
                <w:szCs w:val="20"/>
              </w:rPr>
            </w:pPr>
            <w:r>
              <w:rPr>
                <w:sz w:val="20"/>
                <w:szCs w:val="20"/>
              </w:rPr>
              <w:t>0</w:t>
            </w:r>
          </w:p>
        </w:tc>
      </w:tr>
      <w:tr w:rsidR="00AC044F" w14:paraId="7570BFA1" w14:textId="77777777" w:rsidTr="00AC044F">
        <w:trPr>
          <w:gridAfter w:val="1"/>
          <w:wAfter w:w="1440" w:type="dxa"/>
          <w:trHeight w:val="179"/>
          <w:jc w:val="center"/>
        </w:trPr>
        <w:tc>
          <w:tcPr>
            <w:tcW w:w="1296" w:type="dxa"/>
            <w:tcBorders>
              <w:top w:val="nil"/>
              <w:left w:val="nil"/>
              <w:bottom w:val="nil"/>
              <w:right w:val="nil"/>
            </w:tcBorders>
            <w:vAlign w:val="center"/>
          </w:tcPr>
          <w:p w14:paraId="15E252E2"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3</w:t>
            </w:r>
          </w:p>
        </w:tc>
        <w:tc>
          <w:tcPr>
            <w:tcW w:w="1440" w:type="dxa"/>
            <w:tcBorders>
              <w:top w:val="nil"/>
              <w:left w:val="nil"/>
              <w:bottom w:val="nil"/>
              <w:right w:val="nil"/>
            </w:tcBorders>
          </w:tcPr>
          <w:p w14:paraId="26925DF0"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582A9A5D" w14:textId="77777777" w:rsidR="00AC044F" w:rsidRPr="00AC044F" w:rsidRDefault="007154B9" w:rsidP="00790445">
            <w:pPr>
              <w:ind w:right="365"/>
              <w:jc w:val="right"/>
              <w:rPr>
                <w:sz w:val="20"/>
                <w:szCs w:val="20"/>
              </w:rPr>
            </w:pPr>
            <w:r>
              <w:rPr>
                <w:sz w:val="20"/>
                <w:szCs w:val="20"/>
              </w:rPr>
              <w:t>0</w:t>
            </w:r>
          </w:p>
        </w:tc>
      </w:tr>
      <w:tr w:rsidR="00AC044F" w14:paraId="21AAE5FD" w14:textId="77777777" w:rsidTr="00AC044F">
        <w:trPr>
          <w:gridAfter w:val="1"/>
          <w:wAfter w:w="1440" w:type="dxa"/>
          <w:trHeight w:val="179"/>
          <w:jc w:val="center"/>
        </w:trPr>
        <w:tc>
          <w:tcPr>
            <w:tcW w:w="1296" w:type="dxa"/>
            <w:tcBorders>
              <w:top w:val="nil"/>
              <w:left w:val="nil"/>
              <w:bottom w:val="nil"/>
              <w:right w:val="nil"/>
            </w:tcBorders>
            <w:vAlign w:val="center"/>
          </w:tcPr>
          <w:p w14:paraId="017483EB"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4</w:t>
            </w:r>
          </w:p>
        </w:tc>
        <w:tc>
          <w:tcPr>
            <w:tcW w:w="1440" w:type="dxa"/>
            <w:tcBorders>
              <w:top w:val="nil"/>
              <w:left w:val="nil"/>
              <w:bottom w:val="nil"/>
              <w:right w:val="nil"/>
            </w:tcBorders>
          </w:tcPr>
          <w:p w14:paraId="6DF58EBB"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00719D44"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11F52E16" w14:textId="77777777" w:rsidTr="00AC044F">
        <w:trPr>
          <w:gridAfter w:val="1"/>
          <w:wAfter w:w="1440" w:type="dxa"/>
          <w:trHeight w:val="179"/>
          <w:jc w:val="center"/>
        </w:trPr>
        <w:tc>
          <w:tcPr>
            <w:tcW w:w="1296" w:type="dxa"/>
            <w:tcBorders>
              <w:top w:val="nil"/>
              <w:left w:val="nil"/>
              <w:bottom w:val="nil"/>
              <w:right w:val="nil"/>
            </w:tcBorders>
            <w:vAlign w:val="center"/>
          </w:tcPr>
          <w:p w14:paraId="3445DBCD"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5</w:t>
            </w:r>
          </w:p>
        </w:tc>
        <w:tc>
          <w:tcPr>
            <w:tcW w:w="1440" w:type="dxa"/>
            <w:tcBorders>
              <w:top w:val="nil"/>
              <w:left w:val="nil"/>
              <w:bottom w:val="nil"/>
              <w:right w:val="nil"/>
            </w:tcBorders>
          </w:tcPr>
          <w:p w14:paraId="770E11FC"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71D4F62E" w14:textId="77777777" w:rsidR="00AC044F" w:rsidRPr="00AC044F" w:rsidRDefault="007154B9" w:rsidP="00790445">
            <w:pPr>
              <w:ind w:right="365"/>
              <w:jc w:val="right"/>
              <w:rPr>
                <w:sz w:val="20"/>
                <w:szCs w:val="20"/>
              </w:rPr>
            </w:pPr>
            <w:r>
              <w:rPr>
                <w:sz w:val="20"/>
                <w:szCs w:val="20"/>
              </w:rPr>
              <w:t>0</w:t>
            </w:r>
          </w:p>
        </w:tc>
      </w:tr>
      <w:tr w:rsidR="00AC044F" w14:paraId="0A5E855D" w14:textId="77777777" w:rsidTr="00AC044F">
        <w:trPr>
          <w:gridAfter w:val="1"/>
          <w:wAfter w:w="1440" w:type="dxa"/>
          <w:trHeight w:val="179"/>
          <w:jc w:val="center"/>
        </w:trPr>
        <w:tc>
          <w:tcPr>
            <w:tcW w:w="1296" w:type="dxa"/>
            <w:tcBorders>
              <w:top w:val="nil"/>
              <w:left w:val="nil"/>
              <w:bottom w:val="nil"/>
              <w:right w:val="nil"/>
            </w:tcBorders>
            <w:vAlign w:val="center"/>
          </w:tcPr>
          <w:p w14:paraId="05F5C0B6"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6</w:t>
            </w:r>
          </w:p>
        </w:tc>
        <w:tc>
          <w:tcPr>
            <w:tcW w:w="1440" w:type="dxa"/>
            <w:tcBorders>
              <w:top w:val="nil"/>
              <w:left w:val="nil"/>
              <w:bottom w:val="nil"/>
              <w:right w:val="nil"/>
            </w:tcBorders>
          </w:tcPr>
          <w:p w14:paraId="3FEEBADE"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4483ABB1" w14:textId="77777777" w:rsidR="00AC044F" w:rsidRPr="00AC044F" w:rsidRDefault="007154B9" w:rsidP="00790445">
            <w:pPr>
              <w:ind w:right="365"/>
              <w:jc w:val="right"/>
              <w:rPr>
                <w:sz w:val="20"/>
                <w:szCs w:val="20"/>
              </w:rPr>
            </w:pPr>
            <w:r>
              <w:rPr>
                <w:sz w:val="20"/>
                <w:szCs w:val="20"/>
              </w:rPr>
              <w:t>0</w:t>
            </w:r>
          </w:p>
        </w:tc>
      </w:tr>
      <w:tr w:rsidR="00AC044F" w14:paraId="19476AB8" w14:textId="77777777" w:rsidTr="00AC044F">
        <w:trPr>
          <w:gridAfter w:val="1"/>
          <w:wAfter w:w="1440" w:type="dxa"/>
          <w:trHeight w:val="179"/>
          <w:jc w:val="center"/>
        </w:trPr>
        <w:tc>
          <w:tcPr>
            <w:tcW w:w="1296" w:type="dxa"/>
            <w:tcBorders>
              <w:top w:val="nil"/>
              <w:left w:val="nil"/>
              <w:bottom w:val="nil"/>
              <w:right w:val="nil"/>
            </w:tcBorders>
            <w:vAlign w:val="center"/>
          </w:tcPr>
          <w:p w14:paraId="672EEF04"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7</w:t>
            </w:r>
          </w:p>
        </w:tc>
        <w:tc>
          <w:tcPr>
            <w:tcW w:w="1440" w:type="dxa"/>
            <w:tcBorders>
              <w:top w:val="nil"/>
              <w:left w:val="nil"/>
              <w:bottom w:val="nil"/>
              <w:right w:val="nil"/>
            </w:tcBorders>
          </w:tcPr>
          <w:p w14:paraId="0E944911"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69C3D821"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24619B49" w14:textId="77777777" w:rsidTr="00AC044F">
        <w:trPr>
          <w:gridAfter w:val="1"/>
          <w:wAfter w:w="1440" w:type="dxa"/>
          <w:trHeight w:val="179"/>
          <w:jc w:val="center"/>
        </w:trPr>
        <w:tc>
          <w:tcPr>
            <w:tcW w:w="1296" w:type="dxa"/>
            <w:tcBorders>
              <w:top w:val="nil"/>
              <w:left w:val="nil"/>
              <w:bottom w:val="nil"/>
              <w:right w:val="nil"/>
            </w:tcBorders>
            <w:vAlign w:val="center"/>
          </w:tcPr>
          <w:p w14:paraId="63D5CA91"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8</w:t>
            </w:r>
          </w:p>
        </w:tc>
        <w:tc>
          <w:tcPr>
            <w:tcW w:w="1440" w:type="dxa"/>
            <w:tcBorders>
              <w:top w:val="nil"/>
              <w:left w:val="nil"/>
              <w:bottom w:val="nil"/>
              <w:right w:val="nil"/>
            </w:tcBorders>
          </w:tcPr>
          <w:p w14:paraId="1BC8FF95"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0901C7FB" w14:textId="77777777" w:rsidR="00AC044F" w:rsidRPr="00AC044F" w:rsidRDefault="007154B9" w:rsidP="00790445">
            <w:pPr>
              <w:ind w:right="365"/>
              <w:jc w:val="right"/>
              <w:rPr>
                <w:sz w:val="20"/>
                <w:szCs w:val="20"/>
              </w:rPr>
            </w:pPr>
            <w:r>
              <w:rPr>
                <w:sz w:val="20"/>
                <w:szCs w:val="20"/>
              </w:rPr>
              <w:t>0</w:t>
            </w:r>
          </w:p>
        </w:tc>
      </w:tr>
      <w:tr w:rsidR="00AC044F" w14:paraId="1A212DD4" w14:textId="77777777" w:rsidTr="00AC044F">
        <w:trPr>
          <w:gridAfter w:val="1"/>
          <w:wAfter w:w="1440" w:type="dxa"/>
          <w:trHeight w:val="179"/>
          <w:jc w:val="center"/>
        </w:trPr>
        <w:tc>
          <w:tcPr>
            <w:tcW w:w="1296" w:type="dxa"/>
            <w:tcBorders>
              <w:top w:val="nil"/>
              <w:left w:val="nil"/>
              <w:bottom w:val="nil"/>
              <w:right w:val="nil"/>
            </w:tcBorders>
            <w:vAlign w:val="center"/>
          </w:tcPr>
          <w:p w14:paraId="4F8F14B6" w14:textId="77777777" w:rsidR="00AC044F" w:rsidRPr="00AC044F" w:rsidRDefault="00AC044F" w:rsidP="00AC044F">
            <w:pPr>
              <w:jc w:val="right"/>
              <w:rPr>
                <w:color w:val="000000"/>
                <w:sz w:val="20"/>
                <w:szCs w:val="20"/>
              </w:rPr>
            </w:pPr>
            <w:r w:rsidRPr="00AC044F">
              <w:rPr>
                <w:color w:val="000000"/>
                <w:sz w:val="20"/>
                <w:szCs w:val="20"/>
              </w:rPr>
              <w:t xml:space="preserve">GA - </w:t>
            </w:r>
            <w:r w:rsidR="007154B9">
              <w:rPr>
                <w:color w:val="000000"/>
                <w:sz w:val="20"/>
                <w:szCs w:val="20"/>
              </w:rPr>
              <w:t>0</w:t>
            </w:r>
            <w:r w:rsidRPr="00AC044F">
              <w:rPr>
                <w:color w:val="000000"/>
                <w:sz w:val="20"/>
                <w:szCs w:val="20"/>
              </w:rPr>
              <w:t>9</w:t>
            </w:r>
          </w:p>
        </w:tc>
        <w:tc>
          <w:tcPr>
            <w:tcW w:w="1440" w:type="dxa"/>
            <w:tcBorders>
              <w:top w:val="nil"/>
              <w:left w:val="nil"/>
              <w:bottom w:val="nil"/>
              <w:right w:val="nil"/>
            </w:tcBorders>
          </w:tcPr>
          <w:p w14:paraId="3F1A781D"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757EBCE2"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4C4D6520" w14:textId="77777777" w:rsidTr="00AC044F">
        <w:trPr>
          <w:gridAfter w:val="1"/>
          <w:wAfter w:w="1440" w:type="dxa"/>
          <w:trHeight w:val="179"/>
          <w:jc w:val="center"/>
        </w:trPr>
        <w:tc>
          <w:tcPr>
            <w:tcW w:w="1296" w:type="dxa"/>
            <w:tcBorders>
              <w:top w:val="nil"/>
              <w:left w:val="nil"/>
              <w:bottom w:val="nil"/>
              <w:right w:val="nil"/>
            </w:tcBorders>
            <w:vAlign w:val="center"/>
          </w:tcPr>
          <w:p w14:paraId="05E7DE15" w14:textId="77777777" w:rsidR="00AC044F" w:rsidRPr="00AC044F" w:rsidRDefault="00AC044F" w:rsidP="00AC044F">
            <w:pPr>
              <w:jc w:val="right"/>
              <w:rPr>
                <w:color w:val="000000"/>
                <w:sz w:val="20"/>
                <w:szCs w:val="20"/>
              </w:rPr>
            </w:pPr>
            <w:r w:rsidRPr="00AC044F">
              <w:rPr>
                <w:color w:val="000000"/>
                <w:sz w:val="20"/>
                <w:szCs w:val="20"/>
              </w:rPr>
              <w:t>GA - 1</w:t>
            </w:r>
            <w:r w:rsidR="007154B9">
              <w:rPr>
                <w:color w:val="000000"/>
                <w:sz w:val="20"/>
                <w:szCs w:val="20"/>
              </w:rPr>
              <w:t>0</w:t>
            </w:r>
          </w:p>
        </w:tc>
        <w:tc>
          <w:tcPr>
            <w:tcW w:w="1440" w:type="dxa"/>
            <w:tcBorders>
              <w:top w:val="nil"/>
              <w:left w:val="nil"/>
              <w:bottom w:val="nil"/>
              <w:right w:val="nil"/>
            </w:tcBorders>
            <w:vAlign w:val="center"/>
          </w:tcPr>
          <w:p w14:paraId="2B3F8AB8"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3FB98C6F" w14:textId="77777777" w:rsidR="00AC044F" w:rsidRPr="00AC044F" w:rsidRDefault="007154B9" w:rsidP="00790445">
            <w:pPr>
              <w:ind w:right="365"/>
              <w:jc w:val="right"/>
              <w:rPr>
                <w:sz w:val="20"/>
                <w:szCs w:val="20"/>
              </w:rPr>
            </w:pPr>
            <w:r>
              <w:rPr>
                <w:sz w:val="20"/>
                <w:szCs w:val="20"/>
              </w:rPr>
              <w:t>0</w:t>
            </w:r>
          </w:p>
        </w:tc>
      </w:tr>
      <w:tr w:rsidR="00AC044F" w14:paraId="0EE3B9E7" w14:textId="77777777" w:rsidTr="00AC044F">
        <w:trPr>
          <w:gridAfter w:val="1"/>
          <w:wAfter w:w="1440" w:type="dxa"/>
          <w:trHeight w:val="179"/>
          <w:jc w:val="center"/>
        </w:trPr>
        <w:tc>
          <w:tcPr>
            <w:tcW w:w="1296" w:type="dxa"/>
            <w:tcBorders>
              <w:top w:val="nil"/>
              <w:left w:val="nil"/>
              <w:bottom w:val="nil"/>
              <w:right w:val="nil"/>
            </w:tcBorders>
            <w:vAlign w:val="center"/>
          </w:tcPr>
          <w:p w14:paraId="502D5E8E" w14:textId="77777777" w:rsidR="00AC044F" w:rsidRPr="00AC044F" w:rsidRDefault="00AC044F" w:rsidP="00AC044F">
            <w:pPr>
              <w:jc w:val="right"/>
              <w:rPr>
                <w:color w:val="000000"/>
                <w:sz w:val="20"/>
                <w:szCs w:val="20"/>
              </w:rPr>
            </w:pPr>
            <w:r w:rsidRPr="00AC044F">
              <w:rPr>
                <w:color w:val="000000"/>
                <w:sz w:val="20"/>
                <w:szCs w:val="20"/>
              </w:rPr>
              <w:t>GA - 11</w:t>
            </w:r>
          </w:p>
        </w:tc>
        <w:tc>
          <w:tcPr>
            <w:tcW w:w="1440" w:type="dxa"/>
            <w:tcBorders>
              <w:top w:val="nil"/>
              <w:left w:val="nil"/>
              <w:bottom w:val="nil"/>
              <w:right w:val="nil"/>
            </w:tcBorders>
            <w:vAlign w:val="center"/>
          </w:tcPr>
          <w:p w14:paraId="779156EF"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1DC0F780" w14:textId="77777777" w:rsidR="00AC044F" w:rsidRPr="00AC044F" w:rsidRDefault="007154B9" w:rsidP="00790445">
            <w:pPr>
              <w:ind w:right="365"/>
              <w:jc w:val="right"/>
              <w:rPr>
                <w:sz w:val="20"/>
                <w:szCs w:val="20"/>
              </w:rPr>
            </w:pPr>
            <w:r>
              <w:rPr>
                <w:sz w:val="20"/>
                <w:szCs w:val="20"/>
              </w:rPr>
              <w:t>0</w:t>
            </w:r>
          </w:p>
        </w:tc>
      </w:tr>
      <w:tr w:rsidR="00AC044F" w14:paraId="6714C93B" w14:textId="77777777" w:rsidTr="00AC044F">
        <w:trPr>
          <w:gridAfter w:val="1"/>
          <w:wAfter w:w="1440" w:type="dxa"/>
          <w:trHeight w:val="179"/>
          <w:jc w:val="center"/>
        </w:trPr>
        <w:tc>
          <w:tcPr>
            <w:tcW w:w="1296" w:type="dxa"/>
            <w:tcBorders>
              <w:top w:val="nil"/>
              <w:left w:val="nil"/>
              <w:bottom w:val="nil"/>
              <w:right w:val="nil"/>
            </w:tcBorders>
            <w:vAlign w:val="center"/>
          </w:tcPr>
          <w:p w14:paraId="515F8292" w14:textId="77777777" w:rsidR="00AC044F" w:rsidRPr="00AC044F" w:rsidRDefault="00AC044F" w:rsidP="00AC044F">
            <w:pPr>
              <w:jc w:val="right"/>
              <w:rPr>
                <w:color w:val="000000"/>
                <w:sz w:val="20"/>
                <w:szCs w:val="20"/>
              </w:rPr>
            </w:pPr>
            <w:r w:rsidRPr="00AC044F">
              <w:rPr>
                <w:color w:val="000000"/>
                <w:sz w:val="20"/>
                <w:szCs w:val="20"/>
              </w:rPr>
              <w:t>GA - 12</w:t>
            </w:r>
          </w:p>
        </w:tc>
        <w:tc>
          <w:tcPr>
            <w:tcW w:w="1440" w:type="dxa"/>
            <w:tcBorders>
              <w:top w:val="nil"/>
              <w:left w:val="nil"/>
              <w:bottom w:val="nil"/>
              <w:right w:val="nil"/>
            </w:tcBorders>
            <w:vAlign w:val="center"/>
          </w:tcPr>
          <w:p w14:paraId="582108F5"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06618AC1" w14:textId="77777777" w:rsidR="00AC044F" w:rsidRPr="00AC044F" w:rsidRDefault="007154B9" w:rsidP="00790445">
            <w:pPr>
              <w:ind w:right="365"/>
              <w:jc w:val="right"/>
              <w:rPr>
                <w:sz w:val="20"/>
                <w:szCs w:val="20"/>
              </w:rPr>
            </w:pPr>
            <w:r>
              <w:rPr>
                <w:sz w:val="20"/>
                <w:szCs w:val="20"/>
              </w:rPr>
              <w:t>0</w:t>
            </w:r>
          </w:p>
        </w:tc>
      </w:tr>
      <w:tr w:rsidR="00AC044F" w14:paraId="6C9FEB9C" w14:textId="77777777" w:rsidTr="00AC044F">
        <w:trPr>
          <w:gridAfter w:val="1"/>
          <w:wAfter w:w="1440" w:type="dxa"/>
          <w:trHeight w:val="179"/>
          <w:jc w:val="center"/>
        </w:trPr>
        <w:tc>
          <w:tcPr>
            <w:tcW w:w="1296" w:type="dxa"/>
            <w:tcBorders>
              <w:top w:val="nil"/>
              <w:left w:val="nil"/>
              <w:bottom w:val="nil"/>
              <w:right w:val="nil"/>
            </w:tcBorders>
            <w:vAlign w:val="center"/>
          </w:tcPr>
          <w:p w14:paraId="2378C257" w14:textId="77777777" w:rsidR="00AC044F" w:rsidRPr="00AC044F" w:rsidRDefault="00AC044F" w:rsidP="00AC044F">
            <w:pPr>
              <w:jc w:val="right"/>
              <w:rPr>
                <w:color w:val="000000"/>
                <w:sz w:val="20"/>
                <w:szCs w:val="20"/>
              </w:rPr>
            </w:pPr>
            <w:r w:rsidRPr="00AC044F">
              <w:rPr>
                <w:color w:val="000000"/>
                <w:sz w:val="20"/>
                <w:szCs w:val="20"/>
              </w:rPr>
              <w:t>GA - 13</w:t>
            </w:r>
          </w:p>
        </w:tc>
        <w:tc>
          <w:tcPr>
            <w:tcW w:w="1440" w:type="dxa"/>
            <w:tcBorders>
              <w:top w:val="nil"/>
              <w:left w:val="nil"/>
              <w:bottom w:val="nil"/>
              <w:right w:val="nil"/>
            </w:tcBorders>
            <w:vAlign w:val="center"/>
          </w:tcPr>
          <w:p w14:paraId="6AC43847"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04AFF03C" w14:textId="77777777" w:rsidR="00AC044F" w:rsidRPr="00AC044F" w:rsidRDefault="007154B9" w:rsidP="00790445">
            <w:pPr>
              <w:ind w:right="365"/>
              <w:jc w:val="right"/>
              <w:rPr>
                <w:sz w:val="20"/>
                <w:szCs w:val="20"/>
              </w:rPr>
            </w:pPr>
            <w:r>
              <w:rPr>
                <w:sz w:val="20"/>
                <w:szCs w:val="20"/>
              </w:rPr>
              <w:t>0</w:t>
            </w:r>
          </w:p>
        </w:tc>
      </w:tr>
      <w:tr w:rsidR="00AC044F" w14:paraId="10F27BC5" w14:textId="77777777" w:rsidTr="00AC044F">
        <w:trPr>
          <w:gridAfter w:val="1"/>
          <w:wAfter w:w="1440" w:type="dxa"/>
          <w:trHeight w:val="179"/>
          <w:jc w:val="center"/>
        </w:trPr>
        <w:tc>
          <w:tcPr>
            <w:tcW w:w="1296" w:type="dxa"/>
            <w:tcBorders>
              <w:top w:val="nil"/>
              <w:left w:val="nil"/>
              <w:bottom w:val="nil"/>
              <w:right w:val="nil"/>
            </w:tcBorders>
            <w:vAlign w:val="center"/>
          </w:tcPr>
          <w:p w14:paraId="4E1EBA41" w14:textId="77777777" w:rsidR="00AC044F" w:rsidRPr="00AC044F" w:rsidRDefault="00AC044F" w:rsidP="00AC044F">
            <w:pPr>
              <w:jc w:val="right"/>
              <w:rPr>
                <w:color w:val="000000"/>
                <w:sz w:val="20"/>
                <w:szCs w:val="20"/>
              </w:rPr>
            </w:pPr>
            <w:r w:rsidRPr="00AC044F">
              <w:rPr>
                <w:color w:val="000000"/>
                <w:sz w:val="20"/>
                <w:szCs w:val="20"/>
              </w:rPr>
              <w:t>GA - 14</w:t>
            </w:r>
          </w:p>
        </w:tc>
        <w:tc>
          <w:tcPr>
            <w:tcW w:w="1440" w:type="dxa"/>
            <w:tcBorders>
              <w:top w:val="nil"/>
              <w:left w:val="nil"/>
              <w:bottom w:val="nil"/>
              <w:right w:val="nil"/>
            </w:tcBorders>
            <w:vAlign w:val="center"/>
          </w:tcPr>
          <w:p w14:paraId="0BDC2FC0"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19208DF4" w14:textId="77777777" w:rsidR="00AC044F" w:rsidRPr="00AC044F" w:rsidRDefault="007154B9" w:rsidP="00790445">
            <w:pPr>
              <w:ind w:right="365"/>
              <w:jc w:val="right"/>
              <w:rPr>
                <w:sz w:val="20"/>
                <w:szCs w:val="20"/>
              </w:rPr>
            </w:pPr>
            <w:r>
              <w:rPr>
                <w:sz w:val="20"/>
                <w:szCs w:val="20"/>
              </w:rPr>
              <w:t>0</w:t>
            </w:r>
          </w:p>
        </w:tc>
      </w:tr>
      <w:tr w:rsidR="00AC044F" w14:paraId="1214618D" w14:textId="77777777" w:rsidTr="00AC044F">
        <w:trPr>
          <w:gridAfter w:val="1"/>
          <w:wAfter w:w="1440" w:type="dxa"/>
          <w:trHeight w:val="179"/>
          <w:jc w:val="center"/>
        </w:trPr>
        <w:tc>
          <w:tcPr>
            <w:tcW w:w="1296" w:type="dxa"/>
            <w:tcBorders>
              <w:top w:val="nil"/>
              <w:left w:val="nil"/>
              <w:bottom w:val="nil"/>
              <w:right w:val="nil"/>
            </w:tcBorders>
            <w:vAlign w:val="center"/>
          </w:tcPr>
          <w:p w14:paraId="4182FBE6" w14:textId="77777777" w:rsidR="00AC044F" w:rsidRPr="00AC044F" w:rsidRDefault="00AC044F" w:rsidP="00AC044F">
            <w:pPr>
              <w:jc w:val="right"/>
              <w:rPr>
                <w:color w:val="000000"/>
                <w:sz w:val="20"/>
                <w:szCs w:val="20"/>
              </w:rPr>
            </w:pPr>
            <w:r w:rsidRPr="00AC044F">
              <w:rPr>
                <w:color w:val="000000"/>
                <w:sz w:val="20"/>
                <w:szCs w:val="20"/>
              </w:rPr>
              <w:t>GA - 15</w:t>
            </w:r>
          </w:p>
        </w:tc>
        <w:tc>
          <w:tcPr>
            <w:tcW w:w="1440" w:type="dxa"/>
            <w:tcBorders>
              <w:top w:val="nil"/>
              <w:left w:val="nil"/>
              <w:bottom w:val="nil"/>
              <w:right w:val="nil"/>
            </w:tcBorders>
            <w:vAlign w:val="center"/>
          </w:tcPr>
          <w:p w14:paraId="59067D65"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69057989" w14:textId="77777777" w:rsidR="00AC044F" w:rsidRPr="00AC044F" w:rsidRDefault="007154B9" w:rsidP="00790445">
            <w:pPr>
              <w:ind w:right="365"/>
              <w:jc w:val="right"/>
              <w:rPr>
                <w:sz w:val="20"/>
                <w:szCs w:val="20"/>
              </w:rPr>
            </w:pPr>
            <w:r>
              <w:rPr>
                <w:sz w:val="20"/>
                <w:szCs w:val="20"/>
              </w:rPr>
              <w:t>0</w:t>
            </w:r>
          </w:p>
        </w:tc>
      </w:tr>
      <w:tr w:rsidR="00AC044F" w14:paraId="1B029BEF" w14:textId="77777777" w:rsidTr="00AC044F">
        <w:trPr>
          <w:gridAfter w:val="1"/>
          <w:wAfter w:w="1440" w:type="dxa"/>
          <w:trHeight w:val="179"/>
          <w:jc w:val="center"/>
        </w:trPr>
        <w:tc>
          <w:tcPr>
            <w:tcW w:w="1296" w:type="dxa"/>
            <w:tcBorders>
              <w:top w:val="nil"/>
              <w:left w:val="nil"/>
              <w:bottom w:val="nil"/>
              <w:right w:val="nil"/>
            </w:tcBorders>
            <w:vAlign w:val="center"/>
          </w:tcPr>
          <w:p w14:paraId="32EF1D77" w14:textId="77777777" w:rsidR="00AC044F" w:rsidRPr="00AC044F" w:rsidRDefault="00AC044F" w:rsidP="00AC044F">
            <w:pPr>
              <w:jc w:val="right"/>
              <w:rPr>
                <w:color w:val="000000"/>
                <w:sz w:val="20"/>
                <w:szCs w:val="20"/>
              </w:rPr>
            </w:pPr>
            <w:r w:rsidRPr="00AC044F">
              <w:rPr>
                <w:color w:val="000000"/>
                <w:sz w:val="20"/>
                <w:szCs w:val="20"/>
              </w:rPr>
              <w:t>GA - 16</w:t>
            </w:r>
          </w:p>
        </w:tc>
        <w:tc>
          <w:tcPr>
            <w:tcW w:w="1440" w:type="dxa"/>
            <w:tcBorders>
              <w:top w:val="nil"/>
              <w:left w:val="nil"/>
              <w:bottom w:val="nil"/>
              <w:right w:val="nil"/>
            </w:tcBorders>
            <w:vAlign w:val="center"/>
          </w:tcPr>
          <w:p w14:paraId="1A4A1D66"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28568A41" w14:textId="77777777" w:rsidR="00AC044F" w:rsidRPr="00AC044F" w:rsidRDefault="007154B9" w:rsidP="00790445">
            <w:pPr>
              <w:ind w:right="365"/>
              <w:jc w:val="right"/>
              <w:rPr>
                <w:sz w:val="20"/>
                <w:szCs w:val="20"/>
              </w:rPr>
            </w:pPr>
            <w:r>
              <w:rPr>
                <w:sz w:val="20"/>
                <w:szCs w:val="20"/>
              </w:rPr>
              <w:t>0</w:t>
            </w:r>
          </w:p>
        </w:tc>
      </w:tr>
      <w:tr w:rsidR="00AC044F" w14:paraId="5B1FEB2A" w14:textId="77777777" w:rsidTr="00AC044F">
        <w:trPr>
          <w:gridAfter w:val="1"/>
          <w:wAfter w:w="1440" w:type="dxa"/>
          <w:trHeight w:val="179"/>
          <w:jc w:val="center"/>
        </w:trPr>
        <w:tc>
          <w:tcPr>
            <w:tcW w:w="1296" w:type="dxa"/>
            <w:tcBorders>
              <w:top w:val="nil"/>
              <w:left w:val="nil"/>
              <w:bottom w:val="nil"/>
              <w:right w:val="nil"/>
            </w:tcBorders>
            <w:vAlign w:val="center"/>
          </w:tcPr>
          <w:p w14:paraId="4E24DBC4" w14:textId="77777777" w:rsidR="00AC044F" w:rsidRPr="00AC044F" w:rsidRDefault="00AC044F" w:rsidP="00AC044F">
            <w:pPr>
              <w:jc w:val="right"/>
              <w:rPr>
                <w:color w:val="000000"/>
                <w:sz w:val="20"/>
                <w:szCs w:val="20"/>
              </w:rPr>
            </w:pPr>
            <w:r w:rsidRPr="00AC044F">
              <w:rPr>
                <w:color w:val="000000"/>
                <w:sz w:val="20"/>
                <w:szCs w:val="20"/>
              </w:rPr>
              <w:t>GA - 17</w:t>
            </w:r>
          </w:p>
        </w:tc>
        <w:tc>
          <w:tcPr>
            <w:tcW w:w="1440" w:type="dxa"/>
            <w:tcBorders>
              <w:top w:val="nil"/>
              <w:left w:val="nil"/>
              <w:bottom w:val="nil"/>
              <w:right w:val="nil"/>
            </w:tcBorders>
            <w:vAlign w:val="center"/>
          </w:tcPr>
          <w:p w14:paraId="770FD407"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35460AFA" w14:textId="77777777" w:rsidR="00AC044F" w:rsidRPr="00AC044F" w:rsidRDefault="007154B9" w:rsidP="00790445">
            <w:pPr>
              <w:ind w:right="365"/>
              <w:jc w:val="right"/>
              <w:rPr>
                <w:sz w:val="20"/>
                <w:szCs w:val="20"/>
              </w:rPr>
            </w:pPr>
            <w:r>
              <w:rPr>
                <w:sz w:val="20"/>
                <w:szCs w:val="20"/>
              </w:rPr>
              <w:t>0</w:t>
            </w:r>
          </w:p>
        </w:tc>
      </w:tr>
      <w:tr w:rsidR="00AC044F" w14:paraId="4ADA28A4" w14:textId="77777777" w:rsidTr="00AC044F">
        <w:trPr>
          <w:gridAfter w:val="1"/>
          <w:wAfter w:w="1440" w:type="dxa"/>
          <w:trHeight w:val="179"/>
          <w:jc w:val="center"/>
        </w:trPr>
        <w:tc>
          <w:tcPr>
            <w:tcW w:w="1296" w:type="dxa"/>
            <w:tcBorders>
              <w:top w:val="nil"/>
              <w:left w:val="nil"/>
              <w:bottom w:val="nil"/>
              <w:right w:val="nil"/>
            </w:tcBorders>
            <w:vAlign w:val="center"/>
          </w:tcPr>
          <w:p w14:paraId="728D9BFF" w14:textId="77777777" w:rsidR="00AC044F" w:rsidRPr="00AC044F" w:rsidRDefault="00AC044F" w:rsidP="00AC044F">
            <w:pPr>
              <w:jc w:val="right"/>
              <w:rPr>
                <w:color w:val="000000"/>
                <w:sz w:val="20"/>
                <w:szCs w:val="20"/>
              </w:rPr>
            </w:pPr>
            <w:r w:rsidRPr="00AC044F">
              <w:rPr>
                <w:color w:val="000000"/>
                <w:sz w:val="20"/>
                <w:szCs w:val="20"/>
              </w:rPr>
              <w:t>GA - 18</w:t>
            </w:r>
          </w:p>
        </w:tc>
        <w:tc>
          <w:tcPr>
            <w:tcW w:w="1440" w:type="dxa"/>
            <w:tcBorders>
              <w:top w:val="nil"/>
              <w:left w:val="nil"/>
              <w:bottom w:val="nil"/>
              <w:right w:val="nil"/>
            </w:tcBorders>
            <w:vAlign w:val="center"/>
          </w:tcPr>
          <w:p w14:paraId="3DA67B80"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36DCACB3" w14:textId="77777777" w:rsidR="00AC044F" w:rsidRPr="00AC044F" w:rsidRDefault="007154B9" w:rsidP="00790445">
            <w:pPr>
              <w:ind w:right="365"/>
              <w:jc w:val="right"/>
              <w:rPr>
                <w:sz w:val="20"/>
                <w:szCs w:val="20"/>
              </w:rPr>
            </w:pPr>
            <w:r>
              <w:rPr>
                <w:sz w:val="20"/>
                <w:szCs w:val="20"/>
              </w:rPr>
              <w:t>0</w:t>
            </w:r>
          </w:p>
        </w:tc>
      </w:tr>
      <w:tr w:rsidR="00AC044F" w14:paraId="49BE77D5" w14:textId="77777777" w:rsidTr="00AC044F">
        <w:trPr>
          <w:gridAfter w:val="1"/>
          <w:wAfter w:w="1440" w:type="dxa"/>
          <w:trHeight w:val="179"/>
          <w:jc w:val="center"/>
        </w:trPr>
        <w:tc>
          <w:tcPr>
            <w:tcW w:w="1296" w:type="dxa"/>
            <w:tcBorders>
              <w:top w:val="nil"/>
              <w:left w:val="nil"/>
              <w:bottom w:val="nil"/>
              <w:right w:val="nil"/>
            </w:tcBorders>
            <w:vAlign w:val="center"/>
          </w:tcPr>
          <w:p w14:paraId="2E55FEB6" w14:textId="77777777" w:rsidR="00AC044F" w:rsidRPr="00AC044F" w:rsidRDefault="00AC044F" w:rsidP="00AC044F">
            <w:pPr>
              <w:jc w:val="right"/>
              <w:rPr>
                <w:color w:val="000000"/>
                <w:sz w:val="20"/>
                <w:szCs w:val="20"/>
              </w:rPr>
            </w:pPr>
            <w:r w:rsidRPr="00AC044F">
              <w:rPr>
                <w:color w:val="000000"/>
                <w:sz w:val="20"/>
                <w:szCs w:val="20"/>
              </w:rPr>
              <w:t>GA - 19</w:t>
            </w:r>
          </w:p>
        </w:tc>
        <w:tc>
          <w:tcPr>
            <w:tcW w:w="1440" w:type="dxa"/>
            <w:tcBorders>
              <w:top w:val="nil"/>
              <w:left w:val="nil"/>
              <w:bottom w:val="nil"/>
              <w:right w:val="nil"/>
            </w:tcBorders>
          </w:tcPr>
          <w:p w14:paraId="34194B82"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49728754"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61D116B9" w14:textId="77777777" w:rsidTr="00AC044F">
        <w:trPr>
          <w:gridAfter w:val="1"/>
          <w:wAfter w:w="1440" w:type="dxa"/>
          <w:trHeight w:val="179"/>
          <w:jc w:val="center"/>
        </w:trPr>
        <w:tc>
          <w:tcPr>
            <w:tcW w:w="1296" w:type="dxa"/>
            <w:tcBorders>
              <w:top w:val="nil"/>
              <w:left w:val="nil"/>
              <w:bottom w:val="nil"/>
              <w:right w:val="nil"/>
            </w:tcBorders>
            <w:vAlign w:val="center"/>
          </w:tcPr>
          <w:p w14:paraId="2B0809CF" w14:textId="77777777" w:rsidR="00AC044F" w:rsidRPr="00AC044F" w:rsidRDefault="00AC044F" w:rsidP="00AC044F">
            <w:pPr>
              <w:jc w:val="right"/>
              <w:rPr>
                <w:color w:val="000000"/>
                <w:sz w:val="20"/>
                <w:szCs w:val="20"/>
              </w:rPr>
            </w:pPr>
            <w:r w:rsidRPr="00AC044F">
              <w:rPr>
                <w:color w:val="000000"/>
                <w:sz w:val="20"/>
                <w:szCs w:val="20"/>
              </w:rPr>
              <w:t>GA - 2</w:t>
            </w:r>
            <w:r w:rsidR="007154B9">
              <w:rPr>
                <w:color w:val="000000"/>
                <w:sz w:val="20"/>
                <w:szCs w:val="20"/>
              </w:rPr>
              <w:t>0</w:t>
            </w:r>
          </w:p>
        </w:tc>
        <w:tc>
          <w:tcPr>
            <w:tcW w:w="1440" w:type="dxa"/>
            <w:tcBorders>
              <w:top w:val="nil"/>
              <w:left w:val="nil"/>
              <w:bottom w:val="nil"/>
              <w:right w:val="nil"/>
            </w:tcBorders>
          </w:tcPr>
          <w:p w14:paraId="6E6D2576" w14:textId="77777777" w:rsidR="00AC044F" w:rsidRPr="00AC044F" w:rsidRDefault="00AC044F" w:rsidP="00AC044F">
            <w:pPr>
              <w:jc w:val="right"/>
              <w:rPr>
                <w:sz w:val="20"/>
                <w:szCs w:val="20"/>
              </w:rPr>
            </w:pPr>
            <w:r>
              <w:rPr>
                <w:sz w:val="20"/>
                <w:szCs w:val="20"/>
              </w:rPr>
              <w:t>-</w:t>
            </w:r>
          </w:p>
        </w:tc>
        <w:tc>
          <w:tcPr>
            <w:tcW w:w="2880" w:type="dxa"/>
            <w:tcBorders>
              <w:top w:val="nil"/>
              <w:left w:val="nil"/>
              <w:bottom w:val="nil"/>
              <w:right w:val="nil"/>
            </w:tcBorders>
            <w:shd w:val="clear" w:color="auto" w:fill="auto"/>
            <w:noWrap/>
            <w:vAlign w:val="center"/>
          </w:tcPr>
          <w:p w14:paraId="6C4302D8" w14:textId="77777777" w:rsidR="00AC044F" w:rsidRPr="00AC044F" w:rsidRDefault="007154B9" w:rsidP="00790445">
            <w:pPr>
              <w:ind w:right="365"/>
              <w:jc w:val="right"/>
              <w:rPr>
                <w:sz w:val="20"/>
                <w:szCs w:val="20"/>
              </w:rPr>
            </w:pPr>
            <w:r>
              <w:rPr>
                <w:sz w:val="20"/>
                <w:szCs w:val="20"/>
              </w:rPr>
              <w:t>0</w:t>
            </w:r>
          </w:p>
        </w:tc>
      </w:tr>
      <w:tr w:rsidR="00AC044F" w14:paraId="7F6D17BA" w14:textId="77777777" w:rsidTr="00AC044F">
        <w:trPr>
          <w:gridAfter w:val="1"/>
          <w:wAfter w:w="1440" w:type="dxa"/>
          <w:trHeight w:val="179"/>
          <w:jc w:val="center"/>
        </w:trPr>
        <w:tc>
          <w:tcPr>
            <w:tcW w:w="1296" w:type="dxa"/>
            <w:tcBorders>
              <w:top w:val="nil"/>
              <w:left w:val="nil"/>
              <w:bottom w:val="nil"/>
              <w:right w:val="nil"/>
            </w:tcBorders>
            <w:vAlign w:val="center"/>
          </w:tcPr>
          <w:p w14:paraId="2D619398" w14:textId="77777777" w:rsidR="00AC044F" w:rsidRPr="00AC044F" w:rsidRDefault="00AC044F" w:rsidP="00AC044F">
            <w:pPr>
              <w:jc w:val="right"/>
              <w:rPr>
                <w:color w:val="000000"/>
                <w:sz w:val="20"/>
                <w:szCs w:val="20"/>
              </w:rPr>
            </w:pPr>
            <w:r w:rsidRPr="00AC044F">
              <w:rPr>
                <w:color w:val="000000"/>
                <w:sz w:val="20"/>
                <w:szCs w:val="20"/>
              </w:rPr>
              <w:t>GA - 21</w:t>
            </w:r>
          </w:p>
        </w:tc>
        <w:tc>
          <w:tcPr>
            <w:tcW w:w="1440" w:type="dxa"/>
            <w:tcBorders>
              <w:top w:val="nil"/>
              <w:left w:val="nil"/>
              <w:bottom w:val="nil"/>
              <w:right w:val="nil"/>
            </w:tcBorders>
          </w:tcPr>
          <w:p w14:paraId="136806A3"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18D35B95"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070F28AC" w14:textId="77777777" w:rsidTr="00AC044F">
        <w:trPr>
          <w:gridAfter w:val="1"/>
          <w:wAfter w:w="1440" w:type="dxa"/>
          <w:trHeight w:val="179"/>
          <w:jc w:val="center"/>
        </w:trPr>
        <w:tc>
          <w:tcPr>
            <w:tcW w:w="1296" w:type="dxa"/>
            <w:tcBorders>
              <w:top w:val="nil"/>
              <w:left w:val="nil"/>
              <w:bottom w:val="nil"/>
              <w:right w:val="nil"/>
            </w:tcBorders>
            <w:vAlign w:val="center"/>
          </w:tcPr>
          <w:p w14:paraId="1734280B" w14:textId="77777777" w:rsidR="00AC044F" w:rsidRPr="00AC044F" w:rsidRDefault="00AC044F" w:rsidP="00AC044F">
            <w:pPr>
              <w:jc w:val="right"/>
              <w:rPr>
                <w:color w:val="000000"/>
                <w:sz w:val="20"/>
                <w:szCs w:val="20"/>
              </w:rPr>
            </w:pPr>
            <w:r w:rsidRPr="00AC044F">
              <w:rPr>
                <w:color w:val="000000"/>
                <w:sz w:val="20"/>
                <w:szCs w:val="20"/>
              </w:rPr>
              <w:t>GA - 22</w:t>
            </w:r>
          </w:p>
        </w:tc>
        <w:tc>
          <w:tcPr>
            <w:tcW w:w="1440" w:type="dxa"/>
            <w:tcBorders>
              <w:top w:val="nil"/>
              <w:left w:val="nil"/>
              <w:bottom w:val="nil"/>
              <w:right w:val="nil"/>
            </w:tcBorders>
            <w:vAlign w:val="center"/>
          </w:tcPr>
          <w:p w14:paraId="46F0F002"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2434578B" w14:textId="77777777" w:rsidR="00AC044F" w:rsidRPr="00AC044F" w:rsidRDefault="007154B9" w:rsidP="00790445">
            <w:pPr>
              <w:ind w:right="365"/>
              <w:jc w:val="right"/>
              <w:rPr>
                <w:sz w:val="20"/>
                <w:szCs w:val="20"/>
              </w:rPr>
            </w:pPr>
            <w:r>
              <w:rPr>
                <w:sz w:val="20"/>
                <w:szCs w:val="20"/>
              </w:rPr>
              <w:t>0</w:t>
            </w:r>
          </w:p>
        </w:tc>
      </w:tr>
      <w:tr w:rsidR="00AC044F" w14:paraId="2624DAE6" w14:textId="77777777" w:rsidTr="00AC044F">
        <w:trPr>
          <w:gridAfter w:val="1"/>
          <w:wAfter w:w="1440" w:type="dxa"/>
          <w:trHeight w:val="179"/>
          <w:jc w:val="center"/>
        </w:trPr>
        <w:tc>
          <w:tcPr>
            <w:tcW w:w="1296" w:type="dxa"/>
            <w:tcBorders>
              <w:top w:val="nil"/>
              <w:left w:val="nil"/>
              <w:bottom w:val="nil"/>
              <w:right w:val="nil"/>
            </w:tcBorders>
            <w:vAlign w:val="center"/>
          </w:tcPr>
          <w:p w14:paraId="6B97F24C" w14:textId="77777777" w:rsidR="00AC044F" w:rsidRPr="00AC044F" w:rsidRDefault="00AC044F" w:rsidP="00AC044F">
            <w:pPr>
              <w:jc w:val="right"/>
              <w:rPr>
                <w:color w:val="000000"/>
                <w:sz w:val="20"/>
                <w:szCs w:val="20"/>
              </w:rPr>
            </w:pPr>
            <w:r w:rsidRPr="00AC044F">
              <w:rPr>
                <w:color w:val="000000"/>
                <w:sz w:val="20"/>
                <w:szCs w:val="20"/>
              </w:rPr>
              <w:t>GA - 23</w:t>
            </w:r>
          </w:p>
        </w:tc>
        <w:tc>
          <w:tcPr>
            <w:tcW w:w="1440" w:type="dxa"/>
            <w:tcBorders>
              <w:top w:val="nil"/>
              <w:left w:val="nil"/>
              <w:bottom w:val="nil"/>
              <w:right w:val="nil"/>
            </w:tcBorders>
            <w:vAlign w:val="center"/>
          </w:tcPr>
          <w:p w14:paraId="3F374712"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46AE41F3" w14:textId="77777777" w:rsidR="00AC044F" w:rsidRPr="00AC044F" w:rsidRDefault="007154B9" w:rsidP="00790445">
            <w:pPr>
              <w:ind w:right="365"/>
              <w:jc w:val="right"/>
              <w:rPr>
                <w:sz w:val="20"/>
                <w:szCs w:val="20"/>
              </w:rPr>
            </w:pPr>
            <w:r>
              <w:rPr>
                <w:sz w:val="20"/>
                <w:szCs w:val="20"/>
              </w:rPr>
              <w:t>0</w:t>
            </w:r>
          </w:p>
        </w:tc>
      </w:tr>
      <w:tr w:rsidR="00AC044F" w14:paraId="77A3164D" w14:textId="77777777" w:rsidTr="00AC044F">
        <w:trPr>
          <w:gridAfter w:val="1"/>
          <w:wAfter w:w="1440" w:type="dxa"/>
          <w:trHeight w:val="179"/>
          <w:jc w:val="center"/>
        </w:trPr>
        <w:tc>
          <w:tcPr>
            <w:tcW w:w="1296" w:type="dxa"/>
            <w:tcBorders>
              <w:top w:val="nil"/>
              <w:left w:val="nil"/>
              <w:bottom w:val="nil"/>
              <w:right w:val="nil"/>
            </w:tcBorders>
            <w:vAlign w:val="center"/>
          </w:tcPr>
          <w:p w14:paraId="6EEE784D" w14:textId="77777777" w:rsidR="00AC044F" w:rsidRPr="00AC044F" w:rsidRDefault="00AC044F" w:rsidP="00AC044F">
            <w:pPr>
              <w:jc w:val="right"/>
              <w:rPr>
                <w:color w:val="000000"/>
                <w:sz w:val="20"/>
                <w:szCs w:val="20"/>
              </w:rPr>
            </w:pPr>
            <w:r w:rsidRPr="00AC044F">
              <w:rPr>
                <w:color w:val="000000"/>
                <w:sz w:val="20"/>
                <w:szCs w:val="20"/>
              </w:rPr>
              <w:t>GA - 24</w:t>
            </w:r>
          </w:p>
        </w:tc>
        <w:tc>
          <w:tcPr>
            <w:tcW w:w="1440" w:type="dxa"/>
            <w:tcBorders>
              <w:top w:val="nil"/>
              <w:left w:val="nil"/>
              <w:bottom w:val="nil"/>
              <w:right w:val="nil"/>
            </w:tcBorders>
            <w:vAlign w:val="center"/>
          </w:tcPr>
          <w:p w14:paraId="4D8A1E81"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46C11082" w14:textId="77777777" w:rsidR="00AC044F" w:rsidRPr="00AC044F" w:rsidRDefault="007154B9" w:rsidP="00790445">
            <w:pPr>
              <w:ind w:right="365"/>
              <w:jc w:val="right"/>
              <w:rPr>
                <w:sz w:val="20"/>
                <w:szCs w:val="20"/>
              </w:rPr>
            </w:pPr>
            <w:r>
              <w:rPr>
                <w:sz w:val="20"/>
                <w:szCs w:val="20"/>
              </w:rPr>
              <w:t>0</w:t>
            </w:r>
          </w:p>
        </w:tc>
      </w:tr>
      <w:tr w:rsidR="00AC044F" w14:paraId="079016C7" w14:textId="77777777" w:rsidTr="00AC044F">
        <w:trPr>
          <w:gridAfter w:val="1"/>
          <w:wAfter w:w="1440" w:type="dxa"/>
          <w:trHeight w:val="179"/>
          <w:jc w:val="center"/>
        </w:trPr>
        <w:tc>
          <w:tcPr>
            <w:tcW w:w="1296" w:type="dxa"/>
            <w:tcBorders>
              <w:top w:val="nil"/>
              <w:left w:val="nil"/>
              <w:bottom w:val="nil"/>
              <w:right w:val="nil"/>
            </w:tcBorders>
            <w:vAlign w:val="center"/>
          </w:tcPr>
          <w:p w14:paraId="469B8853" w14:textId="77777777" w:rsidR="00AC044F" w:rsidRPr="00AC044F" w:rsidRDefault="00AC044F" w:rsidP="00AC044F">
            <w:pPr>
              <w:jc w:val="right"/>
              <w:rPr>
                <w:color w:val="000000"/>
                <w:sz w:val="20"/>
                <w:szCs w:val="20"/>
              </w:rPr>
            </w:pPr>
            <w:r w:rsidRPr="00AC044F">
              <w:rPr>
                <w:color w:val="000000"/>
                <w:sz w:val="20"/>
                <w:szCs w:val="20"/>
              </w:rPr>
              <w:t>GA - 25</w:t>
            </w:r>
          </w:p>
        </w:tc>
        <w:tc>
          <w:tcPr>
            <w:tcW w:w="1440" w:type="dxa"/>
            <w:tcBorders>
              <w:top w:val="nil"/>
              <w:left w:val="nil"/>
              <w:bottom w:val="nil"/>
              <w:right w:val="nil"/>
            </w:tcBorders>
            <w:vAlign w:val="center"/>
          </w:tcPr>
          <w:p w14:paraId="57C9B7D6"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709E64DB" w14:textId="77777777" w:rsidR="00AC044F" w:rsidRPr="00AC044F" w:rsidRDefault="007154B9" w:rsidP="00790445">
            <w:pPr>
              <w:ind w:right="365"/>
              <w:jc w:val="right"/>
              <w:rPr>
                <w:sz w:val="20"/>
                <w:szCs w:val="20"/>
              </w:rPr>
            </w:pPr>
            <w:r>
              <w:rPr>
                <w:sz w:val="20"/>
                <w:szCs w:val="20"/>
              </w:rPr>
              <w:t>0</w:t>
            </w:r>
          </w:p>
        </w:tc>
      </w:tr>
      <w:tr w:rsidR="00AC044F" w14:paraId="03B8A64E" w14:textId="77777777" w:rsidTr="00AC044F">
        <w:trPr>
          <w:gridAfter w:val="1"/>
          <w:wAfter w:w="1440" w:type="dxa"/>
          <w:trHeight w:val="179"/>
          <w:jc w:val="center"/>
        </w:trPr>
        <w:tc>
          <w:tcPr>
            <w:tcW w:w="1296" w:type="dxa"/>
            <w:tcBorders>
              <w:top w:val="nil"/>
              <w:left w:val="nil"/>
              <w:bottom w:val="nil"/>
              <w:right w:val="nil"/>
            </w:tcBorders>
            <w:vAlign w:val="center"/>
          </w:tcPr>
          <w:p w14:paraId="3DC69574" w14:textId="77777777" w:rsidR="00AC044F" w:rsidRPr="00AC044F" w:rsidRDefault="00AC044F" w:rsidP="00AC044F">
            <w:pPr>
              <w:jc w:val="right"/>
              <w:rPr>
                <w:color w:val="000000"/>
                <w:sz w:val="20"/>
                <w:szCs w:val="20"/>
              </w:rPr>
            </w:pPr>
            <w:r w:rsidRPr="00AC044F">
              <w:rPr>
                <w:color w:val="000000"/>
                <w:sz w:val="20"/>
                <w:szCs w:val="20"/>
              </w:rPr>
              <w:t>GA - 26</w:t>
            </w:r>
          </w:p>
        </w:tc>
        <w:tc>
          <w:tcPr>
            <w:tcW w:w="1440" w:type="dxa"/>
            <w:tcBorders>
              <w:top w:val="nil"/>
              <w:left w:val="nil"/>
              <w:bottom w:val="nil"/>
              <w:right w:val="nil"/>
            </w:tcBorders>
            <w:vAlign w:val="center"/>
          </w:tcPr>
          <w:p w14:paraId="06604FB9"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37DF11BF" w14:textId="77777777" w:rsidR="00AC044F" w:rsidRPr="00AC044F" w:rsidRDefault="007154B9" w:rsidP="00790445">
            <w:pPr>
              <w:ind w:right="365"/>
              <w:jc w:val="right"/>
              <w:rPr>
                <w:sz w:val="20"/>
                <w:szCs w:val="20"/>
              </w:rPr>
            </w:pPr>
            <w:r>
              <w:rPr>
                <w:sz w:val="20"/>
                <w:szCs w:val="20"/>
              </w:rPr>
              <w:t>0</w:t>
            </w:r>
          </w:p>
        </w:tc>
      </w:tr>
      <w:tr w:rsidR="00AC044F" w14:paraId="4FD6316B" w14:textId="77777777" w:rsidTr="00AC044F">
        <w:trPr>
          <w:gridAfter w:val="1"/>
          <w:wAfter w:w="1440" w:type="dxa"/>
          <w:trHeight w:val="179"/>
          <w:jc w:val="center"/>
        </w:trPr>
        <w:tc>
          <w:tcPr>
            <w:tcW w:w="1296" w:type="dxa"/>
            <w:tcBorders>
              <w:top w:val="nil"/>
              <w:left w:val="nil"/>
              <w:bottom w:val="nil"/>
              <w:right w:val="nil"/>
            </w:tcBorders>
            <w:vAlign w:val="center"/>
          </w:tcPr>
          <w:p w14:paraId="5DD0B09D" w14:textId="77777777" w:rsidR="00AC044F" w:rsidRPr="00AC044F" w:rsidRDefault="00AC044F" w:rsidP="00AC044F">
            <w:pPr>
              <w:jc w:val="right"/>
              <w:rPr>
                <w:color w:val="000000"/>
                <w:sz w:val="20"/>
                <w:szCs w:val="20"/>
              </w:rPr>
            </w:pPr>
            <w:r w:rsidRPr="00AC044F">
              <w:rPr>
                <w:color w:val="000000"/>
                <w:sz w:val="20"/>
                <w:szCs w:val="20"/>
              </w:rPr>
              <w:t>GA - 27</w:t>
            </w:r>
          </w:p>
        </w:tc>
        <w:tc>
          <w:tcPr>
            <w:tcW w:w="1440" w:type="dxa"/>
            <w:tcBorders>
              <w:top w:val="nil"/>
              <w:left w:val="nil"/>
              <w:bottom w:val="nil"/>
              <w:right w:val="nil"/>
            </w:tcBorders>
            <w:vAlign w:val="center"/>
          </w:tcPr>
          <w:p w14:paraId="2A144C4E"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67C01AEF" w14:textId="77777777" w:rsidR="00AC044F" w:rsidRPr="00AC044F" w:rsidRDefault="007154B9" w:rsidP="00790445">
            <w:pPr>
              <w:ind w:right="365"/>
              <w:jc w:val="right"/>
              <w:rPr>
                <w:sz w:val="20"/>
                <w:szCs w:val="20"/>
              </w:rPr>
            </w:pPr>
            <w:r>
              <w:rPr>
                <w:sz w:val="20"/>
                <w:szCs w:val="20"/>
              </w:rPr>
              <w:t>0</w:t>
            </w:r>
          </w:p>
        </w:tc>
      </w:tr>
      <w:tr w:rsidR="00AC044F" w14:paraId="79F324B2" w14:textId="77777777" w:rsidTr="00AC044F">
        <w:trPr>
          <w:gridAfter w:val="1"/>
          <w:wAfter w:w="1440" w:type="dxa"/>
          <w:trHeight w:val="179"/>
          <w:jc w:val="center"/>
        </w:trPr>
        <w:tc>
          <w:tcPr>
            <w:tcW w:w="1296" w:type="dxa"/>
            <w:tcBorders>
              <w:top w:val="nil"/>
              <w:left w:val="nil"/>
              <w:bottom w:val="nil"/>
              <w:right w:val="nil"/>
            </w:tcBorders>
            <w:vAlign w:val="center"/>
          </w:tcPr>
          <w:p w14:paraId="6732B39B" w14:textId="77777777" w:rsidR="00AC044F" w:rsidRPr="00AC044F" w:rsidRDefault="00AC044F" w:rsidP="00AC044F">
            <w:pPr>
              <w:jc w:val="right"/>
              <w:rPr>
                <w:color w:val="000000"/>
                <w:sz w:val="20"/>
                <w:szCs w:val="20"/>
              </w:rPr>
            </w:pPr>
            <w:r w:rsidRPr="00AC044F">
              <w:rPr>
                <w:color w:val="000000"/>
                <w:sz w:val="20"/>
                <w:szCs w:val="20"/>
              </w:rPr>
              <w:t>GA - 28</w:t>
            </w:r>
          </w:p>
        </w:tc>
        <w:tc>
          <w:tcPr>
            <w:tcW w:w="1440" w:type="dxa"/>
            <w:tcBorders>
              <w:top w:val="nil"/>
              <w:left w:val="nil"/>
              <w:bottom w:val="nil"/>
              <w:right w:val="nil"/>
            </w:tcBorders>
          </w:tcPr>
          <w:p w14:paraId="1F212411"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55716316"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23CA2B2D" w14:textId="77777777" w:rsidTr="00AC044F">
        <w:trPr>
          <w:gridAfter w:val="1"/>
          <w:wAfter w:w="1440" w:type="dxa"/>
          <w:trHeight w:val="179"/>
          <w:jc w:val="center"/>
        </w:trPr>
        <w:tc>
          <w:tcPr>
            <w:tcW w:w="1296" w:type="dxa"/>
            <w:tcBorders>
              <w:top w:val="nil"/>
              <w:left w:val="nil"/>
              <w:bottom w:val="nil"/>
              <w:right w:val="nil"/>
            </w:tcBorders>
            <w:vAlign w:val="center"/>
          </w:tcPr>
          <w:p w14:paraId="7FD3BB78" w14:textId="77777777" w:rsidR="00AC044F" w:rsidRPr="00AC044F" w:rsidRDefault="00AC044F" w:rsidP="00AC044F">
            <w:pPr>
              <w:jc w:val="right"/>
              <w:rPr>
                <w:color w:val="000000"/>
                <w:sz w:val="20"/>
                <w:szCs w:val="20"/>
              </w:rPr>
            </w:pPr>
            <w:r w:rsidRPr="00AC044F">
              <w:rPr>
                <w:color w:val="000000"/>
                <w:sz w:val="20"/>
                <w:szCs w:val="20"/>
              </w:rPr>
              <w:t>GA - 29</w:t>
            </w:r>
          </w:p>
        </w:tc>
        <w:tc>
          <w:tcPr>
            <w:tcW w:w="1440" w:type="dxa"/>
            <w:tcBorders>
              <w:top w:val="nil"/>
              <w:left w:val="nil"/>
              <w:bottom w:val="nil"/>
              <w:right w:val="nil"/>
            </w:tcBorders>
            <w:vAlign w:val="center"/>
          </w:tcPr>
          <w:p w14:paraId="78CBDFB4"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4051F8FF" w14:textId="77777777" w:rsidR="00AC044F" w:rsidRPr="00AC044F" w:rsidRDefault="007154B9" w:rsidP="00790445">
            <w:pPr>
              <w:ind w:right="365"/>
              <w:jc w:val="right"/>
              <w:rPr>
                <w:sz w:val="20"/>
                <w:szCs w:val="20"/>
              </w:rPr>
            </w:pPr>
            <w:r>
              <w:rPr>
                <w:sz w:val="20"/>
                <w:szCs w:val="20"/>
              </w:rPr>
              <w:t>0</w:t>
            </w:r>
          </w:p>
        </w:tc>
      </w:tr>
      <w:tr w:rsidR="00AC044F" w14:paraId="5986B995" w14:textId="77777777" w:rsidTr="00AC044F">
        <w:trPr>
          <w:gridAfter w:val="1"/>
          <w:wAfter w:w="1440" w:type="dxa"/>
          <w:trHeight w:val="179"/>
          <w:jc w:val="center"/>
        </w:trPr>
        <w:tc>
          <w:tcPr>
            <w:tcW w:w="1296" w:type="dxa"/>
            <w:tcBorders>
              <w:top w:val="nil"/>
              <w:left w:val="nil"/>
              <w:bottom w:val="nil"/>
              <w:right w:val="nil"/>
            </w:tcBorders>
            <w:vAlign w:val="center"/>
          </w:tcPr>
          <w:p w14:paraId="1DE71D57" w14:textId="77777777" w:rsidR="00AC044F" w:rsidRPr="00AC044F" w:rsidRDefault="00AC044F" w:rsidP="00AC044F">
            <w:pPr>
              <w:jc w:val="right"/>
              <w:rPr>
                <w:color w:val="000000"/>
                <w:sz w:val="20"/>
                <w:szCs w:val="20"/>
              </w:rPr>
            </w:pPr>
            <w:r w:rsidRPr="00AC044F">
              <w:rPr>
                <w:color w:val="000000"/>
                <w:sz w:val="20"/>
                <w:szCs w:val="20"/>
              </w:rPr>
              <w:t>GA - 3</w:t>
            </w:r>
            <w:r w:rsidR="007154B9">
              <w:rPr>
                <w:color w:val="000000"/>
                <w:sz w:val="20"/>
                <w:szCs w:val="20"/>
              </w:rPr>
              <w:t>0</w:t>
            </w:r>
          </w:p>
        </w:tc>
        <w:tc>
          <w:tcPr>
            <w:tcW w:w="1440" w:type="dxa"/>
            <w:tcBorders>
              <w:top w:val="nil"/>
              <w:left w:val="nil"/>
              <w:bottom w:val="nil"/>
              <w:right w:val="nil"/>
            </w:tcBorders>
            <w:vAlign w:val="center"/>
          </w:tcPr>
          <w:p w14:paraId="465D4ABA"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04089D49" w14:textId="77777777" w:rsidR="00AC044F" w:rsidRPr="00AC044F" w:rsidRDefault="007154B9" w:rsidP="00790445">
            <w:pPr>
              <w:ind w:right="365"/>
              <w:jc w:val="right"/>
              <w:rPr>
                <w:sz w:val="20"/>
                <w:szCs w:val="20"/>
              </w:rPr>
            </w:pPr>
            <w:r>
              <w:rPr>
                <w:sz w:val="20"/>
                <w:szCs w:val="20"/>
              </w:rPr>
              <w:t>0</w:t>
            </w:r>
          </w:p>
        </w:tc>
      </w:tr>
      <w:tr w:rsidR="00AC044F" w14:paraId="47CF79DF" w14:textId="77777777" w:rsidTr="00AC044F">
        <w:trPr>
          <w:gridAfter w:val="1"/>
          <w:wAfter w:w="1440" w:type="dxa"/>
          <w:trHeight w:val="179"/>
          <w:jc w:val="center"/>
        </w:trPr>
        <w:tc>
          <w:tcPr>
            <w:tcW w:w="1296" w:type="dxa"/>
            <w:tcBorders>
              <w:top w:val="nil"/>
              <w:left w:val="nil"/>
              <w:bottom w:val="nil"/>
              <w:right w:val="nil"/>
            </w:tcBorders>
            <w:vAlign w:val="center"/>
          </w:tcPr>
          <w:p w14:paraId="208A6E96" w14:textId="77777777" w:rsidR="00AC044F" w:rsidRPr="00AC044F" w:rsidRDefault="00AC044F" w:rsidP="00AC044F">
            <w:pPr>
              <w:jc w:val="right"/>
              <w:rPr>
                <w:color w:val="000000"/>
                <w:sz w:val="20"/>
                <w:szCs w:val="20"/>
              </w:rPr>
            </w:pPr>
            <w:r w:rsidRPr="00AC044F">
              <w:rPr>
                <w:color w:val="000000"/>
                <w:sz w:val="20"/>
                <w:szCs w:val="20"/>
              </w:rPr>
              <w:t>GA - 31</w:t>
            </w:r>
          </w:p>
        </w:tc>
        <w:tc>
          <w:tcPr>
            <w:tcW w:w="1440" w:type="dxa"/>
            <w:tcBorders>
              <w:top w:val="nil"/>
              <w:left w:val="nil"/>
              <w:bottom w:val="nil"/>
              <w:right w:val="nil"/>
            </w:tcBorders>
            <w:vAlign w:val="center"/>
          </w:tcPr>
          <w:p w14:paraId="79C121B8"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013776A6" w14:textId="77777777" w:rsidR="00AC044F" w:rsidRPr="00AC044F" w:rsidRDefault="007154B9" w:rsidP="00790445">
            <w:pPr>
              <w:ind w:right="365"/>
              <w:jc w:val="right"/>
              <w:rPr>
                <w:sz w:val="20"/>
                <w:szCs w:val="20"/>
              </w:rPr>
            </w:pPr>
            <w:r>
              <w:rPr>
                <w:sz w:val="20"/>
                <w:szCs w:val="20"/>
              </w:rPr>
              <w:t>0</w:t>
            </w:r>
          </w:p>
        </w:tc>
      </w:tr>
      <w:tr w:rsidR="00AC044F" w14:paraId="486D8FD8" w14:textId="77777777" w:rsidTr="00AC044F">
        <w:trPr>
          <w:gridAfter w:val="1"/>
          <w:wAfter w:w="1440" w:type="dxa"/>
          <w:trHeight w:val="179"/>
          <w:jc w:val="center"/>
        </w:trPr>
        <w:tc>
          <w:tcPr>
            <w:tcW w:w="1296" w:type="dxa"/>
            <w:tcBorders>
              <w:top w:val="nil"/>
              <w:left w:val="nil"/>
              <w:bottom w:val="nil"/>
              <w:right w:val="nil"/>
            </w:tcBorders>
            <w:vAlign w:val="center"/>
          </w:tcPr>
          <w:p w14:paraId="7D83495C" w14:textId="77777777" w:rsidR="00AC044F" w:rsidRPr="00AC044F" w:rsidRDefault="00AC044F" w:rsidP="00AC044F">
            <w:pPr>
              <w:jc w:val="right"/>
              <w:rPr>
                <w:color w:val="000000"/>
                <w:sz w:val="20"/>
                <w:szCs w:val="20"/>
              </w:rPr>
            </w:pPr>
            <w:r w:rsidRPr="00AC044F">
              <w:rPr>
                <w:color w:val="000000"/>
                <w:sz w:val="20"/>
                <w:szCs w:val="20"/>
              </w:rPr>
              <w:t>GA - 32</w:t>
            </w:r>
          </w:p>
        </w:tc>
        <w:tc>
          <w:tcPr>
            <w:tcW w:w="1440" w:type="dxa"/>
            <w:tcBorders>
              <w:top w:val="nil"/>
              <w:left w:val="nil"/>
              <w:bottom w:val="nil"/>
              <w:right w:val="nil"/>
            </w:tcBorders>
            <w:vAlign w:val="center"/>
          </w:tcPr>
          <w:p w14:paraId="30A24290"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5BE056C4" w14:textId="77777777" w:rsidR="00AC044F" w:rsidRPr="00AC044F" w:rsidRDefault="007154B9" w:rsidP="00790445">
            <w:pPr>
              <w:ind w:right="365"/>
              <w:jc w:val="right"/>
              <w:rPr>
                <w:sz w:val="20"/>
                <w:szCs w:val="20"/>
              </w:rPr>
            </w:pPr>
            <w:r>
              <w:rPr>
                <w:sz w:val="20"/>
                <w:szCs w:val="20"/>
              </w:rPr>
              <w:t>0</w:t>
            </w:r>
          </w:p>
        </w:tc>
      </w:tr>
      <w:tr w:rsidR="00AC044F" w14:paraId="4D6E62D1" w14:textId="77777777" w:rsidTr="00AC044F">
        <w:trPr>
          <w:gridAfter w:val="1"/>
          <w:wAfter w:w="1440" w:type="dxa"/>
          <w:trHeight w:val="179"/>
          <w:jc w:val="center"/>
        </w:trPr>
        <w:tc>
          <w:tcPr>
            <w:tcW w:w="1296" w:type="dxa"/>
            <w:tcBorders>
              <w:top w:val="nil"/>
              <w:left w:val="nil"/>
              <w:bottom w:val="nil"/>
              <w:right w:val="nil"/>
            </w:tcBorders>
            <w:vAlign w:val="center"/>
          </w:tcPr>
          <w:p w14:paraId="2E3427DD" w14:textId="77777777" w:rsidR="00AC044F" w:rsidRPr="00AC044F" w:rsidRDefault="00AC044F" w:rsidP="00AC044F">
            <w:pPr>
              <w:jc w:val="right"/>
              <w:rPr>
                <w:color w:val="000000"/>
                <w:sz w:val="20"/>
                <w:szCs w:val="20"/>
              </w:rPr>
            </w:pPr>
            <w:r w:rsidRPr="00AC044F">
              <w:rPr>
                <w:color w:val="000000"/>
                <w:sz w:val="20"/>
                <w:szCs w:val="20"/>
              </w:rPr>
              <w:t>GA - 33</w:t>
            </w:r>
          </w:p>
        </w:tc>
        <w:tc>
          <w:tcPr>
            <w:tcW w:w="1440" w:type="dxa"/>
            <w:tcBorders>
              <w:top w:val="nil"/>
              <w:left w:val="nil"/>
              <w:bottom w:val="nil"/>
              <w:right w:val="nil"/>
            </w:tcBorders>
          </w:tcPr>
          <w:p w14:paraId="21EA0D52" w14:textId="77777777" w:rsidR="00AC044F" w:rsidRPr="00AC044F" w:rsidRDefault="00AC044F" w:rsidP="00AC044F">
            <w:pPr>
              <w:jc w:val="right"/>
              <w:rPr>
                <w:sz w:val="20"/>
                <w:szCs w:val="20"/>
              </w:rPr>
            </w:pPr>
            <w:r w:rsidRPr="00AC044F">
              <w:rPr>
                <w:sz w:val="20"/>
              </w:rPr>
              <w:t>GTCP 36-1</w:t>
            </w:r>
            <w:r w:rsidR="007154B9">
              <w:rPr>
                <w:sz w:val="20"/>
              </w:rPr>
              <w:t>00</w:t>
            </w:r>
          </w:p>
        </w:tc>
        <w:tc>
          <w:tcPr>
            <w:tcW w:w="2880" w:type="dxa"/>
            <w:tcBorders>
              <w:top w:val="nil"/>
              <w:left w:val="nil"/>
              <w:bottom w:val="nil"/>
              <w:right w:val="nil"/>
            </w:tcBorders>
            <w:shd w:val="clear" w:color="auto" w:fill="auto"/>
            <w:noWrap/>
            <w:vAlign w:val="center"/>
          </w:tcPr>
          <w:p w14:paraId="2B0DD9EF" w14:textId="77777777" w:rsidR="00AC044F" w:rsidRPr="00AC044F" w:rsidRDefault="00AC044F" w:rsidP="00790445">
            <w:pPr>
              <w:ind w:right="365"/>
              <w:jc w:val="right"/>
              <w:rPr>
                <w:sz w:val="20"/>
                <w:szCs w:val="20"/>
              </w:rPr>
            </w:pPr>
            <w:r w:rsidRPr="00AC044F">
              <w:rPr>
                <w:sz w:val="20"/>
                <w:szCs w:val="20"/>
              </w:rPr>
              <w:t>9</w:t>
            </w:r>
            <w:r w:rsidR="007154B9">
              <w:rPr>
                <w:sz w:val="20"/>
                <w:szCs w:val="20"/>
              </w:rPr>
              <w:t>0</w:t>
            </w:r>
          </w:p>
        </w:tc>
      </w:tr>
      <w:tr w:rsidR="00AC044F" w14:paraId="0F440980" w14:textId="77777777" w:rsidTr="00AC044F">
        <w:trPr>
          <w:gridAfter w:val="1"/>
          <w:wAfter w:w="1440" w:type="dxa"/>
          <w:trHeight w:val="179"/>
          <w:jc w:val="center"/>
        </w:trPr>
        <w:tc>
          <w:tcPr>
            <w:tcW w:w="1296" w:type="dxa"/>
            <w:tcBorders>
              <w:top w:val="nil"/>
              <w:left w:val="nil"/>
              <w:bottom w:val="nil"/>
              <w:right w:val="nil"/>
            </w:tcBorders>
            <w:vAlign w:val="center"/>
          </w:tcPr>
          <w:p w14:paraId="1ED1C039" w14:textId="77777777" w:rsidR="00AC044F" w:rsidRPr="00AC044F" w:rsidRDefault="00AC044F" w:rsidP="00AC044F">
            <w:pPr>
              <w:jc w:val="right"/>
              <w:rPr>
                <w:color w:val="000000"/>
                <w:sz w:val="20"/>
                <w:szCs w:val="20"/>
              </w:rPr>
            </w:pPr>
            <w:r w:rsidRPr="00AC044F">
              <w:rPr>
                <w:color w:val="000000"/>
                <w:sz w:val="20"/>
                <w:szCs w:val="20"/>
              </w:rPr>
              <w:t>GA - 34</w:t>
            </w:r>
          </w:p>
        </w:tc>
        <w:tc>
          <w:tcPr>
            <w:tcW w:w="1440" w:type="dxa"/>
            <w:tcBorders>
              <w:top w:val="nil"/>
              <w:left w:val="nil"/>
              <w:bottom w:val="nil"/>
              <w:right w:val="nil"/>
            </w:tcBorders>
            <w:vAlign w:val="center"/>
          </w:tcPr>
          <w:p w14:paraId="6FC80B71"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686BEBDA" w14:textId="77777777" w:rsidR="00AC044F" w:rsidRPr="00AC044F" w:rsidRDefault="007154B9" w:rsidP="00790445">
            <w:pPr>
              <w:ind w:right="365"/>
              <w:jc w:val="right"/>
              <w:rPr>
                <w:sz w:val="20"/>
                <w:szCs w:val="20"/>
              </w:rPr>
            </w:pPr>
            <w:r>
              <w:rPr>
                <w:sz w:val="20"/>
                <w:szCs w:val="20"/>
              </w:rPr>
              <w:t>0</w:t>
            </w:r>
          </w:p>
        </w:tc>
      </w:tr>
      <w:tr w:rsidR="00AC044F" w14:paraId="3745BD8B" w14:textId="77777777" w:rsidTr="00AC044F">
        <w:trPr>
          <w:gridAfter w:val="1"/>
          <w:wAfter w:w="1440" w:type="dxa"/>
          <w:trHeight w:val="179"/>
          <w:jc w:val="center"/>
        </w:trPr>
        <w:tc>
          <w:tcPr>
            <w:tcW w:w="1296" w:type="dxa"/>
            <w:tcBorders>
              <w:top w:val="nil"/>
              <w:left w:val="nil"/>
              <w:bottom w:val="nil"/>
              <w:right w:val="nil"/>
            </w:tcBorders>
            <w:vAlign w:val="center"/>
          </w:tcPr>
          <w:p w14:paraId="402D3E47" w14:textId="77777777" w:rsidR="00AC044F" w:rsidRPr="00AC044F" w:rsidRDefault="00AC044F" w:rsidP="00AC044F">
            <w:pPr>
              <w:jc w:val="right"/>
              <w:rPr>
                <w:color w:val="000000"/>
                <w:sz w:val="20"/>
                <w:szCs w:val="20"/>
              </w:rPr>
            </w:pPr>
            <w:r w:rsidRPr="00AC044F">
              <w:rPr>
                <w:color w:val="000000"/>
                <w:sz w:val="20"/>
                <w:szCs w:val="20"/>
              </w:rPr>
              <w:t>GA - 35</w:t>
            </w:r>
          </w:p>
        </w:tc>
        <w:tc>
          <w:tcPr>
            <w:tcW w:w="1440" w:type="dxa"/>
            <w:tcBorders>
              <w:top w:val="nil"/>
              <w:left w:val="nil"/>
              <w:bottom w:val="nil"/>
              <w:right w:val="nil"/>
            </w:tcBorders>
            <w:vAlign w:val="center"/>
          </w:tcPr>
          <w:p w14:paraId="22BB0E46"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7D1F5D28" w14:textId="77777777" w:rsidR="00AC044F" w:rsidRPr="00AC044F" w:rsidRDefault="007154B9" w:rsidP="00790445">
            <w:pPr>
              <w:ind w:right="365"/>
              <w:jc w:val="right"/>
              <w:rPr>
                <w:sz w:val="20"/>
                <w:szCs w:val="20"/>
              </w:rPr>
            </w:pPr>
            <w:r>
              <w:rPr>
                <w:sz w:val="20"/>
                <w:szCs w:val="20"/>
              </w:rPr>
              <w:t>0</w:t>
            </w:r>
          </w:p>
        </w:tc>
      </w:tr>
      <w:tr w:rsidR="00AC044F" w14:paraId="4702E934" w14:textId="77777777" w:rsidTr="00AC044F">
        <w:trPr>
          <w:gridAfter w:val="1"/>
          <w:wAfter w:w="1440" w:type="dxa"/>
          <w:trHeight w:val="179"/>
          <w:jc w:val="center"/>
        </w:trPr>
        <w:tc>
          <w:tcPr>
            <w:tcW w:w="1296" w:type="dxa"/>
            <w:tcBorders>
              <w:top w:val="nil"/>
              <w:left w:val="nil"/>
              <w:bottom w:val="nil"/>
              <w:right w:val="nil"/>
            </w:tcBorders>
            <w:vAlign w:val="center"/>
          </w:tcPr>
          <w:p w14:paraId="09855AA3" w14:textId="77777777" w:rsidR="00AC044F" w:rsidRPr="00AC044F" w:rsidRDefault="00AC044F" w:rsidP="00AC044F">
            <w:pPr>
              <w:jc w:val="right"/>
              <w:rPr>
                <w:color w:val="000000"/>
                <w:sz w:val="20"/>
                <w:szCs w:val="20"/>
              </w:rPr>
            </w:pPr>
            <w:r w:rsidRPr="00AC044F">
              <w:rPr>
                <w:color w:val="000000"/>
                <w:sz w:val="20"/>
                <w:szCs w:val="20"/>
              </w:rPr>
              <w:t>GA - 36</w:t>
            </w:r>
          </w:p>
        </w:tc>
        <w:tc>
          <w:tcPr>
            <w:tcW w:w="1440" w:type="dxa"/>
            <w:tcBorders>
              <w:top w:val="nil"/>
              <w:left w:val="nil"/>
              <w:bottom w:val="nil"/>
              <w:right w:val="nil"/>
            </w:tcBorders>
            <w:vAlign w:val="center"/>
          </w:tcPr>
          <w:p w14:paraId="5BF2CA39" w14:textId="77777777" w:rsidR="00AC044F" w:rsidRDefault="00AC044F" w:rsidP="00AC044F">
            <w:pPr>
              <w:jc w:val="right"/>
            </w:pPr>
            <w:r w:rsidRPr="006D6987">
              <w:rPr>
                <w:sz w:val="20"/>
                <w:szCs w:val="20"/>
              </w:rPr>
              <w:t>-</w:t>
            </w:r>
          </w:p>
        </w:tc>
        <w:tc>
          <w:tcPr>
            <w:tcW w:w="2880" w:type="dxa"/>
            <w:tcBorders>
              <w:top w:val="nil"/>
              <w:left w:val="nil"/>
              <w:bottom w:val="nil"/>
              <w:right w:val="nil"/>
            </w:tcBorders>
            <w:shd w:val="clear" w:color="auto" w:fill="auto"/>
            <w:noWrap/>
            <w:vAlign w:val="center"/>
          </w:tcPr>
          <w:p w14:paraId="0C44D097" w14:textId="77777777" w:rsidR="00AC044F" w:rsidRPr="00AC044F" w:rsidRDefault="007154B9" w:rsidP="00790445">
            <w:pPr>
              <w:ind w:right="365"/>
              <w:jc w:val="right"/>
              <w:rPr>
                <w:sz w:val="20"/>
                <w:szCs w:val="20"/>
              </w:rPr>
            </w:pPr>
            <w:r>
              <w:rPr>
                <w:sz w:val="20"/>
                <w:szCs w:val="20"/>
              </w:rPr>
              <w:t>0</w:t>
            </w:r>
          </w:p>
        </w:tc>
      </w:tr>
      <w:tr w:rsidR="00AC044F" w14:paraId="000D7672" w14:textId="77777777" w:rsidTr="00AC044F">
        <w:trPr>
          <w:trHeight w:val="179"/>
          <w:jc w:val="center"/>
        </w:trPr>
        <w:tc>
          <w:tcPr>
            <w:tcW w:w="7056" w:type="dxa"/>
            <w:gridSpan w:val="4"/>
            <w:tcBorders>
              <w:top w:val="nil"/>
              <w:left w:val="nil"/>
              <w:bottom w:val="nil"/>
            </w:tcBorders>
          </w:tcPr>
          <w:p w14:paraId="55B93A25" w14:textId="77777777" w:rsidR="00AC044F" w:rsidRDefault="00AC044F" w:rsidP="00AC044F">
            <w:pPr>
              <w:rPr>
                <w:i/>
                <w:sz w:val="20"/>
                <w:szCs w:val="20"/>
              </w:rPr>
            </w:pPr>
          </w:p>
          <w:p w14:paraId="3DF87781" w14:textId="77777777" w:rsidR="00AC044F" w:rsidRPr="00B90CCA" w:rsidRDefault="00AC044F" w:rsidP="00AC044F">
            <w:pPr>
              <w:rPr>
                <w:i/>
                <w:sz w:val="20"/>
                <w:szCs w:val="20"/>
              </w:rPr>
            </w:pPr>
            <w:r>
              <w:rPr>
                <w:i/>
                <w:sz w:val="20"/>
                <w:szCs w:val="20"/>
              </w:rPr>
              <w:t>Source: LeighFisher, 2</w:t>
            </w:r>
            <w:r w:rsidR="007154B9">
              <w:rPr>
                <w:i/>
                <w:sz w:val="20"/>
                <w:szCs w:val="20"/>
              </w:rPr>
              <w:t>0</w:t>
            </w:r>
            <w:r>
              <w:rPr>
                <w:i/>
                <w:sz w:val="20"/>
                <w:szCs w:val="20"/>
              </w:rPr>
              <w:t>15</w:t>
            </w:r>
          </w:p>
        </w:tc>
      </w:tr>
    </w:tbl>
    <w:p w14:paraId="1F859A14" w14:textId="77777777" w:rsidR="00AC044F" w:rsidRDefault="00AC044F">
      <w:r>
        <w:br w:type="page"/>
      </w:r>
    </w:p>
    <w:p w14:paraId="6374C09D" w14:textId="774BAFF1" w:rsidR="00AC044F" w:rsidRDefault="00AC044F" w:rsidP="00AC044F">
      <w:pPr>
        <w:pStyle w:val="Caption"/>
        <w:keepNext/>
      </w:pPr>
      <w:bookmarkStart w:id="18" w:name="_Ref455747914"/>
      <w:r>
        <w:lastRenderedPageBreak/>
        <w:t xml:space="preserve">Table </w:t>
      </w:r>
      <w:r w:rsidR="00790445">
        <w:t>A2</w:t>
      </w:r>
      <w:r w:rsidR="00561104">
        <w:noBreakHyphen/>
      </w:r>
      <w:bookmarkEnd w:id="18"/>
      <w:r w:rsidR="00CA7D7F">
        <w:t>6</w:t>
      </w:r>
    </w:p>
    <w:p w14:paraId="110E3C3A" w14:textId="300564EF" w:rsidR="00AC044F" w:rsidRPr="00AC044F" w:rsidRDefault="00AC044F" w:rsidP="00AC044F">
      <w:pPr>
        <w:jc w:val="center"/>
        <w:rPr>
          <w:b/>
          <w:caps/>
        </w:rPr>
      </w:pPr>
      <w:r>
        <w:rPr>
          <w:b/>
          <w:caps/>
        </w:rPr>
        <w:t>military</w:t>
      </w:r>
      <w:r w:rsidRPr="00991214">
        <w:rPr>
          <w:b/>
          <w:caps/>
        </w:rPr>
        <w:t xml:space="preserve"> Ai</w:t>
      </w:r>
      <w:r>
        <w:rPr>
          <w:b/>
          <w:caps/>
        </w:rPr>
        <w:t>rcraft APU Usage Inputs in EDMS</w:t>
      </w:r>
      <w:r w:rsidR="00A46C57">
        <w:rPr>
          <w:b/>
          <w:caps/>
        </w:rPr>
        <w:t xml:space="preserve"> (2014)</w:t>
      </w:r>
    </w:p>
    <w:tbl>
      <w:tblPr>
        <w:tblW w:w="7056" w:type="dxa"/>
        <w:jc w:val="center"/>
        <w:tblLook w:val="04A0" w:firstRow="1" w:lastRow="0" w:firstColumn="1" w:lastColumn="0" w:noHBand="0" w:noVBand="1"/>
      </w:tblPr>
      <w:tblGrid>
        <w:gridCol w:w="1296"/>
        <w:gridCol w:w="2880"/>
        <w:gridCol w:w="2880"/>
      </w:tblGrid>
      <w:tr w:rsidR="00AC044F" w:rsidRPr="00F945D9" w14:paraId="79A2493A" w14:textId="77777777" w:rsidTr="00790445">
        <w:trPr>
          <w:trHeight w:val="179"/>
          <w:jc w:val="center"/>
        </w:trPr>
        <w:tc>
          <w:tcPr>
            <w:tcW w:w="1296" w:type="dxa"/>
            <w:tcBorders>
              <w:top w:val="nil"/>
              <w:left w:val="nil"/>
              <w:bottom w:val="single" w:sz="4" w:space="0" w:color="auto"/>
              <w:right w:val="nil"/>
            </w:tcBorders>
            <w:shd w:val="clear" w:color="auto" w:fill="B8CCE4" w:themeFill="accent1" w:themeFillTint="66"/>
            <w:vAlign w:val="bottom"/>
          </w:tcPr>
          <w:p w14:paraId="6A2933D7" w14:textId="77777777" w:rsidR="00AC044F" w:rsidRPr="00CA1425"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2880" w:type="dxa"/>
            <w:tcBorders>
              <w:top w:val="nil"/>
              <w:left w:val="nil"/>
              <w:bottom w:val="single" w:sz="4" w:space="0" w:color="auto"/>
              <w:right w:val="nil"/>
            </w:tcBorders>
            <w:shd w:val="clear" w:color="auto" w:fill="B8CCE4" w:themeFill="accent1" w:themeFillTint="66"/>
            <w:vAlign w:val="bottom"/>
          </w:tcPr>
          <w:p w14:paraId="49B6B6D7" w14:textId="77777777" w:rsidR="00AC044F"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apu type</w:t>
            </w:r>
          </w:p>
        </w:tc>
        <w:tc>
          <w:tcPr>
            <w:tcW w:w="2880" w:type="dxa"/>
            <w:tcBorders>
              <w:top w:val="nil"/>
              <w:left w:val="nil"/>
              <w:bottom w:val="single" w:sz="4" w:space="0" w:color="auto"/>
              <w:right w:val="nil"/>
            </w:tcBorders>
            <w:shd w:val="clear" w:color="auto" w:fill="B8CCE4" w:themeFill="accent1" w:themeFillTint="66"/>
            <w:noWrap/>
            <w:vAlign w:val="bottom"/>
          </w:tcPr>
          <w:p w14:paraId="019139FD" w14:textId="77777777" w:rsidR="00AC044F" w:rsidRDefault="00AC044F" w:rsidP="00AC044F">
            <w:pPr>
              <w:widowControl/>
              <w:rPr>
                <w:rFonts w:asciiTheme="minorHAnsi" w:eastAsia="Times New Roman" w:hAnsiTheme="minorHAnsi" w:cs="Arial"/>
                <w:b/>
                <w:bCs/>
                <w:caps/>
              </w:rPr>
            </w:pPr>
          </w:p>
          <w:p w14:paraId="3B6A5742" w14:textId="77777777" w:rsidR="00AC044F" w:rsidRPr="00F945D9" w:rsidRDefault="00AC044F" w:rsidP="00AC044F">
            <w:pPr>
              <w:widowControl/>
              <w:jc w:val="right"/>
              <w:rPr>
                <w:rFonts w:asciiTheme="minorHAnsi" w:eastAsia="Times New Roman" w:hAnsiTheme="minorHAnsi" w:cs="Arial"/>
                <w:b/>
                <w:bCs/>
                <w:caps/>
              </w:rPr>
            </w:pPr>
            <w:r>
              <w:rPr>
                <w:rFonts w:asciiTheme="minorHAnsi" w:eastAsia="Times New Roman" w:hAnsiTheme="minorHAnsi" w:cs="Arial"/>
                <w:b/>
                <w:bCs/>
                <w:caps/>
              </w:rPr>
              <w:t>APU usage per operation (minutes)</w:t>
            </w:r>
          </w:p>
        </w:tc>
      </w:tr>
      <w:tr w:rsidR="00AC044F" w:rsidRPr="00AC044F" w14:paraId="5E6E44A3" w14:textId="77777777" w:rsidTr="00AC044F">
        <w:trPr>
          <w:trHeight w:val="269"/>
          <w:jc w:val="center"/>
        </w:trPr>
        <w:tc>
          <w:tcPr>
            <w:tcW w:w="1296" w:type="dxa"/>
            <w:tcBorders>
              <w:top w:val="single" w:sz="4" w:space="0" w:color="auto"/>
              <w:left w:val="nil"/>
              <w:right w:val="nil"/>
            </w:tcBorders>
            <w:vAlign w:val="center"/>
          </w:tcPr>
          <w:p w14:paraId="61E041F6" w14:textId="77777777" w:rsidR="00AC044F" w:rsidRPr="00AC044F" w:rsidRDefault="00AC044F" w:rsidP="00AC044F">
            <w:pPr>
              <w:jc w:val="right"/>
              <w:rPr>
                <w:color w:val="000000"/>
                <w:sz w:val="20"/>
                <w:szCs w:val="20"/>
              </w:rPr>
            </w:pPr>
            <w:r>
              <w:rPr>
                <w:color w:val="000000"/>
                <w:sz w:val="20"/>
                <w:szCs w:val="20"/>
              </w:rPr>
              <w:t xml:space="preserve">MIL - </w:t>
            </w:r>
            <w:r w:rsidR="00822662">
              <w:rPr>
                <w:color w:val="000000"/>
                <w:sz w:val="20"/>
                <w:szCs w:val="20"/>
              </w:rPr>
              <w:t>0</w:t>
            </w:r>
            <w:r>
              <w:rPr>
                <w:color w:val="000000"/>
                <w:sz w:val="20"/>
                <w:szCs w:val="20"/>
              </w:rPr>
              <w:t>1</w:t>
            </w:r>
          </w:p>
        </w:tc>
        <w:tc>
          <w:tcPr>
            <w:tcW w:w="2880" w:type="dxa"/>
            <w:tcBorders>
              <w:top w:val="single" w:sz="4" w:space="0" w:color="auto"/>
              <w:left w:val="nil"/>
              <w:right w:val="nil"/>
            </w:tcBorders>
          </w:tcPr>
          <w:p w14:paraId="734F5900" w14:textId="77777777" w:rsidR="00AC044F" w:rsidRPr="00AC044F" w:rsidRDefault="00AC044F" w:rsidP="00AC044F">
            <w:pPr>
              <w:jc w:val="right"/>
              <w:rPr>
                <w:sz w:val="20"/>
                <w:szCs w:val="20"/>
              </w:rPr>
            </w:pPr>
            <w:r>
              <w:rPr>
                <w:sz w:val="20"/>
                <w:szCs w:val="20"/>
              </w:rPr>
              <w:t>GTCP 85 (2</w:t>
            </w:r>
            <w:r w:rsidR="00322C89">
              <w:rPr>
                <w:sz w:val="20"/>
                <w:szCs w:val="20"/>
              </w:rPr>
              <w:t>0</w:t>
            </w:r>
            <w:r w:rsidR="00822662">
              <w:rPr>
                <w:sz w:val="20"/>
                <w:szCs w:val="20"/>
              </w:rPr>
              <w:t>0</w:t>
            </w:r>
            <w:r>
              <w:rPr>
                <w:sz w:val="20"/>
                <w:szCs w:val="20"/>
              </w:rPr>
              <w:t xml:space="preserve"> HP)</w:t>
            </w:r>
          </w:p>
        </w:tc>
        <w:tc>
          <w:tcPr>
            <w:tcW w:w="2880" w:type="dxa"/>
            <w:tcBorders>
              <w:top w:val="single" w:sz="4" w:space="0" w:color="auto"/>
              <w:left w:val="nil"/>
              <w:right w:val="nil"/>
            </w:tcBorders>
            <w:shd w:val="clear" w:color="auto" w:fill="auto"/>
            <w:noWrap/>
            <w:vAlign w:val="center"/>
          </w:tcPr>
          <w:p w14:paraId="46163EA6" w14:textId="77777777" w:rsidR="00AC044F" w:rsidRPr="00AC044F" w:rsidRDefault="00AC044F" w:rsidP="00790445">
            <w:pPr>
              <w:ind w:right="815"/>
              <w:jc w:val="right"/>
              <w:rPr>
                <w:sz w:val="20"/>
                <w:szCs w:val="20"/>
              </w:rPr>
            </w:pPr>
            <w:r w:rsidRPr="00AC044F">
              <w:rPr>
                <w:sz w:val="20"/>
                <w:szCs w:val="20"/>
              </w:rPr>
              <w:t>9</w:t>
            </w:r>
            <w:r w:rsidR="00822662">
              <w:rPr>
                <w:sz w:val="20"/>
                <w:szCs w:val="20"/>
              </w:rPr>
              <w:t>0</w:t>
            </w:r>
          </w:p>
        </w:tc>
      </w:tr>
      <w:tr w:rsidR="00AC044F" w:rsidRPr="00AC044F" w14:paraId="30D3307D" w14:textId="77777777" w:rsidTr="00AC044F">
        <w:trPr>
          <w:trHeight w:val="179"/>
          <w:jc w:val="center"/>
        </w:trPr>
        <w:tc>
          <w:tcPr>
            <w:tcW w:w="7056" w:type="dxa"/>
            <w:gridSpan w:val="3"/>
            <w:tcBorders>
              <w:left w:val="nil"/>
              <w:right w:val="nil"/>
            </w:tcBorders>
            <w:vAlign w:val="bottom"/>
          </w:tcPr>
          <w:p w14:paraId="474C155B" w14:textId="77777777" w:rsidR="00AC044F" w:rsidRDefault="00AC044F" w:rsidP="00AC044F">
            <w:pPr>
              <w:rPr>
                <w:i/>
                <w:sz w:val="20"/>
                <w:szCs w:val="20"/>
              </w:rPr>
            </w:pPr>
          </w:p>
          <w:p w14:paraId="4CDC0C5D" w14:textId="77777777" w:rsidR="00AC044F" w:rsidRPr="00AC044F" w:rsidRDefault="00AC044F" w:rsidP="00AC044F">
            <w:pPr>
              <w:rPr>
                <w:i/>
                <w:sz w:val="20"/>
                <w:szCs w:val="20"/>
              </w:rPr>
            </w:pPr>
            <w:r>
              <w:rPr>
                <w:i/>
                <w:sz w:val="20"/>
                <w:szCs w:val="20"/>
              </w:rPr>
              <w:t>Source: LeighFisher, 2</w:t>
            </w:r>
            <w:r w:rsidR="00822662">
              <w:rPr>
                <w:i/>
                <w:sz w:val="20"/>
                <w:szCs w:val="20"/>
              </w:rPr>
              <w:t>0</w:t>
            </w:r>
            <w:r>
              <w:rPr>
                <w:i/>
                <w:sz w:val="20"/>
                <w:szCs w:val="20"/>
              </w:rPr>
              <w:t>15</w:t>
            </w:r>
          </w:p>
        </w:tc>
      </w:tr>
    </w:tbl>
    <w:p w14:paraId="30F80A0C" w14:textId="77777777" w:rsidR="00991214" w:rsidRDefault="00991214"/>
    <w:p w14:paraId="2143DBEB" w14:textId="77777777" w:rsidR="005839D7" w:rsidRDefault="005839D7">
      <w:pPr>
        <w:rPr>
          <w:bCs/>
          <w:szCs w:val="18"/>
        </w:rPr>
      </w:pPr>
      <w:r>
        <w:br w:type="page"/>
      </w:r>
    </w:p>
    <w:tbl>
      <w:tblPr>
        <w:tblW w:w="10505" w:type="dxa"/>
        <w:jc w:val="center"/>
        <w:tblLook w:val="04A0" w:firstRow="1" w:lastRow="0" w:firstColumn="1" w:lastColumn="0" w:noHBand="0" w:noVBand="1"/>
      </w:tblPr>
      <w:tblGrid>
        <w:gridCol w:w="846"/>
        <w:gridCol w:w="2460"/>
        <w:gridCol w:w="2016"/>
        <w:gridCol w:w="1680"/>
        <w:gridCol w:w="1885"/>
        <w:gridCol w:w="1320"/>
        <w:gridCol w:w="298"/>
      </w:tblGrid>
      <w:tr w:rsidR="00A11703" w:rsidRPr="00F945D9" w14:paraId="1FEF27E6" w14:textId="36BD4590" w:rsidTr="009C7A36">
        <w:trPr>
          <w:gridAfter w:val="1"/>
          <w:wAfter w:w="335" w:type="dxa"/>
          <w:trHeight w:val="179"/>
          <w:tblHeader/>
          <w:jc w:val="center"/>
        </w:trPr>
        <w:tc>
          <w:tcPr>
            <w:tcW w:w="10170" w:type="dxa"/>
            <w:gridSpan w:val="6"/>
            <w:tcBorders>
              <w:top w:val="nil"/>
              <w:left w:val="nil"/>
              <w:bottom w:val="single" w:sz="4" w:space="0" w:color="auto"/>
              <w:right w:val="nil"/>
            </w:tcBorders>
            <w:shd w:val="clear" w:color="auto" w:fill="auto"/>
            <w:vAlign w:val="bottom"/>
          </w:tcPr>
          <w:p w14:paraId="1307A1DC" w14:textId="632DBF94" w:rsidR="00A11703" w:rsidRDefault="00A11703" w:rsidP="00A11703">
            <w:pPr>
              <w:pStyle w:val="Caption"/>
              <w:keepNext/>
            </w:pPr>
            <w:r>
              <w:lastRenderedPageBreak/>
              <w:t>Table A2</w:t>
            </w:r>
            <w:r>
              <w:noBreakHyphen/>
            </w:r>
            <w:r w:rsidR="00CA7D7F">
              <w:rPr>
                <w:bCs w:val="0"/>
              </w:rPr>
              <w:t>7</w:t>
            </w:r>
          </w:p>
          <w:p w14:paraId="42F72FBC" w14:textId="188162F0" w:rsidR="00A11703" w:rsidRPr="00A11703" w:rsidRDefault="00A11703" w:rsidP="00A11703">
            <w:pPr>
              <w:jc w:val="center"/>
              <w:rPr>
                <w:b/>
                <w:caps/>
              </w:rPr>
            </w:pPr>
            <w:r>
              <w:rPr>
                <w:b/>
                <w:caps/>
              </w:rPr>
              <w:t>gse MODELING Inputs in EDMS</w:t>
            </w:r>
          </w:p>
        </w:tc>
      </w:tr>
      <w:tr w:rsidR="008E684C" w:rsidRPr="009C7A36" w14:paraId="2D4DFF3A" w14:textId="77777777" w:rsidTr="009C7A36">
        <w:trPr>
          <w:gridAfter w:val="1"/>
          <w:wAfter w:w="335" w:type="dxa"/>
          <w:trHeight w:val="179"/>
          <w:tblHeader/>
          <w:jc w:val="center"/>
        </w:trPr>
        <w:tc>
          <w:tcPr>
            <w:tcW w:w="864" w:type="dxa"/>
            <w:tcBorders>
              <w:top w:val="nil"/>
              <w:left w:val="nil"/>
              <w:bottom w:val="single" w:sz="4" w:space="0" w:color="auto"/>
              <w:right w:val="nil"/>
            </w:tcBorders>
            <w:shd w:val="clear" w:color="auto" w:fill="B8CCE4" w:themeFill="accent1" w:themeFillTint="66"/>
            <w:vAlign w:val="bottom"/>
          </w:tcPr>
          <w:p w14:paraId="41E48B44"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edms id</w:t>
            </w:r>
          </w:p>
        </w:tc>
        <w:tc>
          <w:tcPr>
            <w:tcW w:w="2592" w:type="dxa"/>
            <w:tcBorders>
              <w:top w:val="nil"/>
              <w:left w:val="nil"/>
              <w:bottom w:val="single" w:sz="4" w:space="0" w:color="auto"/>
              <w:right w:val="nil"/>
            </w:tcBorders>
            <w:shd w:val="clear" w:color="auto" w:fill="B8CCE4" w:themeFill="accent1" w:themeFillTint="66"/>
            <w:vAlign w:val="bottom"/>
          </w:tcPr>
          <w:p w14:paraId="77BF9561"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GSE Type</w:t>
            </w:r>
          </w:p>
        </w:tc>
        <w:tc>
          <w:tcPr>
            <w:tcW w:w="2016" w:type="dxa"/>
            <w:tcBorders>
              <w:top w:val="nil"/>
              <w:left w:val="nil"/>
              <w:bottom w:val="single" w:sz="4" w:space="0" w:color="auto"/>
              <w:right w:val="nil"/>
            </w:tcBorders>
            <w:shd w:val="clear" w:color="auto" w:fill="B8CCE4" w:themeFill="accent1" w:themeFillTint="66"/>
            <w:noWrap/>
            <w:vAlign w:val="bottom"/>
          </w:tcPr>
          <w:p w14:paraId="0BD296BD" w14:textId="77777777" w:rsidR="008E684C" w:rsidRPr="009C7A36" w:rsidRDefault="008E684C" w:rsidP="008E684C">
            <w:pPr>
              <w:widowControl/>
              <w:jc w:val="right"/>
              <w:rPr>
                <w:rFonts w:asciiTheme="minorHAnsi" w:eastAsia="Times New Roman" w:hAnsiTheme="minorHAnsi" w:cs="Arial"/>
                <w:b/>
                <w:bCs/>
                <w:caps/>
                <w:sz w:val="20"/>
              </w:rPr>
            </w:pPr>
          </w:p>
          <w:p w14:paraId="28ED84BD"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edms GSE Type</w:t>
            </w:r>
          </w:p>
        </w:tc>
        <w:tc>
          <w:tcPr>
            <w:tcW w:w="1775" w:type="dxa"/>
            <w:tcBorders>
              <w:top w:val="nil"/>
              <w:left w:val="nil"/>
              <w:bottom w:val="single" w:sz="4" w:space="0" w:color="auto"/>
              <w:right w:val="nil"/>
            </w:tcBorders>
            <w:shd w:val="clear" w:color="auto" w:fill="B8CCE4" w:themeFill="accent1" w:themeFillTint="66"/>
            <w:vAlign w:val="bottom"/>
          </w:tcPr>
          <w:p w14:paraId="3B0A035A"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fuel type</w:t>
            </w:r>
          </w:p>
        </w:tc>
        <w:tc>
          <w:tcPr>
            <w:tcW w:w="1902" w:type="dxa"/>
            <w:tcBorders>
              <w:top w:val="nil"/>
              <w:left w:val="nil"/>
              <w:bottom w:val="single" w:sz="4" w:space="0" w:color="auto"/>
              <w:right w:val="nil"/>
            </w:tcBorders>
            <w:shd w:val="clear" w:color="auto" w:fill="B8CCE4" w:themeFill="accent1" w:themeFillTint="66"/>
          </w:tcPr>
          <w:p w14:paraId="0A2F727C"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manufacturing year</w:t>
            </w:r>
          </w:p>
        </w:tc>
        <w:tc>
          <w:tcPr>
            <w:tcW w:w="1021" w:type="dxa"/>
            <w:tcBorders>
              <w:top w:val="nil"/>
              <w:left w:val="nil"/>
              <w:bottom w:val="single" w:sz="4" w:space="0" w:color="auto"/>
              <w:right w:val="nil"/>
            </w:tcBorders>
            <w:shd w:val="clear" w:color="auto" w:fill="B8CCE4" w:themeFill="accent1" w:themeFillTint="66"/>
          </w:tcPr>
          <w:p w14:paraId="5947A9E8" w14:textId="77777777" w:rsidR="008E684C" w:rsidRPr="009C7A36" w:rsidRDefault="008E684C" w:rsidP="008E684C">
            <w:pPr>
              <w:widowControl/>
              <w:jc w:val="right"/>
              <w:rPr>
                <w:rFonts w:asciiTheme="minorHAnsi" w:eastAsia="Times New Roman" w:hAnsiTheme="minorHAnsi" w:cs="Arial"/>
                <w:b/>
                <w:bCs/>
                <w:caps/>
                <w:sz w:val="20"/>
              </w:rPr>
            </w:pPr>
            <w:r w:rsidRPr="009C7A36">
              <w:rPr>
                <w:rFonts w:asciiTheme="minorHAnsi" w:eastAsia="Times New Roman" w:hAnsiTheme="minorHAnsi" w:cs="Arial"/>
                <w:b/>
                <w:bCs/>
                <w:caps/>
                <w:sz w:val="20"/>
              </w:rPr>
              <w:t>population (units)</w:t>
            </w:r>
          </w:p>
        </w:tc>
      </w:tr>
      <w:tr w:rsidR="00CE61BE" w:rsidRPr="00AC044F" w14:paraId="6B9DF6F3" w14:textId="77777777" w:rsidTr="009C7A36">
        <w:trPr>
          <w:gridAfter w:val="1"/>
          <w:wAfter w:w="335" w:type="dxa"/>
          <w:trHeight w:val="179"/>
          <w:jc w:val="center"/>
        </w:trPr>
        <w:tc>
          <w:tcPr>
            <w:tcW w:w="864" w:type="dxa"/>
            <w:tcBorders>
              <w:top w:val="single" w:sz="4" w:space="0" w:color="auto"/>
              <w:left w:val="nil"/>
              <w:right w:val="nil"/>
            </w:tcBorders>
            <w:vAlign w:val="center"/>
          </w:tcPr>
          <w:p w14:paraId="244514A9" w14:textId="77777777" w:rsidR="00CE61BE" w:rsidRPr="009C7A36" w:rsidRDefault="00CE61BE" w:rsidP="008E684C">
            <w:pPr>
              <w:jc w:val="right"/>
              <w:rPr>
                <w:color w:val="000000"/>
                <w:sz w:val="18"/>
                <w:szCs w:val="18"/>
              </w:rPr>
            </w:pPr>
            <w:r w:rsidRPr="009C7A36">
              <w:rPr>
                <w:color w:val="000000"/>
                <w:sz w:val="18"/>
                <w:szCs w:val="18"/>
              </w:rPr>
              <w:t>AC-1</w:t>
            </w:r>
          </w:p>
        </w:tc>
        <w:tc>
          <w:tcPr>
            <w:tcW w:w="2592" w:type="dxa"/>
            <w:tcBorders>
              <w:top w:val="single" w:sz="4" w:space="0" w:color="auto"/>
              <w:left w:val="nil"/>
              <w:right w:val="nil"/>
            </w:tcBorders>
            <w:vAlign w:val="center"/>
          </w:tcPr>
          <w:p w14:paraId="093660E7" w14:textId="77777777" w:rsidR="00CE61BE" w:rsidRPr="009C7A36" w:rsidRDefault="00CE61BE" w:rsidP="008E684C">
            <w:pPr>
              <w:jc w:val="right"/>
              <w:rPr>
                <w:sz w:val="18"/>
                <w:szCs w:val="18"/>
              </w:rPr>
            </w:pPr>
            <w:r w:rsidRPr="009C7A36">
              <w:rPr>
                <w:sz w:val="18"/>
                <w:szCs w:val="18"/>
              </w:rPr>
              <w:t>Air Heater</w:t>
            </w:r>
          </w:p>
        </w:tc>
        <w:tc>
          <w:tcPr>
            <w:tcW w:w="2016" w:type="dxa"/>
            <w:tcBorders>
              <w:top w:val="single" w:sz="4" w:space="0" w:color="auto"/>
              <w:left w:val="nil"/>
              <w:right w:val="nil"/>
            </w:tcBorders>
            <w:shd w:val="clear" w:color="auto" w:fill="auto"/>
            <w:noWrap/>
            <w:vAlign w:val="center"/>
          </w:tcPr>
          <w:p w14:paraId="063038AA" w14:textId="77777777" w:rsidR="00CE61BE" w:rsidRPr="009C7A36" w:rsidRDefault="00CE61BE" w:rsidP="008E684C">
            <w:pPr>
              <w:jc w:val="right"/>
              <w:rPr>
                <w:sz w:val="18"/>
                <w:szCs w:val="18"/>
              </w:rPr>
            </w:pPr>
            <w:r w:rsidRPr="009C7A36">
              <w:rPr>
                <w:sz w:val="18"/>
                <w:szCs w:val="18"/>
              </w:rPr>
              <w:t>Air Conditioner</w:t>
            </w:r>
          </w:p>
        </w:tc>
        <w:tc>
          <w:tcPr>
            <w:tcW w:w="1775" w:type="dxa"/>
            <w:tcBorders>
              <w:top w:val="single" w:sz="4" w:space="0" w:color="auto"/>
              <w:left w:val="nil"/>
              <w:right w:val="nil"/>
            </w:tcBorders>
            <w:vAlign w:val="center"/>
          </w:tcPr>
          <w:p w14:paraId="02FA94D3" w14:textId="77777777" w:rsidR="00CE61BE" w:rsidRPr="009C7A36" w:rsidRDefault="00CE61BE" w:rsidP="008E684C">
            <w:pPr>
              <w:jc w:val="right"/>
              <w:rPr>
                <w:sz w:val="18"/>
                <w:szCs w:val="18"/>
              </w:rPr>
            </w:pPr>
            <w:r w:rsidRPr="009C7A36">
              <w:rPr>
                <w:sz w:val="18"/>
                <w:szCs w:val="18"/>
              </w:rPr>
              <w:t>Diesel</w:t>
            </w:r>
          </w:p>
        </w:tc>
        <w:tc>
          <w:tcPr>
            <w:tcW w:w="1902" w:type="dxa"/>
            <w:tcBorders>
              <w:top w:val="single" w:sz="4" w:space="0" w:color="auto"/>
              <w:left w:val="nil"/>
              <w:right w:val="nil"/>
            </w:tcBorders>
            <w:vAlign w:val="center"/>
          </w:tcPr>
          <w:p w14:paraId="622C0591" w14:textId="77777777" w:rsidR="00CE61BE" w:rsidRPr="009C7A36" w:rsidRDefault="00CE61BE" w:rsidP="00CE61BE">
            <w:pPr>
              <w:jc w:val="right"/>
              <w:rPr>
                <w:sz w:val="18"/>
                <w:szCs w:val="18"/>
              </w:rPr>
            </w:pPr>
            <w:r w:rsidRPr="009C7A36">
              <w:rPr>
                <w:sz w:val="18"/>
                <w:szCs w:val="18"/>
              </w:rPr>
              <w:t>1998</w:t>
            </w:r>
          </w:p>
        </w:tc>
        <w:tc>
          <w:tcPr>
            <w:tcW w:w="1021" w:type="dxa"/>
            <w:tcBorders>
              <w:top w:val="single" w:sz="4" w:space="0" w:color="auto"/>
              <w:left w:val="nil"/>
              <w:right w:val="nil"/>
            </w:tcBorders>
            <w:vAlign w:val="center"/>
          </w:tcPr>
          <w:p w14:paraId="4DDE7E3E"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588DA281" w14:textId="77777777" w:rsidTr="009C7A36">
        <w:trPr>
          <w:gridAfter w:val="1"/>
          <w:wAfter w:w="335" w:type="dxa"/>
          <w:trHeight w:val="179"/>
          <w:jc w:val="center"/>
        </w:trPr>
        <w:tc>
          <w:tcPr>
            <w:tcW w:w="864" w:type="dxa"/>
            <w:tcBorders>
              <w:left w:val="nil"/>
              <w:right w:val="nil"/>
            </w:tcBorders>
            <w:vAlign w:val="center"/>
          </w:tcPr>
          <w:p w14:paraId="2617ADBB" w14:textId="77777777" w:rsidR="00CE61BE" w:rsidRPr="009C7A36" w:rsidRDefault="00CE61BE" w:rsidP="008E684C">
            <w:pPr>
              <w:jc w:val="right"/>
              <w:rPr>
                <w:color w:val="000000"/>
                <w:sz w:val="18"/>
                <w:szCs w:val="18"/>
              </w:rPr>
            </w:pPr>
            <w:r w:rsidRPr="009C7A36">
              <w:rPr>
                <w:color w:val="000000"/>
                <w:sz w:val="18"/>
                <w:szCs w:val="18"/>
              </w:rPr>
              <w:t>AC-2</w:t>
            </w:r>
          </w:p>
        </w:tc>
        <w:tc>
          <w:tcPr>
            <w:tcW w:w="2592" w:type="dxa"/>
            <w:tcBorders>
              <w:left w:val="nil"/>
              <w:right w:val="nil"/>
            </w:tcBorders>
            <w:vAlign w:val="center"/>
          </w:tcPr>
          <w:p w14:paraId="7570B6AC"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001CD93A"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6DC6398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89A8188"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0A68262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05D2298" w14:textId="77777777" w:rsidTr="009C7A36">
        <w:trPr>
          <w:gridAfter w:val="1"/>
          <w:wAfter w:w="335" w:type="dxa"/>
          <w:trHeight w:val="179"/>
          <w:jc w:val="center"/>
        </w:trPr>
        <w:tc>
          <w:tcPr>
            <w:tcW w:w="864" w:type="dxa"/>
            <w:tcBorders>
              <w:left w:val="nil"/>
              <w:right w:val="nil"/>
            </w:tcBorders>
            <w:vAlign w:val="center"/>
          </w:tcPr>
          <w:p w14:paraId="4CA00900" w14:textId="77777777" w:rsidR="00CE61BE" w:rsidRPr="009C7A36" w:rsidRDefault="00CE61BE" w:rsidP="008E684C">
            <w:pPr>
              <w:jc w:val="right"/>
              <w:rPr>
                <w:color w:val="000000"/>
                <w:sz w:val="18"/>
                <w:szCs w:val="18"/>
              </w:rPr>
            </w:pPr>
            <w:r w:rsidRPr="009C7A36">
              <w:rPr>
                <w:color w:val="000000"/>
                <w:sz w:val="18"/>
                <w:szCs w:val="18"/>
              </w:rPr>
              <w:t>AC-3</w:t>
            </w:r>
          </w:p>
        </w:tc>
        <w:tc>
          <w:tcPr>
            <w:tcW w:w="2592" w:type="dxa"/>
            <w:tcBorders>
              <w:left w:val="nil"/>
              <w:right w:val="nil"/>
            </w:tcBorders>
            <w:vAlign w:val="center"/>
          </w:tcPr>
          <w:p w14:paraId="3286328C"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614DEDC3"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05A747EE"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D7F3320"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13D93F4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EB7CC5D" w14:textId="77777777" w:rsidTr="009C7A36">
        <w:trPr>
          <w:gridAfter w:val="1"/>
          <w:wAfter w:w="335" w:type="dxa"/>
          <w:trHeight w:val="179"/>
          <w:jc w:val="center"/>
        </w:trPr>
        <w:tc>
          <w:tcPr>
            <w:tcW w:w="864" w:type="dxa"/>
            <w:tcBorders>
              <w:left w:val="nil"/>
              <w:right w:val="nil"/>
            </w:tcBorders>
            <w:vAlign w:val="center"/>
          </w:tcPr>
          <w:p w14:paraId="6004E39B" w14:textId="77777777" w:rsidR="00CE61BE" w:rsidRPr="009C7A36" w:rsidRDefault="00CE61BE" w:rsidP="008E684C">
            <w:pPr>
              <w:jc w:val="right"/>
              <w:rPr>
                <w:color w:val="000000"/>
                <w:sz w:val="18"/>
                <w:szCs w:val="18"/>
              </w:rPr>
            </w:pPr>
            <w:r w:rsidRPr="009C7A36">
              <w:rPr>
                <w:color w:val="000000"/>
                <w:sz w:val="18"/>
                <w:szCs w:val="18"/>
              </w:rPr>
              <w:t>AC-4</w:t>
            </w:r>
          </w:p>
        </w:tc>
        <w:tc>
          <w:tcPr>
            <w:tcW w:w="2592" w:type="dxa"/>
            <w:tcBorders>
              <w:left w:val="nil"/>
              <w:right w:val="nil"/>
            </w:tcBorders>
            <w:vAlign w:val="center"/>
          </w:tcPr>
          <w:p w14:paraId="369C889A"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2E3146E0"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3378CB6E"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C20FC73"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4</w:t>
            </w:r>
          </w:p>
        </w:tc>
        <w:tc>
          <w:tcPr>
            <w:tcW w:w="1021" w:type="dxa"/>
            <w:tcBorders>
              <w:left w:val="nil"/>
              <w:right w:val="nil"/>
            </w:tcBorders>
            <w:vAlign w:val="center"/>
          </w:tcPr>
          <w:p w14:paraId="5881982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B2AB88B" w14:textId="77777777" w:rsidTr="009C7A36">
        <w:trPr>
          <w:gridAfter w:val="1"/>
          <w:wAfter w:w="335" w:type="dxa"/>
          <w:trHeight w:val="179"/>
          <w:jc w:val="center"/>
        </w:trPr>
        <w:tc>
          <w:tcPr>
            <w:tcW w:w="864" w:type="dxa"/>
            <w:tcBorders>
              <w:left w:val="nil"/>
              <w:right w:val="nil"/>
            </w:tcBorders>
            <w:vAlign w:val="center"/>
          </w:tcPr>
          <w:p w14:paraId="6C27F9B4" w14:textId="77777777" w:rsidR="00CE61BE" w:rsidRPr="009C7A36" w:rsidRDefault="00CE61BE" w:rsidP="008E684C">
            <w:pPr>
              <w:jc w:val="right"/>
              <w:rPr>
                <w:color w:val="000000"/>
                <w:sz w:val="18"/>
                <w:szCs w:val="18"/>
              </w:rPr>
            </w:pPr>
            <w:r w:rsidRPr="009C7A36">
              <w:rPr>
                <w:color w:val="000000"/>
                <w:sz w:val="18"/>
                <w:szCs w:val="18"/>
              </w:rPr>
              <w:t>AC-5</w:t>
            </w:r>
          </w:p>
        </w:tc>
        <w:tc>
          <w:tcPr>
            <w:tcW w:w="2592" w:type="dxa"/>
            <w:tcBorders>
              <w:left w:val="nil"/>
              <w:right w:val="nil"/>
            </w:tcBorders>
            <w:vAlign w:val="center"/>
          </w:tcPr>
          <w:p w14:paraId="54A35A36"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19C8B225"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4366F7D4" w14:textId="77777777" w:rsidR="00CE61BE" w:rsidRPr="009C7A36" w:rsidRDefault="00CE61BE" w:rsidP="008E684C">
            <w:pPr>
              <w:jc w:val="right"/>
              <w:rPr>
                <w:sz w:val="18"/>
                <w:szCs w:val="18"/>
              </w:rPr>
            </w:pPr>
            <w:r w:rsidRPr="009C7A36">
              <w:rPr>
                <w:sz w:val="18"/>
                <w:szCs w:val="18"/>
              </w:rPr>
              <w:t>Gasoline (Modeled as Diesel)</w:t>
            </w:r>
          </w:p>
        </w:tc>
        <w:tc>
          <w:tcPr>
            <w:tcW w:w="1902" w:type="dxa"/>
            <w:tcBorders>
              <w:left w:val="nil"/>
              <w:right w:val="nil"/>
            </w:tcBorders>
            <w:vAlign w:val="center"/>
          </w:tcPr>
          <w:p w14:paraId="603E574E"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7</w:t>
            </w:r>
          </w:p>
        </w:tc>
        <w:tc>
          <w:tcPr>
            <w:tcW w:w="1021" w:type="dxa"/>
            <w:tcBorders>
              <w:left w:val="nil"/>
              <w:right w:val="nil"/>
            </w:tcBorders>
            <w:vAlign w:val="center"/>
          </w:tcPr>
          <w:p w14:paraId="52A83CA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2621471" w14:textId="77777777" w:rsidTr="009C7A36">
        <w:trPr>
          <w:gridAfter w:val="1"/>
          <w:wAfter w:w="335" w:type="dxa"/>
          <w:trHeight w:val="179"/>
          <w:jc w:val="center"/>
        </w:trPr>
        <w:tc>
          <w:tcPr>
            <w:tcW w:w="864" w:type="dxa"/>
            <w:tcBorders>
              <w:left w:val="nil"/>
              <w:right w:val="nil"/>
            </w:tcBorders>
            <w:vAlign w:val="center"/>
          </w:tcPr>
          <w:p w14:paraId="50F66DFC" w14:textId="77777777" w:rsidR="00CE61BE" w:rsidRPr="009C7A36" w:rsidRDefault="00CE61BE" w:rsidP="008E684C">
            <w:pPr>
              <w:jc w:val="right"/>
              <w:rPr>
                <w:color w:val="000000"/>
                <w:sz w:val="18"/>
                <w:szCs w:val="18"/>
              </w:rPr>
            </w:pPr>
            <w:r w:rsidRPr="009C7A36">
              <w:rPr>
                <w:color w:val="000000"/>
                <w:sz w:val="18"/>
                <w:szCs w:val="18"/>
              </w:rPr>
              <w:t>AC-6</w:t>
            </w:r>
          </w:p>
        </w:tc>
        <w:tc>
          <w:tcPr>
            <w:tcW w:w="2592" w:type="dxa"/>
            <w:tcBorders>
              <w:left w:val="nil"/>
              <w:right w:val="nil"/>
            </w:tcBorders>
            <w:vAlign w:val="center"/>
          </w:tcPr>
          <w:p w14:paraId="18E62CF3"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515715EE"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14F1396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53329FD"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8</w:t>
            </w:r>
          </w:p>
        </w:tc>
        <w:tc>
          <w:tcPr>
            <w:tcW w:w="1021" w:type="dxa"/>
            <w:tcBorders>
              <w:left w:val="nil"/>
              <w:right w:val="nil"/>
            </w:tcBorders>
            <w:vAlign w:val="center"/>
          </w:tcPr>
          <w:p w14:paraId="16DE8A08" w14:textId="77777777" w:rsidR="00CE61BE" w:rsidRPr="009C7A36" w:rsidRDefault="00CE61BE" w:rsidP="00CE61BE">
            <w:pPr>
              <w:jc w:val="right"/>
              <w:rPr>
                <w:color w:val="000000"/>
                <w:sz w:val="18"/>
                <w:szCs w:val="18"/>
              </w:rPr>
            </w:pPr>
            <w:r w:rsidRPr="009C7A36">
              <w:rPr>
                <w:color w:val="000000"/>
                <w:sz w:val="18"/>
                <w:szCs w:val="18"/>
              </w:rPr>
              <w:t>4</w:t>
            </w:r>
          </w:p>
        </w:tc>
      </w:tr>
      <w:tr w:rsidR="00CE61BE" w:rsidRPr="00AC044F" w14:paraId="5CD31EF8" w14:textId="77777777" w:rsidTr="009C7A36">
        <w:trPr>
          <w:gridAfter w:val="1"/>
          <w:wAfter w:w="335" w:type="dxa"/>
          <w:trHeight w:val="179"/>
          <w:jc w:val="center"/>
        </w:trPr>
        <w:tc>
          <w:tcPr>
            <w:tcW w:w="864" w:type="dxa"/>
            <w:tcBorders>
              <w:left w:val="nil"/>
              <w:right w:val="nil"/>
            </w:tcBorders>
            <w:vAlign w:val="center"/>
          </w:tcPr>
          <w:p w14:paraId="37B73474" w14:textId="77777777" w:rsidR="00CE61BE" w:rsidRPr="009C7A36" w:rsidRDefault="00CE61BE" w:rsidP="008E684C">
            <w:pPr>
              <w:jc w:val="right"/>
              <w:rPr>
                <w:color w:val="000000"/>
                <w:sz w:val="18"/>
                <w:szCs w:val="18"/>
              </w:rPr>
            </w:pPr>
            <w:r w:rsidRPr="009C7A36">
              <w:rPr>
                <w:color w:val="000000"/>
                <w:sz w:val="18"/>
                <w:szCs w:val="18"/>
              </w:rPr>
              <w:t>AC-7</w:t>
            </w:r>
          </w:p>
        </w:tc>
        <w:tc>
          <w:tcPr>
            <w:tcW w:w="2592" w:type="dxa"/>
            <w:tcBorders>
              <w:left w:val="nil"/>
              <w:right w:val="nil"/>
            </w:tcBorders>
            <w:vAlign w:val="center"/>
          </w:tcPr>
          <w:p w14:paraId="0A64144B" w14:textId="77777777" w:rsidR="00CE61BE" w:rsidRPr="009C7A36" w:rsidRDefault="00CE61BE" w:rsidP="008E684C">
            <w:pPr>
              <w:jc w:val="right"/>
              <w:rPr>
                <w:sz w:val="18"/>
                <w:szCs w:val="18"/>
              </w:rPr>
            </w:pPr>
            <w:r w:rsidRPr="009C7A36">
              <w:rPr>
                <w:sz w:val="18"/>
                <w:szCs w:val="18"/>
              </w:rPr>
              <w:t>Air Heater</w:t>
            </w:r>
          </w:p>
        </w:tc>
        <w:tc>
          <w:tcPr>
            <w:tcW w:w="2016" w:type="dxa"/>
            <w:tcBorders>
              <w:left w:val="nil"/>
              <w:right w:val="nil"/>
            </w:tcBorders>
            <w:shd w:val="clear" w:color="auto" w:fill="auto"/>
            <w:noWrap/>
            <w:vAlign w:val="center"/>
          </w:tcPr>
          <w:p w14:paraId="3C6B4608" w14:textId="77777777" w:rsidR="00CE61BE" w:rsidRPr="009C7A36" w:rsidRDefault="00CE61BE" w:rsidP="008E684C">
            <w:pPr>
              <w:jc w:val="right"/>
              <w:rPr>
                <w:sz w:val="18"/>
                <w:szCs w:val="18"/>
              </w:rPr>
            </w:pPr>
            <w:r w:rsidRPr="009C7A36">
              <w:rPr>
                <w:sz w:val="18"/>
                <w:szCs w:val="18"/>
              </w:rPr>
              <w:t>Air Conditioner</w:t>
            </w:r>
          </w:p>
        </w:tc>
        <w:tc>
          <w:tcPr>
            <w:tcW w:w="1775" w:type="dxa"/>
            <w:tcBorders>
              <w:left w:val="nil"/>
              <w:right w:val="nil"/>
            </w:tcBorders>
            <w:vAlign w:val="center"/>
          </w:tcPr>
          <w:p w14:paraId="7A6A7100"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07E13DF"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3</w:t>
            </w:r>
          </w:p>
        </w:tc>
        <w:tc>
          <w:tcPr>
            <w:tcW w:w="1021" w:type="dxa"/>
            <w:tcBorders>
              <w:left w:val="nil"/>
              <w:right w:val="nil"/>
            </w:tcBorders>
            <w:vAlign w:val="center"/>
          </w:tcPr>
          <w:p w14:paraId="5FCD2A0D" w14:textId="77777777" w:rsidR="00CE61BE" w:rsidRPr="009C7A36" w:rsidRDefault="00CE61BE" w:rsidP="00CE61BE">
            <w:pPr>
              <w:jc w:val="right"/>
              <w:rPr>
                <w:color w:val="000000"/>
                <w:sz w:val="18"/>
                <w:szCs w:val="18"/>
              </w:rPr>
            </w:pPr>
            <w:r w:rsidRPr="009C7A36">
              <w:rPr>
                <w:color w:val="000000"/>
                <w:sz w:val="18"/>
                <w:szCs w:val="18"/>
              </w:rPr>
              <w:t>28</w:t>
            </w:r>
          </w:p>
        </w:tc>
      </w:tr>
      <w:tr w:rsidR="00CE61BE" w:rsidRPr="00AC044F" w14:paraId="2727BD61" w14:textId="77777777" w:rsidTr="009C7A36">
        <w:trPr>
          <w:gridAfter w:val="1"/>
          <w:wAfter w:w="335" w:type="dxa"/>
          <w:trHeight w:val="179"/>
          <w:jc w:val="center"/>
        </w:trPr>
        <w:tc>
          <w:tcPr>
            <w:tcW w:w="864" w:type="dxa"/>
            <w:tcBorders>
              <w:left w:val="nil"/>
              <w:right w:val="nil"/>
            </w:tcBorders>
            <w:vAlign w:val="center"/>
          </w:tcPr>
          <w:p w14:paraId="2A57FFAA" w14:textId="77777777" w:rsidR="00CE61BE" w:rsidRPr="009C7A36" w:rsidRDefault="00CE61BE" w:rsidP="008E684C">
            <w:pPr>
              <w:jc w:val="right"/>
              <w:rPr>
                <w:color w:val="000000"/>
                <w:sz w:val="18"/>
                <w:szCs w:val="18"/>
              </w:rPr>
            </w:pPr>
            <w:r w:rsidRPr="009C7A36">
              <w:rPr>
                <w:color w:val="000000"/>
                <w:sz w:val="18"/>
                <w:szCs w:val="18"/>
              </w:rPr>
              <w:t>AS-1</w:t>
            </w:r>
          </w:p>
        </w:tc>
        <w:tc>
          <w:tcPr>
            <w:tcW w:w="2592" w:type="dxa"/>
            <w:tcBorders>
              <w:left w:val="nil"/>
              <w:right w:val="nil"/>
            </w:tcBorders>
            <w:vAlign w:val="center"/>
          </w:tcPr>
          <w:p w14:paraId="0CF7E1FF"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1CA5A0D2"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19176013"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0CD6CD4"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53D4D62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BD7A2E4" w14:textId="77777777" w:rsidTr="009C7A36">
        <w:trPr>
          <w:gridAfter w:val="1"/>
          <w:wAfter w:w="335" w:type="dxa"/>
          <w:trHeight w:val="179"/>
          <w:jc w:val="center"/>
        </w:trPr>
        <w:tc>
          <w:tcPr>
            <w:tcW w:w="864" w:type="dxa"/>
            <w:tcBorders>
              <w:left w:val="nil"/>
              <w:right w:val="nil"/>
            </w:tcBorders>
            <w:vAlign w:val="center"/>
          </w:tcPr>
          <w:p w14:paraId="3A9902B6" w14:textId="77777777" w:rsidR="00CE61BE" w:rsidRPr="009C7A36" w:rsidRDefault="00CE61BE" w:rsidP="008E684C">
            <w:pPr>
              <w:jc w:val="right"/>
              <w:rPr>
                <w:color w:val="000000"/>
                <w:sz w:val="18"/>
                <w:szCs w:val="18"/>
              </w:rPr>
            </w:pPr>
            <w:r w:rsidRPr="009C7A36">
              <w:rPr>
                <w:color w:val="000000"/>
                <w:sz w:val="18"/>
                <w:szCs w:val="18"/>
              </w:rPr>
              <w:t>AS-2</w:t>
            </w:r>
          </w:p>
        </w:tc>
        <w:tc>
          <w:tcPr>
            <w:tcW w:w="2592" w:type="dxa"/>
            <w:tcBorders>
              <w:left w:val="nil"/>
              <w:right w:val="nil"/>
            </w:tcBorders>
            <w:vAlign w:val="center"/>
          </w:tcPr>
          <w:p w14:paraId="1B09DD1B"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6474183E"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54D2EEA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B1A0DE7"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71942836" w14:textId="77777777" w:rsidR="00CE61BE" w:rsidRPr="009C7A36" w:rsidRDefault="00CE61BE" w:rsidP="00CE61BE">
            <w:pPr>
              <w:jc w:val="right"/>
              <w:rPr>
                <w:color w:val="000000"/>
                <w:sz w:val="18"/>
                <w:szCs w:val="18"/>
              </w:rPr>
            </w:pPr>
            <w:r w:rsidRPr="009C7A36">
              <w:rPr>
                <w:color w:val="000000"/>
                <w:sz w:val="18"/>
                <w:szCs w:val="18"/>
              </w:rPr>
              <w:t>13</w:t>
            </w:r>
          </w:p>
        </w:tc>
      </w:tr>
      <w:tr w:rsidR="00CE61BE" w:rsidRPr="00AC044F" w14:paraId="0AB95818" w14:textId="77777777" w:rsidTr="009C7A36">
        <w:trPr>
          <w:gridAfter w:val="1"/>
          <w:wAfter w:w="335" w:type="dxa"/>
          <w:trHeight w:val="179"/>
          <w:jc w:val="center"/>
        </w:trPr>
        <w:tc>
          <w:tcPr>
            <w:tcW w:w="864" w:type="dxa"/>
            <w:tcBorders>
              <w:left w:val="nil"/>
              <w:right w:val="nil"/>
            </w:tcBorders>
            <w:vAlign w:val="center"/>
          </w:tcPr>
          <w:p w14:paraId="7A90E7A8" w14:textId="77777777" w:rsidR="00CE61BE" w:rsidRPr="009C7A36" w:rsidRDefault="00CE61BE" w:rsidP="008E684C">
            <w:pPr>
              <w:jc w:val="right"/>
              <w:rPr>
                <w:color w:val="000000"/>
                <w:sz w:val="18"/>
                <w:szCs w:val="18"/>
              </w:rPr>
            </w:pPr>
            <w:r w:rsidRPr="009C7A36">
              <w:rPr>
                <w:color w:val="000000"/>
                <w:sz w:val="18"/>
                <w:szCs w:val="18"/>
              </w:rPr>
              <w:t>AS-3</w:t>
            </w:r>
          </w:p>
        </w:tc>
        <w:tc>
          <w:tcPr>
            <w:tcW w:w="2592" w:type="dxa"/>
            <w:tcBorders>
              <w:left w:val="nil"/>
              <w:right w:val="nil"/>
            </w:tcBorders>
            <w:vAlign w:val="center"/>
          </w:tcPr>
          <w:p w14:paraId="24140847"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2F8E432B"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7FB3850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502AD5E" w14:textId="77777777" w:rsidR="00CE61BE" w:rsidRPr="009C7A36" w:rsidRDefault="00CE61BE" w:rsidP="00CE61BE">
            <w:pPr>
              <w:jc w:val="right"/>
              <w:rPr>
                <w:sz w:val="18"/>
                <w:szCs w:val="18"/>
              </w:rPr>
            </w:pPr>
            <w:r w:rsidRPr="009C7A36">
              <w:rPr>
                <w:sz w:val="18"/>
                <w:szCs w:val="18"/>
              </w:rPr>
              <w:t>1992</w:t>
            </w:r>
          </w:p>
        </w:tc>
        <w:tc>
          <w:tcPr>
            <w:tcW w:w="1021" w:type="dxa"/>
            <w:tcBorders>
              <w:left w:val="nil"/>
              <w:right w:val="nil"/>
            </w:tcBorders>
            <w:vAlign w:val="center"/>
          </w:tcPr>
          <w:p w14:paraId="72C1AA9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B23117D" w14:textId="77777777" w:rsidTr="009C7A36">
        <w:trPr>
          <w:gridAfter w:val="1"/>
          <w:wAfter w:w="335" w:type="dxa"/>
          <w:trHeight w:val="179"/>
          <w:jc w:val="center"/>
        </w:trPr>
        <w:tc>
          <w:tcPr>
            <w:tcW w:w="864" w:type="dxa"/>
            <w:tcBorders>
              <w:left w:val="nil"/>
              <w:right w:val="nil"/>
            </w:tcBorders>
            <w:vAlign w:val="center"/>
          </w:tcPr>
          <w:p w14:paraId="037534EA" w14:textId="77777777" w:rsidR="00CE61BE" w:rsidRPr="009C7A36" w:rsidRDefault="00CE61BE" w:rsidP="008E684C">
            <w:pPr>
              <w:jc w:val="right"/>
              <w:rPr>
                <w:color w:val="000000"/>
                <w:sz w:val="18"/>
                <w:szCs w:val="18"/>
              </w:rPr>
            </w:pPr>
            <w:r w:rsidRPr="009C7A36">
              <w:rPr>
                <w:color w:val="000000"/>
                <w:sz w:val="18"/>
                <w:szCs w:val="18"/>
              </w:rPr>
              <w:t>AS-4</w:t>
            </w:r>
          </w:p>
        </w:tc>
        <w:tc>
          <w:tcPr>
            <w:tcW w:w="2592" w:type="dxa"/>
            <w:tcBorders>
              <w:left w:val="nil"/>
              <w:right w:val="nil"/>
            </w:tcBorders>
            <w:vAlign w:val="center"/>
          </w:tcPr>
          <w:p w14:paraId="427B9E38"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1B71A070"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7124B736"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8957A3F" w14:textId="77777777" w:rsidR="00CE61BE" w:rsidRPr="009C7A36" w:rsidRDefault="00CE61BE" w:rsidP="00CE61BE">
            <w:pPr>
              <w:jc w:val="right"/>
              <w:rPr>
                <w:sz w:val="18"/>
                <w:szCs w:val="18"/>
              </w:rPr>
            </w:pPr>
            <w:r w:rsidRPr="009C7A36">
              <w:rPr>
                <w:sz w:val="18"/>
                <w:szCs w:val="18"/>
              </w:rPr>
              <w:t>1995</w:t>
            </w:r>
          </w:p>
        </w:tc>
        <w:tc>
          <w:tcPr>
            <w:tcW w:w="1021" w:type="dxa"/>
            <w:tcBorders>
              <w:left w:val="nil"/>
              <w:right w:val="nil"/>
            </w:tcBorders>
            <w:vAlign w:val="center"/>
          </w:tcPr>
          <w:p w14:paraId="097F7E7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BFEE1FB" w14:textId="77777777" w:rsidTr="009C7A36">
        <w:trPr>
          <w:gridAfter w:val="1"/>
          <w:wAfter w:w="335" w:type="dxa"/>
          <w:trHeight w:val="179"/>
          <w:jc w:val="center"/>
        </w:trPr>
        <w:tc>
          <w:tcPr>
            <w:tcW w:w="864" w:type="dxa"/>
            <w:tcBorders>
              <w:left w:val="nil"/>
              <w:right w:val="nil"/>
            </w:tcBorders>
            <w:vAlign w:val="center"/>
          </w:tcPr>
          <w:p w14:paraId="0B62D117" w14:textId="77777777" w:rsidR="00CE61BE" w:rsidRPr="009C7A36" w:rsidRDefault="00CE61BE" w:rsidP="008E684C">
            <w:pPr>
              <w:jc w:val="right"/>
              <w:rPr>
                <w:color w:val="000000"/>
                <w:sz w:val="18"/>
                <w:szCs w:val="18"/>
              </w:rPr>
            </w:pPr>
            <w:r w:rsidRPr="009C7A36">
              <w:rPr>
                <w:color w:val="000000"/>
                <w:sz w:val="18"/>
                <w:szCs w:val="18"/>
              </w:rPr>
              <w:t>AS-5</w:t>
            </w:r>
          </w:p>
        </w:tc>
        <w:tc>
          <w:tcPr>
            <w:tcW w:w="2592" w:type="dxa"/>
            <w:tcBorders>
              <w:left w:val="nil"/>
              <w:right w:val="nil"/>
            </w:tcBorders>
            <w:vAlign w:val="center"/>
          </w:tcPr>
          <w:p w14:paraId="68FC0963"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28011759"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4CE978E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3CF8836"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3BA96119"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763FB30" w14:textId="77777777" w:rsidTr="009C7A36">
        <w:trPr>
          <w:gridAfter w:val="1"/>
          <w:wAfter w:w="335" w:type="dxa"/>
          <w:trHeight w:val="179"/>
          <w:jc w:val="center"/>
        </w:trPr>
        <w:tc>
          <w:tcPr>
            <w:tcW w:w="864" w:type="dxa"/>
            <w:tcBorders>
              <w:left w:val="nil"/>
              <w:right w:val="nil"/>
            </w:tcBorders>
            <w:vAlign w:val="center"/>
          </w:tcPr>
          <w:p w14:paraId="2C305B96" w14:textId="77777777" w:rsidR="00CE61BE" w:rsidRPr="009C7A36" w:rsidRDefault="00CE61BE" w:rsidP="008E684C">
            <w:pPr>
              <w:jc w:val="right"/>
              <w:rPr>
                <w:color w:val="000000"/>
                <w:sz w:val="18"/>
                <w:szCs w:val="18"/>
              </w:rPr>
            </w:pPr>
            <w:r w:rsidRPr="009C7A36">
              <w:rPr>
                <w:color w:val="000000"/>
                <w:sz w:val="18"/>
                <w:szCs w:val="18"/>
              </w:rPr>
              <w:t>AS-6</w:t>
            </w:r>
          </w:p>
        </w:tc>
        <w:tc>
          <w:tcPr>
            <w:tcW w:w="2592" w:type="dxa"/>
            <w:tcBorders>
              <w:left w:val="nil"/>
              <w:right w:val="nil"/>
            </w:tcBorders>
            <w:vAlign w:val="center"/>
          </w:tcPr>
          <w:p w14:paraId="563657A4"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7DCD19B9"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4060C4A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B65B4B4"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67D23C6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16638A9" w14:textId="77777777" w:rsidTr="009C7A36">
        <w:trPr>
          <w:gridAfter w:val="1"/>
          <w:wAfter w:w="335" w:type="dxa"/>
          <w:trHeight w:val="179"/>
          <w:jc w:val="center"/>
        </w:trPr>
        <w:tc>
          <w:tcPr>
            <w:tcW w:w="864" w:type="dxa"/>
            <w:tcBorders>
              <w:left w:val="nil"/>
              <w:right w:val="nil"/>
            </w:tcBorders>
            <w:vAlign w:val="center"/>
          </w:tcPr>
          <w:p w14:paraId="21A803A8" w14:textId="77777777" w:rsidR="00CE61BE" w:rsidRPr="009C7A36" w:rsidRDefault="00CE61BE" w:rsidP="008E684C">
            <w:pPr>
              <w:jc w:val="right"/>
              <w:rPr>
                <w:color w:val="000000"/>
                <w:sz w:val="18"/>
                <w:szCs w:val="18"/>
              </w:rPr>
            </w:pPr>
            <w:r w:rsidRPr="009C7A36">
              <w:rPr>
                <w:color w:val="000000"/>
                <w:sz w:val="18"/>
                <w:szCs w:val="18"/>
              </w:rPr>
              <w:t>AS-7</w:t>
            </w:r>
          </w:p>
        </w:tc>
        <w:tc>
          <w:tcPr>
            <w:tcW w:w="2592" w:type="dxa"/>
            <w:tcBorders>
              <w:left w:val="nil"/>
              <w:right w:val="nil"/>
            </w:tcBorders>
            <w:vAlign w:val="center"/>
          </w:tcPr>
          <w:p w14:paraId="45A105BE"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4D662F53"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6432732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E7927A9"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08F385F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282914F" w14:textId="77777777" w:rsidTr="009C7A36">
        <w:trPr>
          <w:gridAfter w:val="1"/>
          <w:wAfter w:w="335" w:type="dxa"/>
          <w:trHeight w:val="179"/>
          <w:jc w:val="center"/>
        </w:trPr>
        <w:tc>
          <w:tcPr>
            <w:tcW w:w="864" w:type="dxa"/>
            <w:tcBorders>
              <w:left w:val="nil"/>
              <w:right w:val="nil"/>
            </w:tcBorders>
            <w:vAlign w:val="center"/>
          </w:tcPr>
          <w:p w14:paraId="49985128" w14:textId="77777777" w:rsidR="00CE61BE" w:rsidRPr="009C7A36" w:rsidRDefault="00CE61BE" w:rsidP="008E684C">
            <w:pPr>
              <w:jc w:val="right"/>
              <w:rPr>
                <w:color w:val="000000"/>
                <w:sz w:val="18"/>
                <w:szCs w:val="18"/>
              </w:rPr>
            </w:pPr>
            <w:r w:rsidRPr="009C7A36">
              <w:rPr>
                <w:color w:val="000000"/>
                <w:sz w:val="18"/>
                <w:szCs w:val="18"/>
              </w:rPr>
              <w:t>AS-8</w:t>
            </w:r>
          </w:p>
        </w:tc>
        <w:tc>
          <w:tcPr>
            <w:tcW w:w="2592" w:type="dxa"/>
            <w:tcBorders>
              <w:left w:val="nil"/>
              <w:right w:val="nil"/>
            </w:tcBorders>
            <w:vAlign w:val="center"/>
          </w:tcPr>
          <w:p w14:paraId="736E5A59"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6B8D066F"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1C3CC52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263B072"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2</w:t>
            </w:r>
          </w:p>
        </w:tc>
        <w:tc>
          <w:tcPr>
            <w:tcW w:w="1021" w:type="dxa"/>
            <w:tcBorders>
              <w:left w:val="nil"/>
              <w:right w:val="nil"/>
            </w:tcBorders>
            <w:vAlign w:val="center"/>
          </w:tcPr>
          <w:p w14:paraId="2574F25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85254A4" w14:textId="77777777" w:rsidTr="009C7A36">
        <w:trPr>
          <w:gridAfter w:val="1"/>
          <w:wAfter w:w="335" w:type="dxa"/>
          <w:trHeight w:val="179"/>
          <w:jc w:val="center"/>
        </w:trPr>
        <w:tc>
          <w:tcPr>
            <w:tcW w:w="864" w:type="dxa"/>
            <w:tcBorders>
              <w:left w:val="nil"/>
              <w:right w:val="nil"/>
            </w:tcBorders>
            <w:vAlign w:val="center"/>
          </w:tcPr>
          <w:p w14:paraId="360D4E07" w14:textId="77777777" w:rsidR="00CE61BE" w:rsidRPr="009C7A36" w:rsidRDefault="00CE61BE" w:rsidP="008E684C">
            <w:pPr>
              <w:jc w:val="right"/>
              <w:rPr>
                <w:color w:val="000000"/>
                <w:sz w:val="18"/>
                <w:szCs w:val="18"/>
              </w:rPr>
            </w:pPr>
            <w:r w:rsidRPr="009C7A36">
              <w:rPr>
                <w:color w:val="000000"/>
                <w:sz w:val="18"/>
                <w:szCs w:val="18"/>
              </w:rPr>
              <w:t>AS-9</w:t>
            </w:r>
          </w:p>
        </w:tc>
        <w:tc>
          <w:tcPr>
            <w:tcW w:w="2592" w:type="dxa"/>
            <w:tcBorders>
              <w:left w:val="nil"/>
              <w:right w:val="nil"/>
            </w:tcBorders>
            <w:vAlign w:val="center"/>
          </w:tcPr>
          <w:p w14:paraId="37774393"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756840DB"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3B8D055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C120D0E"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3</w:t>
            </w:r>
          </w:p>
        </w:tc>
        <w:tc>
          <w:tcPr>
            <w:tcW w:w="1021" w:type="dxa"/>
            <w:tcBorders>
              <w:left w:val="nil"/>
              <w:right w:val="nil"/>
            </w:tcBorders>
            <w:vAlign w:val="center"/>
          </w:tcPr>
          <w:p w14:paraId="4B8BAC0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AB3C246" w14:textId="77777777" w:rsidTr="009C7A36">
        <w:trPr>
          <w:gridAfter w:val="1"/>
          <w:wAfter w:w="335" w:type="dxa"/>
          <w:trHeight w:val="179"/>
          <w:jc w:val="center"/>
        </w:trPr>
        <w:tc>
          <w:tcPr>
            <w:tcW w:w="864" w:type="dxa"/>
            <w:tcBorders>
              <w:left w:val="nil"/>
              <w:right w:val="nil"/>
            </w:tcBorders>
            <w:vAlign w:val="center"/>
          </w:tcPr>
          <w:p w14:paraId="1985ECD9" w14:textId="77777777" w:rsidR="00CE61BE" w:rsidRPr="009C7A36" w:rsidRDefault="00CE61BE" w:rsidP="008E684C">
            <w:pPr>
              <w:jc w:val="right"/>
              <w:rPr>
                <w:color w:val="000000"/>
                <w:sz w:val="18"/>
                <w:szCs w:val="18"/>
              </w:rPr>
            </w:pPr>
            <w:r w:rsidRPr="009C7A36">
              <w:rPr>
                <w:color w:val="000000"/>
                <w:sz w:val="18"/>
                <w:szCs w:val="18"/>
              </w:rPr>
              <w:t>AS-1</w:t>
            </w:r>
            <w:r w:rsidR="00822662" w:rsidRPr="009C7A36">
              <w:rPr>
                <w:color w:val="000000"/>
                <w:sz w:val="18"/>
                <w:szCs w:val="18"/>
              </w:rPr>
              <w:t>0</w:t>
            </w:r>
          </w:p>
        </w:tc>
        <w:tc>
          <w:tcPr>
            <w:tcW w:w="2592" w:type="dxa"/>
            <w:tcBorders>
              <w:left w:val="nil"/>
              <w:right w:val="nil"/>
            </w:tcBorders>
            <w:vAlign w:val="center"/>
          </w:tcPr>
          <w:p w14:paraId="41DC0F6F"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3248DD8E"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30686E5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15D228C"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6</w:t>
            </w:r>
          </w:p>
        </w:tc>
        <w:tc>
          <w:tcPr>
            <w:tcW w:w="1021" w:type="dxa"/>
            <w:tcBorders>
              <w:left w:val="nil"/>
              <w:right w:val="nil"/>
            </w:tcBorders>
            <w:vAlign w:val="center"/>
          </w:tcPr>
          <w:p w14:paraId="5D0317C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6A55CBB" w14:textId="77777777" w:rsidTr="009C7A36">
        <w:trPr>
          <w:gridAfter w:val="1"/>
          <w:wAfter w:w="335" w:type="dxa"/>
          <w:trHeight w:val="179"/>
          <w:jc w:val="center"/>
        </w:trPr>
        <w:tc>
          <w:tcPr>
            <w:tcW w:w="864" w:type="dxa"/>
            <w:tcBorders>
              <w:left w:val="nil"/>
              <w:right w:val="nil"/>
            </w:tcBorders>
            <w:vAlign w:val="center"/>
          </w:tcPr>
          <w:p w14:paraId="3D30CBE0" w14:textId="77777777" w:rsidR="00CE61BE" w:rsidRPr="009C7A36" w:rsidRDefault="00CE61BE" w:rsidP="008E684C">
            <w:pPr>
              <w:jc w:val="right"/>
              <w:rPr>
                <w:color w:val="000000"/>
                <w:sz w:val="18"/>
                <w:szCs w:val="18"/>
              </w:rPr>
            </w:pPr>
            <w:r w:rsidRPr="009C7A36">
              <w:rPr>
                <w:color w:val="000000"/>
                <w:sz w:val="18"/>
                <w:szCs w:val="18"/>
              </w:rPr>
              <w:t>AS-11</w:t>
            </w:r>
          </w:p>
        </w:tc>
        <w:tc>
          <w:tcPr>
            <w:tcW w:w="2592" w:type="dxa"/>
            <w:tcBorders>
              <w:left w:val="nil"/>
              <w:right w:val="nil"/>
            </w:tcBorders>
            <w:vAlign w:val="center"/>
          </w:tcPr>
          <w:p w14:paraId="140A1F0D"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635604EC"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7607AB58"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1F455877" w14:textId="77777777" w:rsidR="00CE61BE" w:rsidRPr="009C7A36" w:rsidRDefault="00CE61BE" w:rsidP="00CE61BE">
            <w:pPr>
              <w:jc w:val="right"/>
              <w:rPr>
                <w:sz w:val="18"/>
                <w:szCs w:val="18"/>
              </w:rPr>
            </w:pPr>
            <w:r w:rsidRPr="009C7A36">
              <w:rPr>
                <w:sz w:val="18"/>
                <w:szCs w:val="18"/>
              </w:rPr>
              <w:t>1986</w:t>
            </w:r>
          </w:p>
        </w:tc>
        <w:tc>
          <w:tcPr>
            <w:tcW w:w="1021" w:type="dxa"/>
            <w:tcBorders>
              <w:left w:val="nil"/>
              <w:right w:val="nil"/>
            </w:tcBorders>
            <w:vAlign w:val="center"/>
          </w:tcPr>
          <w:p w14:paraId="425F8CB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4B00DE9" w14:textId="77777777" w:rsidTr="009C7A36">
        <w:trPr>
          <w:gridAfter w:val="1"/>
          <w:wAfter w:w="335" w:type="dxa"/>
          <w:trHeight w:val="179"/>
          <w:jc w:val="center"/>
        </w:trPr>
        <w:tc>
          <w:tcPr>
            <w:tcW w:w="864" w:type="dxa"/>
            <w:tcBorders>
              <w:left w:val="nil"/>
              <w:right w:val="nil"/>
            </w:tcBorders>
            <w:vAlign w:val="center"/>
          </w:tcPr>
          <w:p w14:paraId="70E36A7E" w14:textId="77777777" w:rsidR="00CE61BE" w:rsidRPr="009C7A36" w:rsidRDefault="00CE61BE" w:rsidP="008E684C">
            <w:pPr>
              <w:jc w:val="right"/>
              <w:rPr>
                <w:color w:val="000000"/>
                <w:sz w:val="18"/>
                <w:szCs w:val="18"/>
              </w:rPr>
            </w:pPr>
            <w:r w:rsidRPr="009C7A36">
              <w:rPr>
                <w:color w:val="000000"/>
                <w:sz w:val="18"/>
                <w:szCs w:val="18"/>
              </w:rPr>
              <w:t>AS-12</w:t>
            </w:r>
          </w:p>
        </w:tc>
        <w:tc>
          <w:tcPr>
            <w:tcW w:w="2592" w:type="dxa"/>
            <w:tcBorders>
              <w:left w:val="nil"/>
              <w:right w:val="nil"/>
            </w:tcBorders>
            <w:vAlign w:val="center"/>
          </w:tcPr>
          <w:p w14:paraId="5F794794" w14:textId="77777777" w:rsidR="00CE61BE" w:rsidRPr="009C7A36" w:rsidRDefault="00CE61BE" w:rsidP="008E684C">
            <w:pPr>
              <w:jc w:val="right"/>
              <w:rPr>
                <w:sz w:val="18"/>
                <w:szCs w:val="18"/>
              </w:rPr>
            </w:pPr>
            <w:r w:rsidRPr="009C7A36">
              <w:rPr>
                <w:sz w:val="18"/>
                <w:szCs w:val="18"/>
              </w:rPr>
              <w:t>Air Start</w:t>
            </w:r>
          </w:p>
        </w:tc>
        <w:tc>
          <w:tcPr>
            <w:tcW w:w="2016" w:type="dxa"/>
            <w:tcBorders>
              <w:left w:val="nil"/>
              <w:right w:val="nil"/>
            </w:tcBorders>
            <w:shd w:val="clear" w:color="auto" w:fill="auto"/>
            <w:noWrap/>
            <w:vAlign w:val="center"/>
          </w:tcPr>
          <w:p w14:paraId="4ABBD082" w14:textId="77777777" w:rsidR="00CE61BE" w:rsidRPr="009C7A36" w:rsidRDefault="00CE61BE" w:rsidP="008E684C">
            <w:pPr>
              <w:jc w:val="right"/>
              <w:rPr>
                <w:sz w:val="18"/>
                <w:szCs w:val="18"/>
              </w:rPr>
            </w:pPr>
            <w:r w:rsidRPr="009C7A36">
              <w:rPr>
                <w:sz w:val="18"/>
                <w:szCs w:val="18"/>
              </w:rPr>
              <w:t>Air Start</w:t>
            </w:r>
          </w:p>
        </w:tc>
        <w:tc>
          <w:tcPr>
            <w:tcW w:w="1775" w:type="dxa"/>
            <w:tcBorders>
              <w:left w:val="nil"/>
              <w:right w:val="nil"/>
            </w:tcBorders>
            <w:vAlign w:val="center"/>
          </w:tcPr>
          <w:p w14:paraId="223AD99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6BAC2A2" w14:textId="77777777" w:rsidR="00CE61BE" w:rsidRPr="009C7A36" w:rsidRDefault="00CE61BE" w:rsidP="00CE61BE">
            <w:pPr>
              <w:jc w:val="right"/>
              <w:rPr>
                <w:sz w:val="18"/>
                <w:szCs w:val="18"/>
              </w:rPr>
            </w:pPr>
            <w:r w:rsidRPr="009C7A36">
              <w:rPr>
                <w:sz w:val="18"/>
                <w:szCs w:val="18"/>
              </w:rPr>
              <w:t>199</w:t>
            </w:r>
            <w:r w:rsidR="00822662" w:rsidRPr="009C7A36">
              <w:rPr>
                <w:sz w:val="18"/>
                <w:szCs w:val="18"/>
              </w:rPr>
              <w:t>0</w:t>
            </w:r>
          </w:p>
        </w:tc>
        <w:tc>
          <w:tcPr>
            <w:tcW w:w="1021" w:type="dxa"/>
            <w:tcBorders>
              <w:left w:val="nil"/>
              <w:right w:val="nil"/>
            </w:tcBorders>
            <w:vAlign w:val="center"/>
          </w:tcPr>
          <w:p w14:paraId="05C9AAF4"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9A22FE0" w14:textId="77777777" w:rsidTr="009C7A36">
        <w:trPr>
          <w:gridAfter w:val="1"/>
          <w:wAfter w:w="335" w:type="dxa"/>
          <w:trHeight w:val="179"/>
          <w:jc w:val="center"/>
        </w:trPr>
        <w:tc>
          <w:tcPr>
            <w:tcW w:w="864" w:type="dxa"/>
            <w:tcBorders>
              <w:left w:val="nil"/>
              <w:right w:val="nil"/>
            </w:tcBorders>
            <w:vAlign w:val="center"/>
          </w:tcPr>
          <w:p w14:paraId="11127120" w14:textId="77777777" w:rsidR="00CE61BE" w:rsidRPr="009C7A36" w:rsidRDefault="00CE61BE" w:rsidP="008E684C">
            <w:pPr>
              <w:jc w:val="right"/>
              <w:rPr>
                <w:color w:val="000000"/>
                <w:sz w:val="18"/>
                <w:szCs w:val="18"/>
              </w:rPr>
            </w:pPr>
            <w:r w:rsidRPr="009C7A36">
              <w:rPr>
                <w:color w:val="000000"/>
                <w:sz w:val="18"/>
                <w:szCs w:val="18"/>
              </w:rPr>
              <w:t>AT-1</w:t>
            </w:r>
          </w:p>
        </w:tc>
        <w:tc>
          <w:tcPr>
            <w:tcW w:w="2592" w:type="dxa"/>
            <w:tcBorders>
              <w:left w:val="nil"/>
              <w:right w:val="nil"/>
            </w:tcBorders>
            <w:vAlign w:val="center"/>
          </w:tcPr>
          <w:p w14:paraId="0B8A8510"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5C1F5F46"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3A96DD91"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48BED50C" w14:textId="77777777" w:rsidR="00CE61BE" w:rsidRPr="009C7A36" w:rsidRDefault="00CE61BE" w:rsidP="00CE61BE">
            <w:pPr>
              <w:jc w:val="right"/>
              <w:rPr>
                <w:sz w:val="18"/>
                <w:szCs w:val="18"/>
              </w:rPr>
            </w:pPr>
            <w:r w:rsidRPr="009C7A36">
              <w:rPr>
                <w:sz w:val="18"/>
                <w:szCs w:val="18"/>
              </w:rPr>
              <w:t>1995</w:t>
            </w:r>
          </w:p>
        </w:tc>
        <w:tc>
          <w:tcPr>
            <w:tcW w:w="1021" w:type="dxa"/>
            <w:tcBorders>
              <w:left w:val="nil"/>
              <w:right w:val="nil"/>
            </w:tcBorders>
            <w:vAlign w:val="center"/>
          </w:tcPr>
          <w:p w14:paraId="5C00113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3E7D9C8F" w14:textId="77777777" w:rsidTr="009C7A36">
        <w:trPr>
          <w:gridAfter w:val="1"/>
          <w:wAfter w:w="335" w:type="dxa"/>
          <w:trHeight w:val="179"/>
          <w:jc w:val="center"/>
        </w:trPr>
        <w:tc>
          <w:tcPr>
            <w:tcW w:w="864" w:type="dxa"/>
            <w:tcBorders>
              <w:left w:val="nil"/>
              <w:right w:val="nil"/>
            </w:tcBorders>
            <w:vAlign w:val="center"/>
          </w:tcPr>
          <w:p w14:paraId="2E134844" w14:textId="77777777" w:rsidR="00CE61BE" w:rsidRPr="009C7A36" w:rsidRDefault="00CE61BE" w:rsidP="008E684C">
            <w:pPr>
              <w:jc w:val="right"/>
              <w:rPr>
                <w:color w:val="000000"/>
                <w:sz w:val="18"/>
                <w:szCs w:val="18"/>
              </w:rPr>
            </w:pPr>
            <w:r w:rsidRPr="009C7A36">
              <w:rPr>
                <w:color w:val="000000"/>
                <w:sz w:val="18"/>
                <w:szCs w:val="18"/>
              </w:rPr>
              <w:t>AT-2</w:t>
            </w:r>
          </w:p>
        </w:tc>
        <w:tc>
          <w:tcPr>
            <w:tcW w:w="2592" w:type="dxa"/>
            <w:tcBorders>
              <w:left w:val="nil"/>
              <w:right w:val="nil"/>
            </w:tcBorders>
            <w:vAlign w:val="center"/>
          </w:tcPr>
          <w:p w14:paraId="34C832C5"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7F506FC7"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4BDD18AF"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C08C0EC" w14:textId="77777777" w:rsidR="00CE61BE" w:rsidRPr="009C7A36" w:rsidRDefault="00CE61BE" w:rsidP="00CE61BE">
            <w:pPr>
              <w:jc w:val="right"/>
              <w:rPr>
                <w:sz w:val="18"/>
                <w:szCs w:val="18"/>
              </w:rPr>
            </w:pPr>
            <w:r w:rsidRPr="009C7A36">
              <w:rPr>
                <w:sz w:val="18"/>
                <w:szCs w:val="18"/>
              </w:rPr>
              <w:t>1985</w:t>
            </w:r>
          </w:p>
        </w:tc>
        <w:tc>
          <w:tcPr>
            <w:tcW w:w="1021" w:type="dxa"/>
            <w:tcBorders>
              <w:left w:val="nil"/>
              <w:right w:val="nil"/>
            </w:tcBorders>
            <w:vAlign w:val="center"/>
          </w:tcPr>
          <w:p w14:paraId="76DE0548"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0808D9D" w14:textId="77777777" w:rsidTr="009C7A36">
        <w:trPr>
          <w:gridAfter w:val="1"/>
          <w:wAfter w:w="335" w:type="dxa"/>
          <w:trHeight w:val="179"/>
          <w:jc w:val="center"/>
        </w:trPr>
        <w:tc>
          <w:tcPr>
            <w:tcW w:w="864" w:type="dxa"/>
            <w:tcBorders>
              <w:left w:val="nil"/>
              <w:right w:val="nil"/>
            </w:tcBorders>
            <w:vAlign w:val="center"/>
          </w:tcPr>
          <w:p w14:paraId="73EBE819" w14:textId="77777777" w:rsidR="00CE61BE" w:rsidRPr="009C7A36" w:rsidRDefault="00CE61BE" w:rsidP="008E684C">
            <w:pPr>
              <w:jc w:val="right"/>
              <w:rPr>
                <w:color w:val="000000"/>
                <w:sz w:val="18"/>
                <w:szCs w:val="18"/>
              </w:rPr>
            </w:pPr>
            <w:r w:rsidRPr="009C7A36">
              <w:rPr>
                <w:color w:val="000000"/>
                <w:sz w:val="18"/>
                <w:szCs w:val="18"/>
              </w:rPr>
              <w:t>AT-3</w:t>
            </w:r>
          </w:p>
        </w:tc>
        <w:tc>
          <w:tcPr>
            <w:tcW w:w="2592" w:type="dxa"/>
            <w:tcBorders>
              <w:left w:val="nil"/>
              <w:right w:val="nil"/>
            </w:tcBorders>
            <w:vAlign w:val="center"/>
          </w:tcPr>
          <w:p w14:paraId="3C33F23B"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2FE091AF"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5541AEA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3D632D4" w14:textId="77777777" w:rsidR="00CE61BE" w:rsidRPr="009C7A36" w:rsidRDefault="00CE61BE" w:rsidP="00CE61BE">
            <w:pPr>
              <w:jc w:val="right"/>
              <w:rPr>
                <w:sz w:val="18"/>
                <w:szCs w:val="18"/>
              </w:rPr>
            </w:pPr>
            <w:r w:rsidRPr="009C7A36">
              <w:rPr>
                <w:sz w:val="18"/>
                <w:szCs w:val="18"/>
              </w:rPr>
              <w:t>1987</w:t>
            </w:r>
          </w:p>
        </w:tc>
        <w:tc>
          <w:tcPr>
            <w:tcW w:w="1021" w:type="dxa"/>
            <w:tcBorders>
              <w:left w:val="nil"/>
              <w:right w:val="nil"/>
            </w:tcBorders>
            <w:vAlign w:val="center"/>
          </w:tcPr>
          <w:p w14:paraId="5B68DA03"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8A66DDB" w14:textId="77777777" w:rsidTr="009C7A36">
        <w:trPr>
          <w:gridAfter w:val="1"/>
          <w:wAfter w:w="335" w:type="dxa"/>
          <w:trHeight w:val="179"/>
          <w:jc w:val="center"/>
        </w:trPr>
        <w:tc>
          <w:tcPr>
            <w:tcW w:w="864" w:type="dxa"/>
            <w:tcBorders>
              <w:left w:val="nil"/>
              <w:right w:val="nil"/>
            </w:tcBorders>
            <w:vAlign w:val="center"/>
          </w:tcPr>
          <w:p w14:paraId="3EC5A8C9" w14:textId="77777777" w:rsidR="00CE61BE" w:rsidRPr="009C7A36" w:rsidRDefault="00CE61BE" w:rsidP="008E684C">
            <w:pPr>
              <w:jc w:val="right"/>
              <w:rPr>
                <w:color w:val="000000"/>
                <w:sz w:val="18"/>
                <w:szCs w:val="18"/>
              </w:rPr>
            </w:pPr>
            <w:r w:rsidRPr="009C7A36">
              <w:rPr>
                <w:color w:val="000000"/>
                <w:sz w:val="18"/>
                <w:szCs w:val="18"/>
              </w:rPr>
              <w:t>AT-4</w:t>
            </w:r>
          </w:p>
        </w:tc>
        <w:tc>
          <w:tcPr>
            <w:tcW w:w="2592" w:type="dxa"/>
            <w:tcBorders>
              <w:left w:val="nil"/>
              <w:right w:val="nil"/>
            </w:tcBorders>
            <w:vAlign w:val="center"/>
          </w:tcPr>
          <w:p w14:paraId="3FE8FE50"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68710DFD"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5432955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3977901" w14:textId="77777777" w:rsidR="00CE61BE" w:rsidRPr="009C7A36" w:rsidRDefault="00CE61BE" w:rsidP="00CE61BE">
            <w:pPr>
              <w:jc w:val="right"/>
              <w:rPr>
                <w:sz w:val="18"/>
                <w:szCs w:val="18"/>
              </w:rPr>
            </w:pPr>
            <w:r w:rsidRPr="009C7A36">
              <w:rPr>
                <w:sz w:val="18"/>
                <w:szCs w:val="18"/>
              </w:rPr>
              <w:t>1988</w:t>
            </w:r>
          </w:p>
        </w:tc>
        <w:tc>
          <w:tcPr>
            <w:tcW w:w="1021" w:type="dxa"/>
            <w:tcBorders>
              <w:left w:val="nil"/>
              <w:right w:val="nil"/>
            </w:tcBorders>
            <w:vAlign w:val="center"/>
          </w:tcPr>
          <w:p w14:paraId="5509EBC3"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4396C67" w14:textId="77777777" w:rsidTr="009C7A36">
        <w:trPr>
          <w:gridAfter w:val="1"/>
          <w:wAfter w:w="335" w:type="dxa"/>
          <w:trHeight w:val="179"/>
          <w:jc w:val="center"/>
        </w:trPr>
        <w:tc>
          <w:tcPr>
            <w:tcW w:w="864" w:type="dxa"/>
            <w:tcBorders>
              <w:left w:val="nil"/>
              <w:right w:val="nil"/>
            </w:tcBorders>
            <w:vAlign w:val="center"/>
          </w:tcPr>
          <w:p w14:paraId="23D1587B" w14:textId="77777777" w:rsidR="00CE61BE" w:rsidRPr="009C7A36" w:rsidRDefault="00CE61BE" w:rsidP="008E684C">
            <w:pPr>
              <w:jc w:val="right"/>
              <w:rPr>
                <w:color w:val="000000"/>
                <w:sz w:val="18"/>
                <w:szCs w:val="18"/>
              </w:rPr>
            </w:pPr>
            <w:r w:rsidRPr="009C7A36">
              <w:rPr>
                <w:color w:val="000000"/>
                <w:sz w:val="18"/>
                <w:szCs w:val="18"/>
              </w:rPr>
              <w:t>AT-5</w:t>
            </w:r>
          </w:p>
        </w:tc>
        <w:tc>
          <w:tcPr>
            <w:tcW w:w="2592" w:type="dxa"/>
            <w:tcBorders>
              <w:left w:val="nil"/>
              <w:right w:val="nil"/>
            </w:tcBorders>
            <w:vAlign w:val="center"/>
          </w:tcPr>
          <w:p w14:paraId="313C2C25"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6C764987"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10EFA1D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41FF724" w14:textId="77777777" w:rsidR="00CE61BE" w:rsidRPr="009C7A36" w:rsidRDefault="00CE61BE" w:rsidP="00CE61BE">
            <w:pPr>
              <w:jc w:val="right"/>
              <w:rPr>
                <w:sz w:val="18"/>
                <w:szCs w:val="18"/>
              </w:rPr>
            </w:pPr>
            <w:r w:rsidRPr="009C7A36">
              <w:rPr>
                <w:sz w:val="18"/>
                <w:szCs w:val="18"/>
              </w:rPr>
              <w:t>1989</w:t>
            </w:r>
          </w:p>
        </w:tc>
        <w:tc>
          <w:tcPr>
            <w:tcW w:w="1021" w:type="dxa"/>
            <w:tcBorders>
              <w:left w:val="nil"/>
              <w:right w:val="nil"/>
            </w:tcBorders>
            <w:vAlign w:val="center"/>
          </w:tcPr>
          <w:p w14:paraId="6958F199"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336BD4F" w14:textId="77777777" w:rsidTr="009C7A36">
        <w:trPr>
          <w:gridAfter w:val="1"/>
          <w:wAfter w:w="335" w:type="dxa"/>
          <w:trHeight w:val="179"/>
          <w:jc w:val="center"/>
        </w:trPr>
        <w:tc>
          <w:tcPr>
            <w:tcW w:w="864" w:type="dxa"/>
            <w:tcBorders>
              <w:left w:val="nil"/>
              <w:right w:val="nil"/>
            </w:tcBorders>
            <w:vAlign w:val="center"/>
          </w:tcPr>
          <w:p w14:paraId="7A005B85" w14:textId="77777777" w:rsidR="00CE61BE" w:rsidRPr="009C7A36" w:rsidRDefault="00CE61BE" w:rsidP="008E684C">
            <w:pPr>
              <w:jc w:val="right"/>
              <w:rPr>
                <w:color w:val="000000"/>
                <w:sz w:val="18"/>
                <w:szCs w:val="18"/>
              </w:rPr>
            </w:pPr>
            <w:r w:rsidRPr="009C7A36">
              <w:rPr>
                <w:color w:val="000000"/>
                <w:sz w:val="18"/>
                <w:szCs w:val="18"/>
              </w:rPr>
              <w:t>AT-6</w:t>
            </w:r>
          </w:p>
        </w:tc>
        <w:tc>
          <w:tcPr>
            <w:tcW w:w="2592" w:type="dxa"/>
            <w:tcBorders>
              <w:left w:val="nil"/>
              <w:right w:val="nil"/>
            </w:tcBorders>
            <w:vAlign w:val="center"/>
          </w:tcPr>
          <w:p w14:paraId="7AC3EEAE"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49A882AB"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60A9C4E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BF358CF" w14:textId="77777777" w:rsidR="00CE61BE" w:rsidRPr="009C7A36" w:rsidRDefault="00CE61BE" w:rsidP="00CE61BE">
            <w:pPr>
              <w:jc w:val="right"/>
              <w:rPr>
                <w:sz w:val="18"/>
                <w:szCs w:val="18"/>
              </w:rPr>
            </w:pPr>
            <w:r w:rsidRPr="009C7A36">
              <w:rPr>
                <w:sz w:val="18"/>
                <w:szCs w:val="18"/>
              </w:rPr>
              <w:t>199</w:t>
            </w:r>
            <w:r w:rsidR="00822662" w:rsidRPr="009C7A36">
              <w:rPr>
                <w:sz w:val="18"/>
                <w:szCs w:val="18"/>
              </w:rPr>
              <w:t>0</w:t>
            </w:r>
          </w:p>
        </w:tc>
        <w:tc>
          <w:tcPr>
            <w:tcW w:w="1021" w:type="dxa"/>
            <w:tcBorders>
              <w:left w:val="nil"/>
              <w:right w:val="nil"/>
            </w:tcBorders>
            <w:vAlign w:val="center"/>
          </w:tcPr>
          <w:p w14:paraId="71A2F24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D999D34" w14:textId="77777777" w:rsidTr="009C7A36">
        <w:trPr>
          <w:gridAfter w:val="1"/>
          <w:wAfter w:w="335" w:type="dxa"/>
          <w:trHeight w:val="179"/>
          <w:jc w:val="center"/>
        </w:trPr>
        <w:tc>
          <w:tcPr>
            <w:tcW w:w="864" w:type="dxa"/>
            <w:tcBorders>
              <w:left w:val="nil"/>
              <w:right w:val="nil"/>
            </w:tcBorders>
            <w:vAlign w:val="center"/>
          </w:tcPr>
          <w:p w14:paraId="360935E0" w14:textId="77777777" w:rsidR="00CE61BE" w:rsidRPr="009C7A36" w:rsidRDefault="00CE61BE" w:rsidP="008E684C">
            <w:pPr>
              <w:jc w:val="right"/>
              <w:rPr>
                <w:color w:val="000000"/>
                <w:sz w:val="18"/>
                <w:szCs w:val="18"/>
              </w:rPr>
            </w:pPr>
            <w:r w:rsidRPr="009C7A36">
              <w:rPr>
                <w:color w:val="000000"/>
                <w:sz w:val="18"/>
                <w:szCs w:val="18"/>
              </w:rPr>
              <w:t>AT-7</w:t>
            </w:r>
          </w:p>
        </w:tc>
        <w:tc>
          <w:tcPr>
            <w:tcW w:w="2592" w:type="dxa"/>
            <w:tcBorders>
              <w:left w:val="nil"/>
              <w:right w:val="nil"/>
            </w:tcBorders>
            <w:vAlign w:val="center"/>
          </w:tcPr>
          <w:p w14:paraId="1A64925E"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1F4FD846"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5528AAC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142C7AB9" w14:textId="77777777" w:rsidR="00CE61BE" w:rsidRPr="009C7A36" w:rsidRDefault="00CE61BE" w:rsidP="00CE61BE">
            <w:pPr>
              <w:jc w:val="right"/>
              <w:rPr>
                <w:sz w:val="18"/>
                <w:szCs w:val="18"/>
              </w:rPr>
            </w:pPr>
            <w:r w:rsidRPr="009C7A36">
              <w:rPr>
                <w:sz w:val="18"/>
                <w:szCs w:val="18"/>
              </w:rPr>
              <w:t>1991</w:t>
            </w:r>
          </w:p>
        </w:tc>
        <w:tc>
          <w:tcPr>
            <w:tcW w:w="1021" w:type="dxa"/>
            <w:tcBorders>
              <w:left w:val="nil"/>
              <w:right w:val="nil"/>
            </w:tcBorders>
            <w:vAlign w:val="center"/>
          </w:tcPr>
          <w:p w14:paraId="096CCA4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F095284" w14:textId="77777777" w:rsidTr="009C7A36">
        <w:trPr>
          <w:gridAfter w:val="1"/>
          <w:wAfter w:w="335" w:type="dxa"/>
          <w:trHeight w:val="179"/>
          <w:jc w:val="center"/>
        </w:trPr>
        <w:tc>
          <w:tcPr>
            <w:tcW w:w="864" w:type="dxa"/>
            <w:tcBorders>
              <w:left w:val="nil"/>
              <w:right w:val="nil"/>
            </w:tcBorders>
            <w:vAlign w:val="center"/>
          </w:tcPr>
          <w:p w14:paraId="79309453" w14:textId="77777777" w:rsidR="00CE61BE" w:rsidRPr="009C7A36" w:rsidRDefault="00CE61BE" w:rsidP="008E684C">
            <w:pPr>
              <w:jc w:val="right"/>
              <w:rPr>
                <w:color w:val="000000"/>
                <w:sz w:val="18"/>
                <w:szCs w:val="18"/>
              </w:rPr>
            </w:pPr>
            <w:r w:rsidRPr="009C7A36">
              <w:rPr>
                <w:color w:val="000000"/>
                <w:sz w:val="18"/>
                <w:szCs w:val="18"/>
              </w:rPr>
              <w:t>AT-8</w:t>
            </w:r>
          </w:p>
        </w:tc>
        <w:tc>
          <w:tcPr>
            <w:tcW w:w="2592" w:type="dxa"/>
            <w:tcBorders>
              <w:left w:val="nil"/>
              <w:right w:val="nil"/>
            </w:tcBorders>
            <w:vAlign w:val="center"/>
          </w:tcPr>
          <w:p w14:paraId="57B73C72"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2B96CAD7"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52F0636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B21992A" w14:textId="77777777" w:rsidR="00CE61BE" w:rsidRPr="009C7A36" w:rsidRDefault="00CE61BE" w:rsidP="00CE61BE">
            <w:pPr>
              <w:jc w:val="right"/>
              <w:rPr>
                <w:sz w:val="18"/>
                <w:szCs w:val="18"/>
              </w:rPr>
            </w:pPr>
            <w:r w:rsidRPr="009C7A36">
              <w:rPr>
                <w:sz w:val="18"/>
                <w:szCs w:val="18"/>
              </w:rPr>
              <w:t>1993</w:t>
            </w:r>
          </w:p>
        </w:tc>
        <w:tc>
          <w:tcPr>
            <w:tcW w:w="1021" w:type="dxa"/>
            <w:tcBorders>
              <w:left w:val="nil"/>
              <w:right w:val="nil"/>
            </w:tcBorders>
            <w:vAlign w:val="center"/>
          </w:tcPr>
          <w:p w14:paraId="02FDD60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1E2AF1C" w14:textId="77777777" w:rsidTr="009C7A36">
        <w:trPr>
          <w:gridAfter w:val="1"/>
          <w:wAfter w:w="335" w:type="dxa"/>
          <w:trHeight w:val="179"/>
          <w:jc w:val="center"/>
        </w:trPr>
        <w:tc>
          <w:tcPr>
            <w:tcW w:w="864" w:type="dxa"/>
            <w:tcBorders>
              <w:left w:val="nil"/>
              <w:right w:val="nil"/>
            </w:tcBorders>
            <w:vAlign w:val="center"/>
          </w:tcPr>
          <w:p w14:paraId="03AF68BA" w14:textId="77777777" w:rsidR="00CE61BE" w:rsidRPr="009C7A36" w:rsidRDefault="00CE61BE" w:rsidP="008E684C">
            <w:pPr>
              <w:jc w:val="right"/>
              <w:rPr>
                <w:color w:val="000000"/>
                <w:sz w:val="18"/>
                <w:szCs w:val="18"/>
              </w:rPr>
            </w:pPr>
            <w:r w:rsidRPr="009C7A36">
              <w:rPr>
                <w:color w:val="000000"/>
                <w:sz w:val="18"/>
                <w:szCs w:val="18"/>
              </w:rPr>
              <w:t>AT-9</w:t>
            </w:r>
          </w:p>
        </w:tc>
        <w:tc>
          <w:tcPr>
            <w:tcW w:w="2592" w:type="dxa"/>
            <w:tcBorders>
              <w:left w:val="nil"/>
              <w:right w:val="nil"/>
            </w:tcBorders>
            <w:vAlign w:val="center"/>
          </w:tcPr>
          <w:p w14:paraId="7B5158B8"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7AC59109"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085A12C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28E8C80" w14:textId="77777777" w:rsidR="00CE61BE" w:rsidRPr="009C7A36" w:rsidRDefault="00CE61BE" w:rsidP="00CE61BE">
            <w:pPr>
              <w:jc w:val="right"/>
              <w:rPr>
                <w:sz w:val="18"/>
                <w:szCs w:val="18"/>
              </w:rPr>
            </w:pPr>
            <w:r w:rsidRPr="009C7A36">
              <w:rPr>
                <w:sz w:val="18"/>
                <w:szCs w:val="18"/>
              </w:rPr>
              <w:t>1994</w:t>
            </w:r>
          </w:p>
        </w:tc>
        <w:tc>
          <w:tcPr>
            <w:tcW w:w="1021" w:type="dxa"/>
            <w:tcBorders>
              <w:left w:val="nil"/>
              <w:right w:val="nil"/>
            </w:tcBorders>
            <w:vAlign w:val="center"/>
          </w:tcPr>
          <w:p w14:paraId="31B0ACD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F32EE3C" w14:textId="77777777" w:rsidTr="009C7A36">
        <w:trPr>
          <w:gridAfter w:val="1"/>
          <w:wAfter w:w="335" w:type="dxa"/>
          <w:trHeight w:val="179"/>
          <w:jc w:val="center"/>
        </w:trPr>
        <w:tc>
          <w:tcPr>
            <w:tcW w:w="864" w:type="dxa"/>
            <w:tcBorders>
              <w:left w:val="nil"/>
              <w:right w:val="nil"/>
            </w:tcBorders>
            <w:vAlign w:val="center"/>
          </w:tcPr>
          <w:p w14:paraId="5064A634" w14:textId="77777777" w:rsidR="00CE61BE" w:rsidRPr="009C7A36" w:rsidRDefault="00CE61BE" w:rsidP="008E684C">
            <w:pPr>
              <w:jc w:val="right"/>
              <w:rPr>
                <w:color w:val="000000"/>
                <w:sz w:val="18"/>
                <w:szCs w:val="18"/>
              </w:rPr>
            </w:pPr>
            <w:r w:rsidRPr="009C7A36">
              <w:rPr>
                <w:color w:val="000000"/>
                <w:sz w:val="18"/>
                <w:szCs w:val="18"/>
              </w:rPr>
              <w:t>AT-1</w:t>
            </w:r>
            <w:r w:rsidR="00822662" w:rsidRPr="009C7A36">
              <w:rPr>
                <w:color w:val="000000"/>
                <w:sz w:val="18"/>
                <w:szCs w:val="18"/>
              </w:rPr>
              <w:t>0</w:t>
            </w:r>
          </w:p>
        </w:tc>
        <w:tc>
          <w:tcPr>
            <w:tcW w:w="2592" w:type="dxa"/>
            <w:tcBorders>
              <w:left w:val="nil"/>
              <w:right w:val="nil"/>
            </w:tcBorders>
            <w:vAlign w:val="center"/>
          </w:tcPr>
          <w:p w14:paraId="4048FB59"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4ADF52BC"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7475C21F"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4A51892"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2CAC75E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D9006BF" w14:textId="77777777" w:rsidTr="009C7A36">
        <w:trPr>
          <w:gridAfter w:val="1"/>
          <w:wAfter w:w="335" w:type="dxa"/>
          <w:trHeight w:val="179"/>
          <w:jc w:val="center"/>
        </w:trPr>
        <w:tc>
          <w:tcPr>
            <w:tcW w:w="864" w:type="dxa"/>
            <w:tcBorders>
              <w:left w:val="nil"/>
              <w:right w:val="nil"/>
            </w:tcBorders>
            <w:vAlign w:val="center"/>
          </w:tcPr>
          <w:p w14:paraId="0FEA682A" w14:textId="77777777" w:rsidR="00CE61BE" w:rsidRPr="009C7A36" w:rsidRDefault="00CE61BE" w:rsidP="008E684C">
            <w:pPr>
              <w:jc w:val="right"/>
              <w:rPr>
                <w:color w:val="000000"/>
                <w:sz w:val="18"/>
                <w:szCs w:val="18"/>
              </w:rPr>
            </w:pPr>
            <w:r w:rsidRPr="009C7A36">
              <w:rPr>
                <w:color w:val="000000"/>
                <w:sz w:val="18"/>
                <w:szCs w:val="18"/>
              </w:rPr>
              <w:t>AT-11</w:t>
            </w:r>
          </w:p>
        </w:tc>
        <w:tc>
          <w:tcPr>
            <w:tcW w:w="2592" w:type="dxa"/>
            <w:tcBorders>
              <w:left w:val="nil"/>
              <w:right w:val="nil"/>
            </w:tcBorders>
            <w:vAlign w:val="center"/>
          </w:tcPr>
          <w:p w14:paraId="2EAACA2E"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691B2604"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518E697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F706699"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761CE527"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D009EE4" w14:textId="77777777" w:rsidTr="009C7A36">
        <w:trPr>
          <w:gridAfter w:val="1"/>
          <w:wAfter w:w="335" w:type="dxa"/>
          <w:trHeight w:val="179"/>
          <w:jc w:val="center"/>
        </w:trPr>
        <w:tc>
          <w:tcPr>
            <w:tcW w:w="864" w:type="dxa"/>
            <w:tcBorders>
              <w:left w:val="nil"/>
              <w:right w:val="nil"/>
            </w:tcBorders>
            <w:vAlign w:val="center"/>
          </w:tcPr>
          <w:p w14:paraId="295FB7B6" w14:textId="77777777" w:rsidR="00CE61BE" w:rsidRPr="009C7A36" w:rsidRDefault="00CE61BE" w:rsidP="008E684C">
            <w:pPr>
              <w:jc w:val="right"/>
              <w:rPr>
                <w:color w:val="000000"/>
                <w:sz w:val="18"/>
                <w:szCs w:val="18"/>
              </w:rPr>
            </w:pPr>
            <w:r w:rsidRPr="009C7A36">
              <w:rPr>
                <w:color w:val="000000"/>
                <w:sz w:val="18"/>
                <w:szCs w:val="18"/>
              </w:rPr>
              <w:t>AT-12</w:t>
            </w:r>
          </w:p>
        </w:tc>
        <w:tc>
          <w:tcPr>
            <w:tcW w:w="2592" w:type="dxa"/>
            <w:tcBorders>
              <w:left w:val="nil"/>
              <w:right w:val="nil"/>
            </w:tcBorders>
            <w:vAlign w:val="center"/>
          </w:tcPr>
          <w:p w14:paraId="5817914A"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1B2DAB5D"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4213BC5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A2D403B"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0505DD1F"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5F859221" w14:textId="77777777" w:rsidTr="009C7A36">
        <w:trPr>
          <w:gridAfter w:val="1"/>
          <w:wAfter w:w="335" w:type="dxa"/>
          <w:trHeight w:val="179"/>
          <w:jc w:val="center"/>
        </w:trPr>
        <w:tc>
          <w:tcPr>
            <w:tcW w:w="864" w:type="dxa"/>
            <w:tcBorders>
              <w:left w:val="nil"/>
              <w:right w:val="nil"/>
            </w:tcBorders>
            <w:vAlign w:val="center"/>
          </w:tcPr>
          <w:p w14:paraId="2BDC663F" w14:textId="77777777" w:rsidR="00CE61BE" w:rsidRPr="009C7A36" w:rsidRDefault="00CE61BE" w:rsidP="008E684C">
            <w:pPr>
              <w:jc w:val="right"/>
              <w:rPr>
                <w:color w:val="000000"/>
                <w:sz w:val="18"/>
                <w:szCs w:val="18"/>
              </w:rPr>
            </w:pPr>
            <w:r w:rsidRPr="009C7A36">
              <w:rPr>
                <w:color w:val="000000"/>
                <w:sz w:val="18"/>
                <w:szCs w:val="18"/>
              </w:rPr>
              <w:t>AT-13</w:t>
            </w:r>
          </w:p>
        </w:tc>
        <w:tc>
          <w:tcPr>
            <w:tcW w:w="2592" w:type="dxa"/>
            <w:tcBorders>
              <w:left w:val="nil"/>
              <w:right w:val="nil"/>
            </w:tcBorders>
            <w:vAlign w:val="center"/>
          </w:tcPr>
          <w:p w14:paraId="414B5B6C"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02FF2497"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112B6CF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A008E89"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5</w:t>
            </w:r>
          </w:p>
        </w:tc>
        <w:tc>
          <w:tcPr>
            <w:tcW w:w="1021" w:type="dxa"/>
            <w:tcBorders>
              <w:left w:val="nil"/>
              <w:right w:val="nil"/>
            </w:tcBorders>
            <w:vAlign w:val="center"/>
          </w:tcPr>
          <w:p w14:paraId="1268F4D7"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6C8E718" w14:textId="77777777" w:rsidTr="009C7A36">
        <w:trPr>
          <w:gridAfter w:val="1"/>
          <w:wAfter w:w="335" w:type="dxa"/>
          <w:trHeight w:val="179"/>
          <w:jc w:val="center"/>
        </w:trPr>
        <w:tc>
          <w:tcPr>
            <w:tcW w:w="864" w:type="dxa"/>
            <w:tcBorders>
              <w:left w:val="nil"/>
              <w:right w:val="nil"/>
            </w:tcBorders>
            <w:vAlign w:val="center"/>
          </w:tcPr>
          <w:p w14:paraId="2243D468" w14:textId="77777777" w:rsidR="00CE61BE" w:rsidRPr="009C7A36" w:rsidRDefault="00CE61BE" w:rsidP="008E684C">
            <w:pPr>
              <w:jc w:val="right"/>
              <w:rPr>
                <w:color w:val="000000"/>
                <w:sz w:val="18"/>
                <w:szCs w:val="18"/>
              </w:rPr>
            </w:pPr>
            <w:r w:rsidRPr="009C7A36">
              <w:rPr>
                <w:color w:val="000000"/>
                <w:sz w:val="18"/>
                <w:szCs w:val="18"/>
              </w:rPr>
              <w:t>AT-14</w:t>
            </w:r>
          </w:p>
        </w:tc>
        <w:tc>
          <w:tcPr>
            <w:tcW w:w="2592" w:type="dxa"/>
            <w:tcBorders>
              <w:left w:val="nil"/>
              <w:right w:val="nil"/>
            </w:tcBorders>
            <w:vAlign w:val="center"/>
          </w:tcPr>
          <w:p w14:paraId="1F385A26"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4FE71867"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6FA014E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B4E30C3"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8</w:t>
            </w:r>
          </w:p>
        </w:tc>
        <w:tc>
          <w:tcPr>
            <w:tcW w:w="1021" w:type="dxa"/>
            <w:tcBorders>
              <w:left w:val="nil"/>
              <w:right w:val="nil"/>
            </w:tcBorders>
            <w:vAlign w:val="center"/>
          </w:tcPr>
          <w:p w14:paraId="31B1A30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D47F92E" w14:textId="77777777" w:rsidTr="009C7A36">
        <w:trPr>
          <w:gridAfter w:val="1"/>
          <w:wAfter w:w="335" w:type="dxa"/>
          <w:trHeight w:val="179"/>
          <w:jc w:val="center"/>
        </w:trPr>
        <w:tc>
          <w:tcPr>
            <w:tcW w:w="864" w:type="dxa"/>
            <w:tcBorders>
              <w:left w:val="nil"/>
              <w:right w:val="nil"/>
            </w:tcBorders>
            <w:vAlign w:val="center"/>
          </w:tcPr>
          <w:p w14:paraId="64562E20" w14:textId="77777777" w:rsidR="00CE61BE" w:rsidRPr="009C7A36" w:rsidRDefault="00CE61BE" w:rsidP="008E684C">
            <w:pPr>
              <w:jc w:val="right"/>
              <w:rPr>
                <w:color w:val="000000"/>
                <w:sz w:val="18"/>
                <w:szCs w:val="18"/>
              </w:rPr>
            </w:pPr>
            <w:r w:rsidRPr="009C7A36">
              <w:rPr>
                <w:color w:val="000000"/>
                <w:sz w:val="18"/>
                <w:szCs w:val="18"/>
              </w:rPr>
              <w:t>AT-15</w:t>
            </w:r>
          </w:p>
        </w:tc>
        <w:tc>
          <w:tcPr>
            <w:tcW w:w="2592" w:type="dxa"/>
            <w:tcBorders>
              <w:left w:val="nil"/>
              <w:right w:val="nil"/>
            </w:tcBorders>
            <w:vAlign w:val="center"/>
          </w:tcPr>
          <w:p w14:paraId="59347A7C" w14:textId="77777777" w:rsidR="00CE61BE" w:rsidRPr="009C7A36" w:rsidRDefault="00CE61BE" w:rsidP="008E684C">
            <w:pPr>
              <w:jc w:val="right"/>
              <w:rPr>
                <w:sz w:val="18"/>
                <w:szCs w:val="18"/>
              </w:rPr>
            </w:pPr>
            <w:r w:rsidRPr="009C7A36">
              <w:rPr>
                <w:sz w:val="18"/>
                <w:szCs w:val="18"/>
              </w:rPr>
              <w:t>Aircraft Tractor</w:t>
            </w:r>
          </w:p>
        </w:tc>
        <w:tc>
          <w:tcPr>
            <w:tcW w:w="2016" w:type="dxa"/>
            <w:tcBorders>
              <w:left w:val="nil"/>
              <w:right w:val="nil"/>
            </w:tcBorders>
            <w:shd w:val="clear" w:color="auto" w:fill="auto"/>
            <w:noWrap/>
            <w:vAlign w:val="center"/>
          </w:tcPr>
          <w:p w14:paraId="4D4BC05C" w14:textId="77777777" w:rsidR="00CE61BE" w:rsidRPr="009C7A36" w:rsidRDefault="00CE61BE" w:rsidP="008E684C">
            <w:pPr>
              <w:jc w:val="right"/>
              <w:rPr>
                <w:sz w:val="18"/>
                <w:szCs w:val="18"/>
              </w:rPr>
            </w:pPr>
            <w:r w:rsidRPr="009C7A36">
              <w:rPr>
                <w:sz w:val="18"/>
                <w:szCs w:val="18"/>
              </w:rPr>
              <w:t>Aircraft Tractor</w:t>
            </w:r>
          </w:p>
        </w:tc>
        <w:tc>
          <w:tcPr>
            <w:tcW w:w="1775" w:type="dxa"/>
            <w:tcBorders>
              <w:left w:val="nil"/>
              <w:right w:val="nil"/>
            </w:tcBorders>
            <w:vAlign w:val="center"/>
          </w:tcPr>
          <w:p w14:paraId="6E1F770A"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826B0DF" w14:textId="77777777" w:rsidR="00CE61BE" w:rsidRPr="009C7A36" w:rsidRDefault="00CE61BE" w:rsidP="00CE61BE">
            <w:pPr>
              <w:jc w:val="right"/>
              <w:rPr>
                <w:sz w:val="18"/>
                <w:szCs w:val="18"/>
              </w:rPr>
            </w:pPr>
            <w:r w:rsidRPr="009C7A36">
              <w:rPr>
                <w:sz w:val="18"/>
                <w:szCs w:val="18"/>
              </w:rPr>
              <w:t>1995</w:t>
            </w:r>
          </w:p>
        </w:tc>
        <w:tc>
          <w:tcPr>
            <w:tcW w:w="1021" w:type="dxa"/>
            <w:tcBorders>
              <w:left w:val="nil"/>
              <w:right w:val="nil"/>
            </w:tcBorders>
            <w:vAlign w:val="center"/>
          </w:tcPr>
          <w:p w14:paraId="0F5C26C4" w14:textId="77777777" w:rsidR="00CE61BE" w:rsidRPr="009C7A36" w:rsidRDefault="00CE61BE" w:rsidP="00CE61BE">
            <w:pPr>
              <w:jc w:val="right"/>
              <w:rPr>
                <w:color w:val="000000"/>
                <w:sz w:val="18"/>
                <w:szCs w:val="18"/>
              </w:rPr>
            </w:pPr>
            <w:r w:rsidRPr="009C7A36">
              <w:rPr>
                <w:color w:val="000000"/>
                <w:sz w:val="18"/>
                <w:szCs w:val="18"/>
              </w:rPr>
              <w:t>46</w:t>
            </w:r>
          </w:p>
        </w:tc>
      </w:tr>
      <w:tr w:rsidR="00CE61BE" w:rsidRPr="00AC044F" w14:paraId="45312F89" w14:textId="77777777" w:rsidTr="009C7A36">
        <w:trPr>
          <w:gridAfter w:val="1"/>
          <w:wAfter w:w="335" w:type="dxa"/>
          <w:trHeight w:val="179"/>
          <w:jc w:val="center"/>
        </w:trPr>
        <w:tc>
          <w:tcPr>
            <w:tcW w:w="864" w:type="dxa"/>
            <w:tcBorders>
              <w:left w:val="nil"/>
              <w:right w:val="nil"/>
            </w:tcBorders>
            <w:vAlign w:val="center"/>
          </w:tcPr>
          <w:p w14:paraId="2D2F3A98" w14:textId="77777777" w:rsidR="00CE61BE" w:rsidRPr="009C7A36" w:rsidRDefault="00CE61BE" w:rsidP="008E684C">
            <w:pPr>
              <w:jc w:val="right"/>
              <w:rPr>
                <w:color w:val="000000"/>
                <w:sz w:val="18"/>
                <w:szCs w:val="18"/>
              </w:rPr>
            </w:pPr>
            <w:r w:rsidRPr="009C7A36">
              <w:rPr>
                <w:color w:val="000000"/>
                <w:sz w:val="18"/>
                <w:szCs w:val="18"/>
              </w:rPr>
              <w:t>BT-1</w:t>
            </w:r>
          </w:p>
        </w:tc>
        <w:tc>
          <w:tcPr>
            <w:tcW w:w="2592" w:type="dxa"/>
            <w:tcBorders>
              <w:left w:val="nil"/>
              <w:right w:val="nil"/>
            </w:tcBorders>
            <w:vAlign w:val="center"/>
          </w:tcPr>
          <w:p w14:paraId="07E7ADBE"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5E01014D"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679BD869"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0CA347F"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484CCBBF" w14:textId="77777777" w:rsidR="00CE61BE" w:rsidRPr="009C7A36" w:rsidRDefault="00CE61BE" w:rsidP="00CE61BE">
            <w:pPr>
              <w:jc w:val="right"/>
              <w:rPr>
                <w:color w:val="000000"/>
                <w:sz w:val="18"/>
                <w:szCs w:val="18"/>
              </w:rPr>
            </w:pPr>
            <w:r w:rsidRPr="009C7A36">
              <w:rPr>
                <w:color w:val="000000"/>
                <w:sz w:val="18"/>
                <w:szCs w:val="18"/>
              </w:rPr>
              <w:t>37</w:t>
            </w:r>
          </w:p>
        </w:tc>
      </w:tr>
      <w:tr w:rsidR="00CE61BE" w:rsidRPr="00AC044F" w14:paraId="1B3F14D4" w14:textId="77777777" w:rsidTr="009C7A36">
        <w:trPr>
          <w:gridAfter w:val="1"/>
          <w:wAfter w:w="335" w:type="dxa"/>
          <w:trHeight w:val="179"/>
          <w:jc w:val="center"/>
        </w:trPr>
        <w:tc>
          <w:tcPr>
            <w:tcW w:w="864" w:type="dxa"/>
            <w:tcBorders>
              <w:left w:val="nil"/>
              <w:right w:val="nil"/>
            </w:tcBorders>
            <w:vAlign w:val="center"/>
          </w:tcPr>
          <w:p w14:paraId="0AF969BF" w14:textId="77777777" w:rsidR="00CE61BE" w:rsidRPr="009C7A36" w:rsidRDefault="00CE61BE" w:rsidP="008E684C">
            <w:pPr>
              <w:jc w:val="right"/>
              <w:rPr>
                <w:color w:val="000000"/>
                <w:sz w:val="18"/>
                <w:szCs w:val="18"/>
              </w:rPr>
            </w:pPr>
            <w:r w:rsidRPr="009C7A36">
              <w:rPr>
                <w:color w:val="000000"/>
                <w:sz w:val="18"/>
                <w:szCs w:val="18"/>
              </w:rPr>
              <w:t>BT-2</w:t>
            </w:r>
          </w:p>
        </w:tc>
        <w:tc>
          <w:tcPr>
            <w:tcW w:w="2592" w:type="dxa"/>
            <w:tcBorders>
              <w:left w:val="nil"/>
              <w:right w:val="nil"/>
            </w:tcBorders>
            <w:vAlign w:val="center"/>
          </w:tcPr>
          <w:p w14:paraId="1D5A8919"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354A4D37"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7E80F53E"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44D498E" w14:textId="77777777" w:rsidR="00CE61BE" w:rsidRPr="009C7A36" w:rsidRDefault="00CE61BE" w:rsidP="00CE61BE">
            <w:pPr>
              <w:jc w:val="right"/>
              <w:rPr>
                <w:sz w:val="18"/>
                <w:szCs w:val="18"/>
              </w:rPr>
            </w:pPr>
            <w:r w:rsidRPr="009C7A36">
              <w:rPr>
                <w:sz w:val="18"/>
                <w:szCs w:val="18"/>
              </w:rPr>
              <w:t>1986</w:t>
            </w:r>
          </w:p>
        </w:tc>
        <w:tc>
          <w:tcPr>
            <w:tcW w:w="1021" w:type="dxa"/>
            <w:tcBorders>
              <w:left w:val="nil"/>
              <w:right w:val="nil"/>
            </w:tcBorders>
            <w:vAlign w:val="center"/>
          </w:tcPr>
          <w:p w14:paraId="140B9425"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3770B082" w14:textId="77777777" w:rsidTr="009C7A36">
        <w:trPr>
          <w:gridAfter w:val="1"/>
          <w:wAfter w:w="335" w:type="dxa"/>
          <w:trHeight w:val="179"/>
          <w:jc w:val="center"/>
        </w:trPr>
        <w:tc>
          <w:tcPr>
            <w:tcW w:w="864" w:type="dxa"/>
            <w:tcBorders>
              <w:left w:val="nil"/>
              <w:right w:val="nil"/>
            </w:tcBorders>
            <w:vAlign w:val="center"/>
          </w:tcPr>
          <w:p w14:paraId="5E0EC422" w14:textId="77777777" w:rsidR="00CE61BE" w:rsidRPr="009C7A36" w:rsidRDefault="00CE61BE" w:rsidP="008E684C">
            <w:pPr>
              <w:jc w:val="right"/>
              <w:rPr>
                <w:color w:val="000000"/>
                <w:sz w:val="18"/>
                <w:szCs w:val="18"/>
              </w:rPr>
            </w:pPr>
            <w:r w:rsidRPr="009C7A36">
              <w:rPr>
                <w:color w:val="000000"/>
                <w:sz w:val="18"/>
                <w:szCs w:val="18"/>
              </w:rPr>
              <w:t>BT-3</w:t>
            </w:r>
          </w:p>
        </w:tc>
        <w:tc>
          <w:tcPr>
            <w:tcW w:w="2592" w:type="dxa"/>
            <w:tcBorders>
              <w:left w:val="nil"/>
              <w:right w:val="nil"/>
            </w:tcBorders>
            <w:vAlign w:val="center"/>
          </w:tcPr>
          <w:p w14:paraId="77873240"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189FC2A7"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43FB4ED1"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B0B9313"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26161001"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ACC41F0" w14:textId="77777777" w:rsidTr="009C7A36">
        <w:trPr>
          <w:gridAfter w:val="1"/>
          <w:wAfter w:w="335" w:type="dxa"/>
          <w:trHeight w:val="179"/>
          <w:jc w:val="center"/>
        </w:trPr>
        <w:tc>
          <w:tcPr>
            <w:tcW w:w="864" w:type="dxa"/>
            <w:tcBorders>
              <w:left w:val="nil"/>
              <w:right w:val="nil"/>
            </w:tcBorders>
            <w:vAlign w:val="center"/>
          </w:tcPr>
          <w:p w14:paraId="79304344" w14:textId="77777777" w:rsidR="00CE61BE" w:rsidRPr="009C7A36" w:rsidRDefault="00CE61BE" w:rsidP="008E684C">
            <w:pPr>
              <w:jc w:val="right"/>
              <w:rPr>
                <w:color w:val="000000"/>
                <w:sz w:val="18"/>
                <w:szCs w:val="18"/>
              </w:rPr>
            </w:pPr>
            <w:r w:rsidRPr="009C7A36">
              <w:rPr>
                <w:color w:val="000000"/>
                <w:sz w:val="18"/>
                <w:szCs w:val="18"/>
              </w:rPr>
              <w:t>BT-4</w:t>
            </w:r>
          </w:p>
        </w:tc>
        <w:tc>
          <w:tcPr>
            <w:tcW w:w="2592" w:type="dxa"/>
            <w:tcBorders>
              <w:left w:val="nil"/>
              <w:right w:val="nil"/>
            </w:tcBorders>
            <w:vAlign w:val="center"/>
          </w:tcPr>
          <w:p w14:paraId="4B9171F3"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25CD66FF"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53F517CE"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7C9F2B80"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2</w:t>
            </w:r>
          </w:p>
        </w:tc>
        <w:tc>
          <w:tcPr>
            <w:tcW w:w="1021" w:type="dxa"/>
            <w:tcBorders>
              <w:left w:val="nil"/>
              <w:right w:val="nil"/>
            </w:tcBorders>
            <w:vAlign w:val="center"/>
          </w:tcPr>
          <w:p w14:paraId="0154BC6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8F30886" w14:textId="77777777" w:rsidTr="009C7A36">
        <w:trPr>
          <w:gridAfter w:val="1"/>
          <w:wAfter w:w="335" w:type="dxa"/>
          <w:trHeight w:val="179"/>
          <w:jc w:val="center"/>
        </w:trPr>
        <w:tc>
          <w:tcPr>
            <w:tcW w:w="864" w:type="dxa"/>
            <w:tcBorders>
              <w:left w:val="nil"/>
              <w:right w:val="nil"/>
            </w:tcBorders>
            <w:vAlign w:val="center"/>
          </w:tcPr>
          <w:p w14:paraId="790A6675" w14:textId="77777777" w:rsidR="00CE61BE" w:rsidRPr="009C7A36" w:rsidRDefault="00CE61BE" w:rsidP="008E684C">
            <w:pPr>
              <w:jc w:val="right"/>
              <w:rPr>
                <w:color w:val="000000"/>
                <w:sz w:val="18"/>
                <w:szCs w:val="18"/>
              </w:rPr>
            </w:pPr>
            <w:r w:rsidRPr="009C7A36">
              <w:rPr>
                <w:color w:val="000000"/>
                <w:sz w:val="18"/>
                <w:szCs w:val="18"/>
              </w:rPr>
              <w:t>BT-5</w:t>
            </w:r>
          </w:p>
        </w:tc>
        <w:tc>
          <w:tcPr>
            <w:tcW w:w="2592" w:type="dxa"/>
            <w:tcBorders>
              <w:left w:val="nil"/>
              <w:right w:val="nil"/>
            </w:tcBorders>
            <w:vAlign w:val="center"/>
          </w:tcPr>
          <w:p w14:paraId="1F098CC8"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4C6A90AC"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2F3D0348"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52B3B11B"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3</w:t>
            </w:r>
          </w:p>
        </w:tc>
        <w:tc>
          <w:tcPr>
            <w:tcW w:w="1021" w:type="dxa"/>
            <w:tcBorders>
              <w:left w:val="nil"/>
              <w:right w:val="nil"/>
            </w:tcBorders>
            <w:vAlign w:val="center"/>
          </w:tcPr>
          <w:p w14:paraId="529E2B61"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70E0653" w14:textId="77777777" w:rsidTr="009C7A36">
        <w:trPr>
          <w:gridAfter w:val="1"/>
          <w:wAfter w:w="335" w:type="dxa"/>
          <w:trHeight w:val="179"/>
          <w:jc w:val="center"/>
        </w:trPr>
        <w:tc>
          <w:tcPr>
            <w:tcW w:w="864" w:type="dxa"/>
            <w:tcBorders>
              <w:left w:val="nil"/>
              <w:right w:val="nil"/>
            </w:tcBorders>
            <w:vAlign w:val="center"/>
          </w:tcPr>
          <w:p w14:paraId="3E9ABFD1" w14:textId="77777777" w:rsidR="00CE61BE" w:rsidRPr="009C7A36" w:rsidRDefault="00CE61BE" w:rsidP="008E684C">
            <w:pPr>
              <w:jc w:val="right"/>
              <w:rPr>
                <w:color w:val="000000"/>
                <w:sz w:val="18"/>
                <w:szCs w:val="18"/>
              </w:rPr>
            </w:pPr>
            <w:r w:rsidRPr="009C7A36">
              <w:rPr>
                <w:color w:val="000000"/>
                <w:sz w:val="18"/>
                <w:szCs w:val="18"/>
              </w:rPr>
              <w:t>BT-6</w:t>
            </w:r>
          </w:p>
        </w:tc>
        <w:tc>
          <w:tcPr>
            <w:tcW w:w="2592" w:type="dxa"/>
            <w:tcBorders>
              <w:left w:val="nil"/>
              <w:right w:val="nil"/>
            </w:tcBorders>
            <w:vAlign w:val="center"/>
          </w:tcPr>
          <w:p w14:paraId="51BD852C"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6EAAD76D"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2B1766C3"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BCE0B8D"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7</w:t>
            </w:r>
          </w:p>
        </w:tc>
        <w:tc>
          <w:tcPr>
            <w:tcW w:w="1021" w:type="dxa"/>
            <w:tcBorders>
              <w:left w:val="nil"/>
              <w:right w:val="nil"/>
            </w:tcBorders>
            <w:vAlign w:val="center"/>
          </w:tcPr>
          <w:p w14:paraId="6A9DE95A"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5476079" w14:textId="77777777" w:rsidTr="009C7A36">
        <w:trPr>
          <w:gridAfter w:val="1"/>
          <w:wAfter w:w="335" w:type="dxa"/>
          <w:trHeight w:val="179"/>
          <w:jc w:val="center"/>
        </w:trPr>
        <w:tc>
          <w:tcPr>
            <w:tcW w:w="864" w:type="dxa"/>
            <w:tcBorders>
              <w:left w:val="nil"/>
              <w:right w:val="nil"/>
            </w:tcBorders>
            <w:vAlign w:val="center"/>
          </w:tcPr>
          <w:p w14:paraId="001575D3" w14:textId="77777777" w:rsidR="00CE61BE" w:rsidRPr="009C7A36" w:rsidRDefault="00CE61BE" w:rsidP="008E684C">
            <w:pPr>
              <w:jc w:val="right"/>
              <w:rPr>
                <w:color w:val="000000"/>
                <w:sz w:val="18"/>
                <w:szCs w:val="18"/>
              </w:rPr>
            </w:pPr>
            <w:r w:rsidRPr="009C7A36">
              <w:rPr>
                <w:color w:val="000000"/>
                <w:sz w:val="18"/>
                <w:szCs w:val="18"/>
              </w:rPr>
              <w:t>BT-7</w:t>
            </w:r>
          </w:p>
        </w:tc>
        <w:tc>
          <w:tcPr>
            <w:tcW w:w="2592" w:type="dxa"/>
            <w:tcBorders>
              <w:left w:val="nil"/>
              <w:right w:val="nil"/>
            </w:tcBorders>
            <w:vAlign w:val="center"/>
          </w:tcPr>
          <w:p w14:paraId="5255C0B2"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3ECE4A7A"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0B0BFB52"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5B539D3"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9</w:t>
            </w:r>
          </w:p>
        </w:tc>
        <w:tc>
          <w:tcPr>
            <w:tcW w:w="1021" w:type="dxa"/>
            <w:tcBorders>
              <w:left w:val="nil"/>
              <w:right w:val="nil"/>
            </w:tcBorders>
            <w:vAlign w:val="center"/>
          </w:tcPr>
          <w:p w14:paraId="747846F7" w14:textId="77777777" w:rsidR="00CE61BE" w:rsidRPr="009C7A36" w:rsidRDefault="00CE61BE" w:rsidP="00CE61BE">
            <w:pPr>
              <w:jc w:val="right"/>
              <w:rPr>
                <w:color w:val="000000"/>
                <w:sz w:val="18"/>
                <w:szCs w:val="18"/>
              </w:rPr>
            </w:pPr>
            <w:r w:rsidRPr="009C7A36">
              <w:rPr>
                <w:color w:val="000000"/>
                <w:sz w:val="18"/>
                <w:szCs w:val="18"/>
              </w:rPr>
              <w:t>6</w:t>
            </w:r>
          </w:p>
        </w:tc>
      </w:tr>
      <w:tr w:rsidR="00CE61BE" w:rsidRPr="00AC044F" w14:paraId="785A643C" w14:textId="77777777" w:rsidTr="009C7A36">
        <w:trPr>
          <w:gridAfter w:val="1"/>
          <w:wAfter w:w="335" w:type="dxa"/>
          <w:trHeight w:val="179"/>
          <w:jc w:val="center"/>
        </w:trPr>
        <w:tc>
          <w:tcPr>
            <w:tcW w:w="864" w:type="dxa"/>
            <w:tcBorders>
              <w:left w:val="nil"/>
              <w:right w:val="nil"/>
            </w:tcBorders>
            <w:vAlign w:val="center"/>
          </w:tcPr>
          <w:p w14:paraId="5E4CEDC7" w14:textId="77777777" w:rsidR="00CE61BE" w:rsidRPr="009C7A36" w:rsidRDefault="00CE61BE" w:rsidP="008E684C">
            <w:pPr>
              <w:jc w:val="right"/>
              <w:rPr>
                <w:color w:val="000000"/>
                <w:sz w:val="18"/>
                <w:szCs w:val="18"/>
              </w:rPr>
            </w:pPr>
            <w:r w:rsidRPr="009C7A36">
              <w:rPr>
                <w:color w:val="000000"/>
                <w:sz w:val="18"/>
                <w:szCs w:val="18"/>
              </w:rPr>
              <w:t>BT-8</w:t>
            </w:r>
          </w:p>
        </w:tc>
        <w:tc>
          <w:tcPr>
            <w:tcW w:w="2592" w:type="dxa"/>
            <w:tcBorders>
              <w:left w:val="nil"/>
              <w:right w:val="nil"/>
            </w:tcBorders>
            <w:vAlign w:val="center"/>
          </w:tcPr>
          <w:p w14:paraId="484AD3BE"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79AA01CD"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0A14174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FCCBCCE"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2C73FA69" w14:textId="77777777" w:rsidR="00CE61BE" w:rsidRPr="009C7A36" w:rsidRDefault="00CE61BE" w:rsidP="00CE61BE">
            <w:pPr>
              <w:jc w:val="right"/>
              <w:rPr>
                <w:color w:val="000000"/>
                <w:sz w:val="18"/>
                <w:szCs w:val="18"/>
              </w:rPr>
            </w:pPr>
            <w:r w:rsidRPr="009C7A36">
              <w:rPr>
                <w:color w:val="000000"/>
                <w:sz w:val="18"/>
                <w:szCs w:val="18"/>
              </w:rPr>
              <w:t>33</w:t>
            </w:r>
          </w:p>
        </w:tc>
      </w:tr>
      <w:tr w:rsidR="00CE61BE" w:rsidRPr="00AC044F" w14:paraId="5061B2EC" w14:textId="77777777" w:rsidTr="009C7A36">
        <w:trPr>
          <w:gridAfter w:val="1"/>
          <w:wAfter w:w="335" w:type="dxa"/>
          <w:trHeight w:val="179"/>
          <w:jc w:val="center"/>
        </w:trPr>
        <w:tc>
          <w:tcPr>
            <w:tcW w:w="864" w:type="dxa"/>
            <w:tcBorders>
              <w:left w:val="nil"/>
              <w:right w:val="nil"/>
            </w:tcBorders>
            <w:vAlign w:val="center"/>
          </w:tcPr>
          <w:p w14:paraId="3EC446AF" w14:textId="77777777" w:rsidR="00CE61BE" w:rsidRPr="009C7A36" w:rsidRDefault="00CE61BE" w:rsidP="008E684C">
            <w:pPr>
              <w:jc w:val="right"/>
              <w:rPr>
                <w:color w:val="000000"/>
                <w:sz w:val="18"/>
                <w:szCs w:val="18"/>
              </w:rPr>
            </w:pPr>
            <w:r w:rsidRPr="009C7A36">
              <w:rPr>
                <w:color w:val="000000"/>
                <w:sz w:val="18"/>
                <w:szCs w:val="18"/>
              </w:rPr>
              <w:t>BT-9</w:t>
            </w:r>
          </w:p>
        </w:tc>
        <w:tc>
          <w:tcPr>
            <w:tcW w:w="2592" w:type="dxa"/>
            <w:tcBorders>
              <w:left w:val="nil"/>
              <w:right w:val="nil"/>
            </w:tcBorders>
            <w:vAlign w:val="center"/>
          </w:tcPr>
          <w:p w14:paraId="0AD88F34"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30FA7963"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140F86FC"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2BA37FB" w14:textId="77777777" w:rsidR="00CE61BE" w:rsidRPr="009C7A36" w:rsidRDefault="00CE61BE" w:rsidP="00CE61BE">
            <w:pPr>
              <w:jc w:val="right"/>
              <w:rPr>
                <w:sz w:val="18"/>
                <w:szCs w:val="18"/>
              </w:rPr>
            </w:pPr>
            <w:r w:rsidRPr="009C7A36">
              <w:rPr>
                <w:sz w:val="18"/>
                <w:szCs w:val="18"/>
              </w:rPr>
              <w:t>1985</w:t>
            </w:r>
          </w:p>
        </w:tc>
        <w:tc>
          <w:tcPr>
            <w:tcW w:w="1021" w:type="dxa"/>
            <w:tcBorders>
              <w:left w:val="nil"/>
              <w:right w:val="nil"/>
            </w:tcBorders>
            <w:vAlign w:val="center"/>
          </w:tcPr>
          <w:p w14:paraId="2D026822"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1AF90CE3" w14:textId="77777777" w:rsidTr="009C7A36">
        <w:trPr>
          <w:gridAfter w:val="1"/>
          <w:wAfter w:w="335" w:type="dxa"/>
          <w:trHeight w:val="179"/>
          <w:jc w:val="center"/>
        </w:trPr>
        <w:tc>
          <w:tcPr>
            <w:tcW w:w="864" w:type="dxa"/>
            <w:tcBorders>
              <w:left w:val="nil"/>
              <w:right w:val="nil"/>
            </w:tcBorders>
            <w:vAlign w:val="center"/>
          </w:tcPr>
          <w:p w14:paraId="4F19E804" w14:textId="77777777" w:rsidR="00CE61BE" w:rsidRPr="009C7A36" w:rsidRDefault="00CE61BE" w:rsidP="008E684C">
            <w:pPr>
              <w:jc w:val="right"/>
              <w:rPr>
                <w:color w:val="000000"/>
                <w:sz w:val="18"/>
                <w:szCs w:val="18"/>
              </w:rPr>
            </w:pPr>
            <w:r w:rsidRPr="009C7A36">
              <w:rPr>
                <w:color w:val="000000"/>
                <w:sz w:val="18"/>
                <w:szCs w:val="18"/>
              </w:rPr>
              <w:t>BT-1</w:t>
            </w:r>
            <w:r w:rsidR="00822662" w:rsidRPr="009C7A36">
              <w:rPr>
                <w:color w:val="000000"/>
                <w:sz w:val="18"/>
                <w:szCs w:val="18"/>
              </w:rPr>
              <w:t>0</w:t>
            </w:r>
          </w:p>
        </w:tc>
        <w:tc>
          <w:tcPr>
            <w:tcW w:w="2592" w:type="dxa"/>
            <w:tcBorders>
              <w:left w:val="nil"/>
              <w:right w:val="nil"/>
            </w:tcBorders>
            <w:vAlign w:val="center"/>
          </w:tcPr>
          <w:p w14:paraId="2FE6CAF4"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4404C2E4"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05B56CEA"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1C1FF672" w14:textId="77777777" w:rsidR="00CE61BE" w:rsidRPr="009C7A36" w:rsidRDefault="00CE61BE" w:rsidP="00CE61BE">
            <w:pPr>
              <w:jc w:val="right"/>
              <w:rPr>
                <w:sz w:val="18"/>
                <w:szCs w:val="18"/>
              </w:rPr>
            </w:pPr>
            <w:r w:rsidRPr="009C7A36">
              <w:rPr>
                <w:sz w:val="18"/>
                <w:szCs w:val="18"/>
              </w:rPr>
              <w:t>1993</w:t>
            </w:r>
          </w:p>
        </w:tc>
        <w:tc>
          <w:tcPr>
            <w:tcW w:w="1021" w:type="dxa"/>
            <w:tcBorders>
              <w:left w:val="nil"/>
              <w:right w:val="nil"/>
            </w:tcBorders>
            <w:vAlign w:val="center"/>
          </w:tcPr>
          <w:p w14:paraId="113E380D"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234F2985" w14:textId="77777777" w:rsidTr="009C7A36">
        <w:trPr>
          <w:gridAfter w:val="1"/>
          <w:wAfter w:w="335" w:type="dxa"/>
          <w:trHeight w:val="179"/>
          <w:jc w:val="center"/>
        </w:trPr>
        <w:tc>
          <w:tcPr>
            <w:tcW w:w="864" w:type="dxa"/>
            <w:tcBorders>
              <w:left w:val="nil"/>
              <w:right w:val="nil"/>
            </w:tcBorders>
            <w:vAlign w:val="center"/>
          </w:tcPr>
          <w:p w14:paraId="5F7022DA" w14:textId="77777777" w:rsidR="00CE61BE" w:rsidRPr="009C7A36" w:rsidRDefault="00CE61BE" w:rsidP="008E684C">
            <w:pPr>
              <w:jc w:val="right"/>
              <w:rPr>
                <w:color w:val="000000"/>
                <w:sz w:val="18"/>
                <w:szCs w:val="18"/>
              </w:rPr>
            </w:pPr>
            <w:r w:rsidRPr="009C7A36">
              <w:rPr>
                <w:color w:val="000000"/>
                <w:sz w:val="18"/>
                <w:szCs w:val="18"/>
              </w:rPr>
              <w:t>BT-11</w:t>
            </w:r>
          </w:p>
        </w:tc>
        <w:tc>
          <w:tcPr>
            <w:tcW w:w="2592" w:type="dxa"/>
            <w:tcBorders>
              <w:left w:val="nil"/>
              <w:right w:val="nil"/>
            </w:tcBorders>
            <w:vAlign w:val="center"/>
          </w:tcPr>
          <w:p w14:paraId="6BF5DC7C"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52187256"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0EE73FA9"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881F7E1"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0D0F6981"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54D02B56" w14:textId="77777777" w:rsidTr="009C7A36">
        <w:trPr>
          <w:gridAfter w:val="1"/>
          <w:wAfter w:w="335" w:type="dxa"/>
          <w:trHeight w:val="179"/>
          <w:jc w:val="center"/>
        </w:trPr>
        <w:tc>
          <w:tcPr>
            <w:tcW w:w="864" w:type="dxa"/>
            <w:tcBorders>
              <w:left w:val="nil"/>
              <w:right w:val="nil"/>
            </w:tcBorders>
            <w:vAlign w:val="center"/>
          </w:tcPr>
          <w:p w14:paraId="2EF89AE0" w14:textId="77777777" w:rsidR="00CE61BE" w:rsidRPr="009C7A36" w:rsidRDefault="00CE61BE" w:rsidP="008E684C">
            <w:pPr>
              <w:jc w:val="right"/>
              <w:rPr>
                <w:color w:val="000000"/>
                <w:sz w:val="18"/>
                <w:szCs w:val="18"/>
              </w:rPr>
            </w:pPr>
            <w:r w:rsidRPr="009C7A36">
              <w:rPr>
                <w:color w:val="000000"/>
                <w:sz w:val="18"/>
                <w:szCs w:val="18"/>
              </w:rPr>
              <w:t>BT-12</w:t>
            </w:r>
          </w:p>
        </w:tc>
        <w:tc>
          <w:tcPr>
            <w:tcW w:w="2592" w:type="dxa"/>
            <w:tcBorders>
              <w:left w:val="nil"/>
              <w:right w:val="nil"/>
            </w:tcBorders>
            <w:vAlign w:val="center"/>
          </w:tcPr>
          <w:p w14:paraId="125A48C3"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2CA61BF6"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7B8B6BE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EB77E52"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5075DDF0" w14:textId="77777777" w:rsidR="00CE61BE" w:rsidRPr="009C7A36" w:rsidRDefault="00CE61BE" w:rsidP="00CE61BE">
            <w:pPr>
              <w:jc w:val="right"/>
              <w:rPr>
                <w:color w:val="000000"/>
                <w:sz w:val="18"/>
                <w:szCs w:val="18"/>
              </w:rPr>
            </w:pPr>
            <w:r w:rsidRPr="009C7A36">
              <w:rPr>
                <w:color w:val="000000"/>
                <w:sz w:val="18"/>
                <w:szCs w:val="18"/>
              </w:rPr>
              <w:t>4</w:t>
            </w:r>
          </w:p>
        </w:tc>
      </w:tr>
      <w:tr w:rsidR="00CE61BE" w:rsidRPr="00AC044F" w14:paraId="64AF9097" w14:textId="77777777" w:rsidTr="009C7A36">
        <w:trPr>
          <w:gridAfter w:val="1"/>
          <w:wAfter w:w="335" w:type="dxa"/>
          <w:trHeight w:val="179"/>
          <w:jc w:val="center"/>
        </w:trPr>
        <w:tc>
          <w:tcPr>
            <w:tcW w:w="864" w:type="dxa"/>
            <w:tcBorders>
              <w:left w:val="nil"/>
              <w:right w:val="nil"/>
            </w:tcBorders>
            <w:vAlign w:val="center"/>
          </w:tcPr>
          <w:p w14:paraId="511B5257" w14:textId="77777777" w:rsidR="00CE61BE" w:rsidRPr="009C7A36" w:rsidRDefault="00CE61BE" w:rsidP="008E684C">
            <w:pPr>
              <w:jc w:val="right"/>
              <w:rPr>
                <w:color w:val="000000"/>
                <w:sz w:val="18"/>
                <w:szCs w:val="18"/>
              </w:rPr>
            </w:pPr>
            <w:r w:rsidRPr="009C7A36">
              <w:rPr>
                <w:color w:val="000000"/>
                <w:sz w:val="18"/>
                <w:szCs w:val="18"/>
              </w:rPr>
              <w:t>BT-13</w:t>
            </w:r>
          </w:p>
        </w:tc>
        <w:tc>
          <w:tcPr>
            <w:tcW w:w="2592" w:type="dxa"/>
            <w:tcBorders>
              <w:left w:val="nil"/>
              <w:right w:val="nil"/>
            </w:tcBorders>
            <w:vAlign w:val="center"/>
          </w:tcPr>
          <w:p w14:paraId="2032B41E"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54349493"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0034B5A8"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12990E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32A7A69D"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DC0BC20" w14:textId="77777777" w:rsidTr="009C7A36">
        <w:trPr>
          <w:gridAfter w:val="1"/>
          <w:wAfter w:w="335" w:type="dxa"/>
          <w:trHeight w:val="179"/>
          <w:jc w:val="center"/>
        </w:trPr>
        <w:tc>
          <w:tcPr>
            <w:tcW w:w="864" w:type="dxa"/>
            <w:tcBorders>
              <w:left w:val="nil"/>
              <w:right w:val="nil"/>
            </w:tcBorders>
            <w:vAlign w:val="center"/>
          </w:tcPr>
          <w:p w14:paraId="3E4ACED1" w14:textId="77777777" w:rsidR="00CE61BE" w:rsidRPr="009C7A36" w:rsidRDefault="00CE61BE" w:rsidP="008E684C">
            <w:pPr>
              <w:jc w:val="right"/>
              <w:rPr>
                <w:color w:val="000000"/>
                <w:sz w:val="18"/>
                <w:szCs w:val="18"/>
              </w:rPr>
            </w:pPr>
            <w:r w:rsidRPr="009C7A36">
              <w:rPr>
                <w:color w:val="000000"/>
                <w:sz w:val="18"/>
                <w:szCs w:val="18"/>
              </w:rPr>
              <w:t>BT-14</w:t>
            </w:r>
          </w:p>
        </w:tc>
        <w:tc>
          <w:tcPr>
            <w:tcW w:w="2592" w:type="dxa"/>
            <w:tcBorders>
              <w:left w:val="nil"/>
              <w:right w:val="nil"/>
            </w:tcBorders>
            <w:vAlign w:val="center"/>
          </w:tcPr>
          <w:p w14:paraId="56ECF939"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5C21DC9E"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1A197C3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EBFAD50"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7A68B3A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40C7ECC" w14:textId="77777777" w:rsidTr="009C7A36">
        <w:trPr>
          <w:gridAfter w:val="1"/>
          <w:wAfter w:w="335" w:type="dxa"/>
          <w:trHeight w:val="179"/>
          <w:jc w:val="center"/>
        </w:trPr>
        <w:tc>
          <w:tcPr>
            <w:tcW w:w="864" w:type="dxa"/>
            <w:tcBorders>
              <w:left w:val="nil"/>
              <w:right w:val="nil"/>
            </w:tcBorders>
            <w:vAlign w:val="center"/>
          </w:tcPr>
          <w:p w14:paraId="05FDE2C8" w14:textId="77777777" w:rsidR="00CE61BE" w:rsidRPr="009C7A36" w:rsidRDefault="00CE61BE" w:rsidP="008E684C">
            <w:pPr>
              <w:jc w:val="right"/>
              <w:rPr>
                <w:color w:val="000000"/>
                <w:sz w:val="18"/>
                <w:szCs w:val="18"/>
              </w:rPr>
            </w:pPr>
            <w:r w:rsidRPr="009C7A36">
              <w:rPr>
                <w:color w:val="000000"/>
                <w:sz w:val="18"/>
                <w:szCs w:val="18"/>
              </w:rPr>
              <w:t>BT-15</w:t>
            </w:r>
          </w:p>
        </w:tc>
        <w:tc>
          <w:tcPr>
            <w:tcW w:w="2592" w:type="dxa"/>
            <w:tcBorders>
              <w:left w:val="nil"/>
              <w:right w:val="nil"/>
            </w:tcBorders>
            <w:vAlign w:val="center"/>
          </w:tcPr>
          <w:p w14:paraId="77F1CD3F"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125BEBBE"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6B6F834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00B4D66"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2</w:t>
            </w:r>
          </w:p>
        </w:tc>
        <w:tc>
          <w:tcPr>
            <w:tcW w:w="1021" w:type="dxa"/>
            <w:tcBorders>
              <w:left w:val="nil"/>
              <w:right w:val="nil"/>
            </w:tcBorders>
            <w:vAlign w:val="center"/>
          </w:tcPr>
          <w:p w14:paraId="3CA51467"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E0A13DD" w14:textId="77777777" w:rsidTr="009C7A36">
        <w:trPr>
          <w:gridAfter w:val="1"/>
          <w:wAfter w:w="335" w:type="dxa"/>
          <w:trHeight w:val="179"/>
          <w:jc w:val="center"/>
        </w:trPr>
        <w:tc>
          <w:tcPr>
            <w:tcW w:w="864" w:type="dxa"/>
            <w:tcBorders>
              <w:left w:val="nil"/>
              <w:right w:val="nil"/>
            </w:tcBorders>
            <w:vAlign w:val="center"/>
          </w:tcPr>
          <w:p w14:paraId="0E69279D" w14:textId="77777777" w:rsidR="00CE61BE" w:rsidRPr="009C7A36" w:rsidRDefault="00CE61BE" w:rsidP="008E684C">
            <w:pPr>
              <w:jc w:val="right"/>
              <w:rPr>
                <w:color w:val="000000"/>
                <w:sz w:val="18"/>
                <w:szCs w:val="18"/>
              </w:rPr>
            </w:pPr>
            <w:r w:rsidRPr="009C7A36">
              <w:rPr>
                <w:color w:val="000000"/>
                <w:sz w:val="18"/>
                <w:szCs w:val="18"/>
              </w:rPr>
              <w:t>BT-16</w:t>
            </w:r>
          </w:p>
        </w:tc>
        <w:tc>
          <w:tcPr>
            <w:tcW w:w="2592" w:type="dxa"/>
            <w:tcBorders>
              <w:left w:val="nil"/>
              <w:right w:val="nil"/>
            </w:tcBorders>
            <w:vAlign w:val="center"/>
          </w:tcPr>
          <w:p w14:paraId="73215ACB"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61A516C1"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1566D17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47DA209"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4</w:t>
            </w:r>
          </w:p>
        </w:tc>
        <w:tc>
          <w:tcPr>
            <w:tcW w:w="1021" w:type="dxa"/>
            <w:tcBorders>
              <w:left w:val="nil"/>
              <w:right w:val="nil"/>
            </w:tcBorders>
            <w:vAlign w:val="center"/>
          </w:tcPr>
          <w:p w14:paraId="02BDFFC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E07EEAA" w14:textId="77777777" w:rsidTr="009C7A36">
        <w:trPr>
          <w:gridAfter w:val="1"/>
          <w:wAfter w:w="335" w:type="dxa"/>
          <w:trHeight w:val="179"/>
          <w:jc w:val="center"/>
        </w:trPr>
        <w:tc>
          <w:tcPr>
            <w:tcW w:w="864" w:type="dxa"/>
            <w:tcBorders>
              <w:left w:val="nil"/>
              <w:right w:val="nil"/>
            </w:tcBorders>
            <w:vAlign w:val="center"/>
          </w:tcPr>
          <w:p w14:paraId="73A8E352" w14:textId="77777777" w:rsidR="00CE61BE" w:rsidRPr="009C7A36" w:rsidRDefault="00CE61BE" w:rsidP="008E684C">
            <w:pPr>
              <w:jc w:val="right"/>
              <w:rPr>
                <w:color w:val="000000"/>
                <w:sz w:val="18"/>
                <w:szCs w:val="18"/>
              </w:rPr>
            </w:pPr>
            <w:r w:rsidRPr="009C7A36">
              <w:rPr>
                <w:color w:val="000000"/>
                <w:sz w:val="18"/>
                <w:szCs w:val="18"/>
              </w:rPr>
              <w:t>BT-17</w:t>
            </w:r>
          </w:p>
        </w:tc>
        <w:tc>
          <w:tcPr>
            <w:tcW w:w="2592" w:type="dxa"/>
            <w:tcBorders>
              <w:left w:val="nil"/>
              <w:right w:val="nil"/>
            </w:tcBorders>
            <w:vAlign w:val="center"/>
          </w:tcPr>
          <w:p w14:paraId="3125B00F"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0DDFFF40"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654FFEE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8F20CA0"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5</w:t>
            </w:r>
          </w:p>
        </w:tc>
        <w:tc>
          <w:tcPr>
            <w:tcW w:w="1021" w:type="dxa"/>
            <w:tcBorders>
              <w:left w:val="nil"/>
              <w:right w:val="nil"/>
            </w:tcBorders>
            <w:vAlign w:val="center"/>
          </w:tcPr>
          <w:p w14:paraId="08DB3EE1"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005F202F" w14:textId="77777777" w:rsidTr="009C7A36">
        <w:trPr>
          <w:gridAfter w:val="1"/>
          <w:wAfter w:w="335" w:type="dxa"/>
          <w:trHeight w:val="179"/>
          <w:jc w:val="center"/>
        </w:trPr>
        <w:tc>
          <w:tcPr>
            <w:tcW w:w="864" w:type="dxa"/>
            <w:tcBorders>
              <w:left w:val="nil"/>
              <w:right w:val="nil"/>
            </w:tcBorders>
            <w:vAlign w:val="center"/>
          </w:tcPr>
          <w:p w14:paraId="715BE10C" w14:textId="77777777" w:rsidR="00CE61BE" w:rsidRPr="009C7A36" w:rsidRDefault="00CE61BE" w:rsidP="008E684C">
            <w:pPr>
              <w:jc w:val="right"/>
              <w:rPr>
                <w:color w:val="000000"/>
                <w:sz w:val="18"/>
                <w:szCs w:val="18"/>
              </w:rPr>
            </w:pPr>
            <w:r w:rsidRPr="009C7A36">
              <w:rPr>
                <w:color w:val="000000"/>
                <w:sz w:val="18"/>
                <w:szCs w:val="18"/>
              </w:rPr>
              <w:t>BT-18</w:t>
            </w:r>
          </w:p>
        </w:tc>
        <w:tc>
          <w:tcPr>
            <w:tcW w:w="2592" w:type="dxa"/>
            <w:tcBorders>
              <w:left w:val="nil"/>
              <w:right w:val="nil"/>
            </w:tcBorders>
            <w:vAlign w:val="center"/>
          </w:tcPr>
          <w:p w14:paraId="6CD57BC6"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54FA42DB"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1FE3A30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AF10FDD"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6</w:t>
            </w:r>
          </w:p>
        </w:tc>
        <w:tc>
          <w:tcPr>
            <w:tcW w:w="1021" w:type="dxa"/>
            <w:tcBorders>
              <w:left w:val="nil"/>
              <w:right w:val="nil"/>
            </w:tcBorders>
            <w:vAlign w:val="center"/>
          </w:tcPr>
          <w:p w14:paraId="0CFA7B76"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02D80740" w14:textId="77777777" w:rsidTr="009C7A36">
        <w:trPr>
          <w:gridAfter w:val="1"/>
          <w:wAfter w:w="335" w:type="dxa"/>
          <w:trHeight w:val="179"/>
          <w:jc w:val="center"/>
        </w:trPr>
        <w:tc>
          <w:tcPr>
            <w:tcW w:w="864" w:type="dxa"/>
            <w:tcBorders>
              <w:left w:val="nil"/>
              <w:right w:val="nil"/>
            </w:tcBorders>
            <w:vAlign w:val="center"/>
          </w:tcPr>
          <w:p w14:paraId="5C625508" w14:textId="77777777" w:rsidR="00CE61BE" w:rsidRPr="009C7A36" w:rsidRDefault="00CE61BE" w:rsidP="008E684C">
            <w:pPr>
              <w:jc w:val="right"/>
              <w:rPr>
                <w:color w:val="000000"/>
                <w:sz w:val="18"/>
                <w:szCs w:val="18"/>
              </w:rPr>
            </w:pPr>
            <w:r w:rsidRPr="009C7A36">
              <w:rPr>
                <w:color w:val="000000"/>
                <w:sz w:val="18"/>
                <w:szCs w:val="18"/>
              </w:rPr>
              <w:t>BT-19</w:t>
            </w:r>
          </w:p>
        </w:tc>
        <w:tc>
          <w:tcPr>
            <w:tcW w:w="2592" w:type="dxa"/>
            <w:tcBorders>
              <w:left w:val="nil"/>
              <w:right w:val="nil"/>
            </w:tcBorders>
            <w:vAlign w:val="center"/>
          </w:tcPr>
          <w:p w14:paraId="43650952" w14:textId="77777777" w:rsidR="00CE61BE" w:rsidRPr="009C7A36" w:rsidRDefault="00CE61BE" w:rsidP="008E684C">
            <w:pPr>
              <w:jc w:val="right"/>
              <w:rPr>
                <w:sz w:val="18"/>
                <w:szCs w:val="18"/>
              </w:rPr>
            </w:pPr>
            <w:r w:rsidRPr="009C7A36">
              <w:rPr>
                <w:sz w:val="18"/>
                <w:szCs w:val="18"/>
              </w:rPr>
              <w:t>Baggage Tractors</w:t>
            </w:r>
          </w:p>
        </w:tc>
        <w:tc>
          <w:tcPr>
            <w:tcW w:w="2016" w:type="dxa"/>
            <w:tcBorders>
              <w:left w:val="nil"/>
              <w:right w:val="nil"/>
            </w:tcBorders>
            <w:shd w:val="clear" w:color="auto" w:fill="auto"/>
            <w:noWrap/>
            <w:vAlign w:val="center"/>
          </w:tcPr>
          <w:p w14:paraId="162368DB" w14:textId="77777777" w:rsidR="00CE61BE" w:rsidRPr="009C7A36" w:rsidRDefault="00CE61BE" w:rsidP="008E684C">
            <w:pPr>
              <w:jc w:val="right"/>
              <w:rPr>
                <w:sz w:val="18"/>
                <w:szCs w:val="18"/>
              </w:rPr>
            </w:pPr>
            <w:r w:rsidRPr="009C7A36">
              <w:rPr>
                <w:sz w:val="18"/>
                <w:szCs w:val="18"/>
              </w:rPr>
              <w:t>Baggage Tractors</w:t>
            </w:r>
          </w:p>
        </w:tc>
        <w:tc>
          <w:tcPr>
            <w:tcW w:w="1775" w:type="dxa"/>
            <w:tcBorders>
              <w:left w:val="nil"/>
              <w:right w:val="nil"/>
            </w:tcBorders>
            <w:vAlign w:val="center"/>
          </w:tcPr>
          <w:p w14:paraId="677A59C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BD2CDF4"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4133FF5A" w14:textId="77777777" w:rsidR="00CE61BE" w:rsidRPr="009C7A36" w:rsidRDefault="00CE61BE" w:rsidP="00CE61BE">
            <w:pPr>
              <w:jc w:val="right"/>
              <w:rPr>
                <w:color w:val="000000"/>
                <w:sz w:val="18"/>
                <w:szCs w:val="18"/>
              </w:rPr>
            </w:pPr>
            <w:r w:rsidRPr="009C7A36">
              <w:rPr>
                <w:color w:val="000000"/>
                <w:sz w:val="18"/>
                <w:szCs w:val="18"/>
              </w:rPr>
              <w:t>18</w:t>
            </w:r>
          </w:p>
        </w:tc>
      </w:tr>
      <w:tr w:rsidR="00CE61BE" w:rsidRPr="00AC044F" w14:paraId="0C3FCFEF" w14:textId="77777777" w:rsidTr="009C7A36">
        <w:trPr>
          <w:gridAfter w:val="1"/>
          <w:wAfter w:w="335" w:type="dxa"/>
          <w:trHeight w:val="179"/>
          <w:jc w:val="center"/>
        </w:trPr>
        <w:tc>
          <w:tcPr>
            <w:tcW w:w="864" w:type="dxa"/>
            <w:tcBorders>
              <w:left w:val="nil"/>
              <w:right w:val="nil"/>
            </w:tcBorders>
            <w:vAlign w:val="center"/>
          </w:tcPr>
          <w:p w14:paraId="349AD6C7" w14:textId="77777777" w:rsidR="00CE61BE" w:rsidRPr="009C7A36" w:rsidRDefault="00CE61BE" w:rsidP="008E684C">
            <w:pPr>
              <w:jc w:val="right"/>
              <w:rPr>
                <w:color w:val="000000"/>
                <w:sz w:val="18"/>
                <w:szCs w:val="18"/>
              </w:rPr>
            </w:pPr>
            <w:r w:rsidRPr="009C7A36">
              <w:rPr>
                <w:color w:val="000000"/>
                <w:sz w:val="18"/>
                <w:szCs w:val="18"/>
              </w:rPr>
              <w:lastRenderedPageBreak/>
              <w:t>BL-1</w:t>
            </w:r>
          </w:p>
        </w:tc>
        <w:tc>
          <w:tcPr>
            <w:tcW w:w="2592" w:type="dxa"/>
            <w:tcBorders>
              <w:left w:val="nil"/>
              <w:right w:val="nil"/>
            </w:tcBorders>
            <w:vAlign w:val="center"/>
          </w:tcPr>
          <w:p w14:paraId="332E506F"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12D08F63"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6619935E"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7E376525"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2E304124" w14:textId="77777777" w:rsidR="00CE61BE" w:rsidRPr="009C7A36" w:rsidRDefault="00CE61BE" w:rsidP="00CE61BE">
            <w:pPr>
              <w:jc w:val="right"/>
              <w:rPr>
                <w:color w:val="000000"/>
                <w:sz w:val="18"/>
                <w:szCs w:val="18"/>
              </w:rPr>
            </w:pPr>
            <w:r w:rsidRPr="009C7A36">
              <w:rPr>
                <w:color w:val="000000"/>
                <w:sz w:val="18"/>
                <w:szCs w:val="18"/>
              </w:rPr>
              <w:t>22</w:t>
            </w:r>
          </w:p>
        </w:tc>
      </w:tr>
      <w:tr w:rsidR="00CE61BE" w:rsidRPr="00AC044F" w14:paraId="3EBEA910" w14:textId="77777777" w:rsidTr="009C7A36">
        <w:trPr>
          <w:gridAfter w:val="1"/>
          <w:wAfter w:w="335" w:type="dxa"/>
          <w:trHeight w:val="179"/>
          <w:jc w:val="center"/>
        </w:trPr>
        <w:tc>
          <w:tcPr>
            <w:tcW w:w="864" w:type="dxa"/>
            <w:tcBorders>
              <w:left w:val="nil"/>
              <w:right w:val="nil"/>
            </w:tcBorders>
            <w:vAlign w:val="center"/>
          </w:tcPr>
          <w:p w14:paraId="0718ACBD" w14:textId="77777777" w:rsidR="00CE61BE" w:rsidRPr="009C7A36" w:rsidRDefault="00CE61BE" w:rsidP="008E684C">
            <w:pPr>
              <w:jc w:val="right"/>
              <w:rPr>
                <w:color w:val="000000"/>
                <w:sz w:val="18"/>
                <w:szCs w:val="18"/>
              </w:rPr>
            </w:pPr>
            <w:r w:rsidRPr="009C7A36">
              <w:rPr>
                <w:color w:val="000000"/>
                <w:sz w:val="18"/>
                <w:szCs w:val="18"/>
              </w:rPr>
              <w:t>BL-2</w:t>
            </w:r>
          </w:p>
        </w:tc>
        <w:tc>
          <w:tcPr>
            <w:tcW w:w="2592" w:type="dxa"/>
            <w:tcBorders>
              <w:left w:val="nil"/>
              <w:right w:val="nil"/>
            </w:tcBorders>
            <w:vAlign w:val="center"/>
          </w:tcPr>
          <w:p w14:paraId="58A788E1"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2E3AFEC0"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284BCB84"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7ECB5087" w14:textId="77777777" w:rsidR="00CE61BE" w:rsidRPr="009C7A36" w:rsidRDefault="00CE61BE" w:rsidP="00CE61BE">
            <w:pPr>
              <w:jc w:val="right"/>
              <w:rPr>
                <w:sz w:val="18"/>
                <w:szCs w:val="18"/>
              </w:rPr>
            </w:pPr>
            <w:r w:rsidRPr="009C7A36">
              <w:rPr>
                <w:sz w:val="18"/>
                <w:szCs w:val="18"/>
              </w:rPr>
              <w:t>199</w:t>
            </w:r>
            <w:r w:rsidR="00822662" w:rsidRPr="009C7A36">
              <w:rPr>
                <w:sz w:val="18"/>
                <w:szCs w:val="18"/>
              </w:rPr>
              <w:t>0</w:t>
            </w:r>
          </w:p>
        </w:tc>
        <w:tc>
          <w:tcPr>
            <w:tcW w:w="1021" w:type="dxa"/>
            <w:tcBorders>
              <w:left w:val="nil"/>
              <w:right w:val="nil"/>
            </w:tcBorders>
            <w:vAlign w:val="center"/>
          </w:tcPr>
          <w:p w14:paraId="58DD597B"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329D798F" w14:textId="77777777" w:rsidTr="009C7A36">
        <w:trPr>
          <w:gridAfter w:val="1"/>
          <w:wAfter w:w="335" w:type="dxa"/>
          <w:trHeight w:val="179"/>
          <w:jc w:val="center"/>
        </w:trPr>
        <w:tc>
          <w:tcPr>
            <w:tcW w:w="864" w:type="dxa"/>
            <w:tcBorders>
              <w:left w:val="nil"/>
              <w:right w:val="nil"/>
            </w:tcBorders>
            <w:vAlign w:val="center"/>
          </w:tcPr>
          <w:p w14:paraId="33689B70" w14:textId="77777777" w:rsidR="00CE61BE" w:rsidRPr="009C7A36" w:rsidRDefault="00CE61BE" w:rsidP="008E684C">
            <w:pPr>
              <w:jc w:val="right"/>
              <w:rPr>
                <w:color w:val="000000"/>
                <w:sz w:val="18"/>
                <w:szCs w:val="18"/>
              </w:rPr>
            </w:pPr>
            <w:r w:rsidRPr="009C7A36">
              <w:rPr>
                <w:color w:val="000000"/>
                <w:sz w:val="18"/>
                <w:szCs w:val="18"/>
              </w:rPr>
              <w:t>BL-3</w:t>
            </w:r>
          </w:p>
        </w:tc>
        <w:tc>
          <w:tcPr>
            <w:tcW w:w="2592" w:type="dxa"/>
            <w:tcBorders>
              <w:left w:val="nil"/>
              <w:right w:val="nil"/>
            </w:tcBorders>
            <w:vAlign w:val="center"/>
          </w:tcPr>
          <w:p w14:paraId="4F1FDC3F"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14513E72"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0BD561ED"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41A71A7" w14:textId="77777777" w:rsidR="00CE61BE" w:rsidRPr="009C7A36" w:rsidRDefault="00CE61BE" w:rsidP="00CE61BE">
            <w:pPr>
              <w:jc w:val="right"/>
              <w:rPr>
                <w:sz w:val="18"/>
                <w:szCs w:val="18"/>
              </w:rPr>
            </w:pPr>
            <w:r w:rsidRPr="009C7A36">
              <w:rPr>
                <w:sz w:val="18"/>
                <w:szCs w:val="18"/>
              </w:rPr>
              <w:t>1991</w:t>
            </w:r>
          </w:p>
        </w:tc>
        <w:tc>
          <w:tcPr>
            <w:tcW w:w="1021" w:type="dxa"/>
            <w:tcBorders>
              <w:left w:val="nil"/>
              <w:right w:val="nil"/>
            </w:tcBorders>
            <w:vAlign w:val="center"/>
          </w:tcPr>
          <w:p w14:paraId="5586E21E"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5E235B2" w14:textId="77777777" w:rsidTr="009C7A36">
        <w:trPr>
          <w:gridAfter w:val="1"/>
          <w:wAfter w:w="335" w:type="dxa"/>
          <w:trHeight w:val="179"/>
          <w:jc w:val="center"/>
        </w:trPr>
        <w:tc>
          <w:tcPr>
            <w:tcW w:w="864" w:type="dxa"/>
            <w:tcBorders>
              <w:left w:val="nil"/>
              <w:right w:val="nil"/>
            </w:tcBorders>
            <w:vAlign w:val="center"/>
          </w:tcPr>
          <w:p w14:paraId="5E4D2290" w14:textId="77777777" w:rsidR="00CE61BE" w:rsidRPr="009C7A36" w:rsidRDefault="00CE61BE" w:rsidP="008E684C">
            <w:pPr>
              <w:jc w:val="right"/>
              <w:rPr>
                <w:color w:val="000000"/>
                <w:sz w:val="18"/>
                <w:szCs w:val="18"/>
              </w:rPr>
            </w:pPr>
            <w:r w:rsidRPr="009C7A36">
              <w:rPr>
                <w:color w:val="000000"/>
                <w:sz w:val="18"/>
                <w:szCs w:val="18"/>
              </w:rPr>
              <w:t>BL-4</w:t>
            </w:r>
          </w:p>
        </w:tc>
        <w:tc>
          <w:tcPr>
            <w:tcW w:w="2592" w:type="dxa"/>
            <w:tcBorders>
              <w:left w:val="nil"/>
              <w:right w:val="nil"/>
            </w:tcBorders>
            <w:vAlign w:val="center"/>
          </w:tcPr>
          <w:p w14:paraId="5033D051"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6ECBA3BE"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15559495"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0F31C29E"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0303DA81"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4D90A76" w14:textId="77777777" w:rsidTr="009C7A36">
        <w:trPr>
          <w:gridAfter w:val="1"/>
          <w:wAfter w:w="335" w:type="dxa"/>
          <w:trHeight w:val="179"/>
          <w:jc w:val="center"/>
        </w:trPr>
        <w:tc>
          <w:tcPr>
            <w:tcW w:w="864" w:type="dxa"/>
            <w:tcBorders>
              <w:left w:val="nil"/>
              <w:right w:val="nil"/>
            </w:tcBorders>
            <w:vAlign w:val="center"/>
          </w:tcPr>
          <w:p w14:paraId="1232B54D" w14:textId="77777777" w:rsidR="00CE61BE" w:rsidRPr="009C7A36" w:rsidRDefault="00CE61BE" w:rsidP="008E684C">
            <w:pPr>
              <w:jc w:val="right"/>
              <w:rPr>
                <w:color w:val="000000"/>
                <w:sz w:val="18"/>
                <w:szCs w:val="18"/>
              </w:rPr>
            </w:pPr>
            <w:r w:rsidRPr="009C7A36">
              <w:rPr>
                <w:color w:val="000000"/>
                <w:sz w:val="18"/>
                <w:szCs w:val="18"/>
              </w:rPr>
              <w:t>BL-5</w:t>
            </w:r>
          </w:p>
        </w:tc>
        <w:tc>
          <w:tcPr>
            <w:tcW w:w="2592" w:type="dxa"/>
            <w:tcBorders>
              <w:left w:val="nil"/>
              <w:right w:val="nil"/>
            </w:tcBorders>
            <w:vAlign w:val="center"/>
          </w:tcPr>
          <w:p w14:paraId="3E6207F7"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51D86306"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755BC447"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5C85D599"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15602786" w14:textId="77777777" w:rsidR="00CE61BE" w:rsidRPr="009C7A36" w:rsidRDefault="00CE61BE" w:rsidP="00CE61BE">
            <w:pPr>
              <w:jc w:val="right"/>
              <w:rPr>
                <w:color w:val="000000"/>
                <w:sz w:val="18"/>
                <w:szCs w:val="18"/>
              </w:rPr>
            </w:pPr>
            <w:r w:rsidRPr="009C7A36">
              <w:rPr>
                <w:color w:val="000000"/>
                <w:sz w:val="18"/>
                <w:szCs w:val="18"/>
              </w:rPr>
              <w:t>6</w:t>
            </w:r>
          </w:p>
        </w:tc>
      </w:tr>
      <w:tr w:rsidR="00CE61BE" w:rsidRPr="00AC044F" w14:paraId="7ED08AC5" w14:textId="77777777" w:rsidTr="009C7A36">
        <w:trPr>
          <w:gridAfter w:val="1"/>
          <w:wAfter w:w="335" w:type="dxa"/>
          <w:trHeight w:val="179"/>
          <w:jc w:val="center"/>
        </w:trPr>
        <w:tc>
          <w:tcPr>
            <w:tcW w:w="864" w:type="dxa"/>
            <w:tcBorders>
              <w:left w:val="nil"/>
              <w:right w:val="nil"/>
            </w:tcBorders>
            <w:vAlign w:val="center"/>
          </w:tcPr>
          <w:p w14:paraId="35730EFC" w14:textId="77777777" w:rsidR="00CE61BE" w:rsidRPr="009C7A36" w:rsidRDefault="00CE61BE" w:rsidP="008E684C">
            <w:pPr>
              <w:jc w:val="right"/>
              <w:rPr>
                <w:color w:val="000000"/>
                <w:sz w:val="18"/>
                <w:szCs w:val="18"/>
              </w:rPr>
            </w:pPr>
            <w:r w:rsidRPr="009C7A36">
              <w:rPr>
                <w:color w:val="000000"/>
                <w:sz w:val="18"/>
                <w:szCs w:val="18"/>
              </w:rPr>
              <w:t>BL-6</w:t>
            </w:r>
          </w:p>
        </w:tc>
        <w:tc>
          <w:tcPr>
            <w:tcW w:w="2592" w:type="dxa"/>
            <w:tcBorders>
              <w:left w:val="nil"/>
              <w:right w:val="nil"/>
            </w:tcBorders>
            <w:vAlign w:val="center"/>
          </w:tcPr>
          <w:p w14:paraId="1A12A347"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580EAA71"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45AD8E1D"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2E31B8F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2</w:t>
            </w:r>
          </w:p>
        </w:tc>
        <w:tc>
          <w:tcPr>
            <w:tcW w:w="1021" w:type="dxa"/>
            <w:tcBorders>
              <w:left w:val="nil"/>
              <w:right w:val="nil"/>
            </w:tcBorders>
            <w:vAlign w:val="center"/>
          </w:tcPr>
          <w:p w14:paraId="4490B730"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33BA9152" w14:textId="77777777" w:rsidTr="009C7A36">
        <w:trPr>
          <w:gridAfter w:val="1"/>
          <w:wAfter w:w="335" w:type="dxa"/>
          <w:trHeight w:val="179"/>
          <w:jc w:val="center"/>
        </w:trPr>
        <w:tc>
          <w:tcPr>
            <w:tcW w:w="864" w:type="dxa"/>
            <w:tcBorders>
              <w:left w:val="nil"/>
              <w:right w:val="nil"/>
            </w:tcBorders>
            <w:vAlign w:val="center"/>
          </w:tcPr>
          <w:p w14:paraId="21689BB5" w14:textId="77777777" w:rsidR="00CE61BE" w:rsidRPr="009C7A36" w:rsidRDefault="00CE61BE" w:rsidP="008E684C">
            <w:pPr>
              <w:jc w:val="right"/>
              <w:rPr>
                <w:color w:val="000000"/>
                <w:sz w:val="18"/>
                <w:szCs w:val="18"/>
              </w:rPr>
            </w:pPr>
            <w:r w:rsidRPr="009C7A36">
              <w:rPr>
                <w:color w:val="000000"/>
                <w:sz w:val="18"/>
                <w:szCs w:val="18"/>
              </w:rPr>
              <w:t>BL-7</w:t>
            </w:r>
          </w:p>
        </w:tc>
        <w:tc>
          <w:tcPr>
            <w:tcW w:w="2592" w:type="dxa"/>
            <w:tcBorders>
              <w:left w:val="nil"/>
              <w:right w:val="nil"/>
            </w:tcBorders>
            <w:vAlign w:val="center"/>
          </w:tcPr>
          <w:p w14:paraId="452A3736"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7F94DEE4"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0D37CD96"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0D6B79A"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3</w:t>
            </w:r>
          </w:p>
        </w:tc>
        <w:tc>
          <w:tcPr>
            <w:tcW w:w="1021" w:type="dxa"/>
            <w:tcBorders>
              <w:left w:val="nil"/>
              <w:right w:val="nil"/>
            </w:tcBorders>
            <w:vAlign w:val="center"/>
          </w:tcPr>
          <w:p w14:paraId="384E6D0E"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1F9DB713" w14:textId="77777777" w:rsidTr="009C7A36">
        <w:trPr>
          <w:gridAfter w:val="1"/>
          <w:wAfter w:w="335" w:type="dxa"/>
          <w:trHeight w:val="179"/>
          <w:jc w:val="center"/>
        </w:trPr>
        <w:tc>
          <w:tcPr>
            <w:tcW w:w="864" w:type="dxa"/>
            <w:tcBorders>
              <w:left w:val="nil"/>
              <w:right w:val="nil"/>
            </w:tcBorders>
            <w:vAlign w:val="center"/>
          </w:tcPr>
          <w:p w14:paraId="1765CB76" w14:textId="77777777" w:rsidR="00CE61BE" w:rsidRPr="009C7A36" w:rsidRDefault="00CE61BE" w:rsidP="008E684C">
            <w:pPr>
              <w:jc w:val="right"/>
              <w:rPr>
                <w:color w:val="000000"/>
                <w:sz w:val="18"/>
                <w:szCs w:val="18"/>
              </w:rPr>
            </w:pPr>
            <w:r w:rsidRPr="009C7A36">
              <w:rPr>
                <w:color w:val="000000"/>
                <w:sz w:val="18"/>
                <w:szCs w:val="18"/>
              </w:rPr>
              <w:t>BL-8</w:t>
            </w:r>
          </w:p>
        </w:tc>
        <w:tc>
          <w:tcPr>
            <w:tcW w:w="2592" w:type="dxa"/>
            <w:tcBorders>
              <w:left w:val="nil"/>
              <w:right w:val="nil"/>
            </w:tcBorders>
            <w:vAlign w:val="center"/>
          </w:tcPr>
          <w:p w14:paraId="373B2B16"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73F0ADD3"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734978C0"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4AA5CC0"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5</w:t>
            </w:r>
          </w:p>
        </w:tc>
        <w:tc>
          <w:tcPr>
            <w:tcW w:w="1021" w:type="dxa"/>
            <w:tcBorders>
              <w:left w:val="nil"/>
              <w:right w:val="nil"/>
            </w:tcBorders>
            <w:vAlign w:val="center"/>
          </w:tcPr>
          <w:p w14:paraId="76B52D74"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57B957F" w14:textId="77777777" w:rsidTr="009C7A36">
        <w:trPr>
          <w:gridAfter w:val="1"/>
          <w:wAfter w:w="335" w:type="dxa"/>
          <w:trHeight w:val="179"/>
          <w:jc w:val="center"/>
        </w:trPr>
        <w:tc>
          <w:tcPr>
            <w:tcW w:w="864" w:type="dxa"/>
            <w:tcBorders>
              <w:left w:val="nil"/>
              <w:right w:val="nil"/>
            </w:tcBorders>
            <w:vAlign w:val="center"/>
          </w:tcPr>
          <w:p w14:paraId="0085182B" w14:textId="77777777" w:rsidR="00CE61BE" w:rsidRPr="009C7A36" w:rsidRDefault="00CE61BE" w:rsidP="008E684C">
            <w:pPr>
              <w:jc w:val="right"/>
              <w:rPr>
                <w:color w:val="000000"/>
                <w:sz w:val="18"/>
                <w:szCs w:val="18"/>
              </w:rPr>
            </w:pPr>
            <w:r w:rsidRPr="009C7A36">
              <w:rPr>
                <w:color w:val="000000"/>
                <w:sz w:val="18"/>
                <w:szCs w:val="18"/>
              </w:rPr>
              <w:t>BL-9</w:t>
            </w:r>
          </w:p>
        </w:tc>
        <w:tc>
          <w:tcPr>
            <w:tcW w:w="2592" w:type="dxa"/>
            <w:tcBorders>
              <w:left w:val="nil"/>
              <w:right w:val="nil"/>
            </w:tcBorders>
            <w:vAlign w:val="center"/>
          </w:tcPr>
          <w:p w14:paraId="0CFCC8F2"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58B59C8B"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4A43616A"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5FD0AA8"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6</w:t>
            </w:r>
          </w:p>
        </w:tc>
        <w:tc>
          <w:tcPr>
            <w:tcW w:w="1021" w:type="dxa"/>
            <w:tcBorders>
              <w:left w:val="nil"/>
              <w:right w:val="nil"/>
            </w:tcBorders>
            <w:vAlign w:val="center"/>
          </w:tcPr>
          <w:p w14:paraId="278E9F2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4996EF5" w14:textId="77777777" w:rsidTr="009C7A36">
        <w:trPr>
          <w:gridAfter w:val="1"/>
          <w:wAfter w:w="335" w:type="dxa"/>
          <w:trHeight w:val="179"/>
          <w:jc w:val="center"/>
        </w:trPr>
        <w:tc>
          <w:tcPr>
            <w:tcW w:w="864" w:type="dxa"/>
            <w:tcBorders>
              <w:left w:val="nil"/>
              <w:right w:val="nil"/>
            </w:tcBorders>
            <w:vAlign w:val="center"/>
          </w:tcPr>
          <w:p w14:paraId="1123012E" w14:textId="77777777" w:rsidR="00CE61BE" w:rsidRPr="009C7A36" w:rsidRDefault="00CE61BE" w:rsidP="008E684C">
            <w:pPr>
              <w:jc w:val="right"/>
              <w:rPr>
                <w:color w:val="000000"/>
                <w:sz w:val="18"/>
                <w:szCs w:val="18"/>
              </w:rPr>
            </w:pPr>
            <w:r w:rsidRPr="009C7A36">
              <w:rPr>
                <w:color w:val="000000"/>
                <w:sz w:val="18"/>
                <w:szCs w:val="18"/>
              </w:rPr>
              <w:t>BL-1</w:t>
            </w:r>
            <w:r w:rsidR="00822662" w:rsidRPr="009C7A36">
              <w:rPr>
                <w:color w:val="000000"/>
                <w:sz w:val="18"/>
                <w:szCs w:val="18"/>
              </w:rPr>
              <w:t>0</w:t>
            </w:r>
          </w:p>
        </w:tc>
        <w:tc>
          <w:tcPr>
            <w:tcW w:w="2592" w:type="dxa"/>
            <w:tcBorders>
              <w:left w:val="nil"/>
              <w:right w:val="nil"/>
            </w:tcBorders>
            <w:vAlign w:val="center"/>
          </w:tcPr>
          <w:p w14:paraId="06F1059A"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677087C9"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6316159D"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14821F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274B08B2" w14:textId="77777777" w:rsidR="00CE61BE" w:rsidRPr="009C7A36" w:rsidRDefault="00CE61BE" w:rsidP="00CE61BE">
            <w:pPr>
              <w:jc w:val="right"/>
              <w:rPr>
                <w:color w:val="000000"/>
                <w:sz w:val="18"/>
                <w:szCs w:val="18"/>
              </w:rPr>
            </w:pPr>
            <w:r w:rsidRPr="009C7A36">
              <w:rPr>
                <w:color w:val="000000"/>
                <w:sz w:val="18"/>
                <w:szCs w:val="18"/>
              </w:rPr>
              <w:t>29</w:t>
            </w:r>
          </w:p>
        </w:tc>
      </w:tr>
      <w:tr w:rsidR="00CE61BE" w:rsidRPr="00AC044F" w14:paraId="2DC7644A" w14:textId="77777777" w:rsidTr="009C7A36">
        <w:trPr>
          <w:gridAfter w:val="1"/>
          <w:wAfter w:w="335" w:type="dxa"/>
          <w:trHeight w:val="179"/>
          <w:jc w:val="center"/>
        </w:trPr>
        <w:tc>
          <w:tcPr>
            <w:tcW w:w="864" w:type="dxa"/>
            <w:tcBorders>
              <w:left w:val="nil"/>
              <w:right w:val="nil"/>
            </w:tcBorders>
            <w:vAlign w:val="center"/>
          </w:tcPr>
          <w:p w14:paraId="0D425BC3" w14:textId="77777777" w:rsidR="00CE61BE" w:rsidRPr="009C7A36" w:rsidRDefault="00CE61BE" w:rsidP="008E684C">
            <w:pPr>
              <w:jc w:val="right"/>
              <w:rPr>
                <w:color w:val="000000"/>
                <w:sz w:val="18"/>
                <w:szCs w:val="18"/>
              </w:rPr>
            </w:pPr>
            <w:r w:rsidRPr="009C7A36">
              <w:rPr>
                <w:color w:val="000000"/>
                <w:sz w:val="18"/>
                <w:szCs w:val="18"/>
              </w:rPr>
              <w:t>BL-11</w:t>
            </w:r>
          </w:p>
        </w:tc>
        <w:tc>
          <w:tcPr>
            <w:tcW w:w="2592" w:type="dxa"/>
            <w:tcBorders>
              <w:left w:val="nil"/>
              <w:right w:val="nil"/>
            </w:tcBorders>
            <w:vAlign w:val="center"/>
          </w:tcPr>
          <w:p w14:paraId="45C70881"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7F9E0D55"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6D72793A"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BA18FF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7</w:t>
            </w:r>
          </w:p>
        </w:tc>
        <w:tc>
          <w:tcPr>
            <w:tcW w:w="1021" w:type="dxa"/>
            <w:tcBorders>
              <w:left w:val="nil"/>
              <w:right w:val="nil"/>
            </w:tcBorders>
            <w:vAlign w:val="center"/>
          </w:tcPr>
          <w:p w14:paraId="601C03B7" w14:textId="77777777" w:rsidR="00CE61BE" w:rsidRPr="009C7A36" w:rsidRDefault="00CE61BE" w:rsidP="00CE61BE">
            <w:pPr>
              <w:jc w:val="right"/>
              <w:rPr>
                <w:color w:val="000000"/>
                <w:sz w:val="18"/>
                <w:szCs w:val="18"/>
              </w:rPr>
            </w:pPr>
            <w:r w:rsidRPr="009C7A36">
              <w:rPr>
                <w:color w:val="000000"/>
                <w:sz w:val="18"/>
                <w:szCs w:val="18"/>
              </w:rPr>
              <w:t>6</w:t>
            </w:r>
          </w:p>
        </w:tc>
      </w:tr>
      <w:tr w:rsidR="00CE61BE" w:rsidRPr="00AC044F" w14:paraId="30C8F4FB" w14:textId="77777777" w:rsidTr="009C7A36">
        <w:trPr>
          <w:gridAfter w:val="1"/>
          <w:wAfter w:w="335" w:type="dxa"/>
          <w:trHeight w:val="179"/>
          <w:jc w:val="center"/>
        </w:trPr>
        <w:tc>
          <w:tcPr>
            <w:tcW w:w="864" w:type="dxa"/>
            <w:tcBorders>
              <w:left w:val="nil"/>
              <w:right w:val="nil"/>
            </w:tcBorders>
            <w:vAlign w:val="center"/>
          </w:tcPr>
          <w:p w14:paraId="555F386F" w14:textId="77777777" w:rsidR="00CE61BE" w:rsidRPr="009C7A36" w:rsidRDefault="00CE61BE" w:rsidP="008E684C">
            <w:pPr>
              <w:jc w:val="right"/>
              <w:rPr>
                <w:color w:val="000000"/>
                <w:sz w:val="18"/>
                <w:szCs w:val="18"/>
              </w:rPr>
            </w:pPr>
            <w:r w:rsidRPr="009C7A36">
              <w:rPr>
                <w:color w:val="000000"/>
                <w:sz w:val="18"/>
                <w:szCs w:val="18"/>
              </w:rPr>
              <w:t>BL-12</w:t>
            </w:r>
          </w:p>
        </w:tc>
        <w:tc>
          <w:tcPr>
            <w:tcW w:w="2592" w:type="dxa"/>
            <w:tcBorders>
              <w:left w:val="nil"/>
              <w:right w:val="nil"/>
            </w:tcBorders>
            <w:vAlign w:val="center"/>
          </w:tcPr>
          <w:p w14:paraId="4104D417"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7149410E"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2251B9F6"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457E038"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9</w:t>
            </w:r>
          </w:p>
        </w:tc>
        <w:tc>
          <w:tcPr>
            <w:tcW w:w="1021" w:type="dxa"/>
            <w:tcBorders>
              <w:left w:val="nil"/>
              <w:right w:val="nil"/>
            </w:tcBorders>
            <w:vAlign w:val="center"/>
          </w:tcPr>
          <w:p w14:paraId="2A41939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2F35691" w14:textId="77777777" w:rsidTr="009C7A36">
        <w:trPr>
          <w:gridAfter w:val="1"/>
          <w:wAfter w:w="335" w:type="dxa"/>
          <w:trHeight w:val="179"/>
          <w:jc w:val="center"/>
        </w:trPr>
        <w:tc>
          <w:tcPr>
            <w:tcW w:w="864" w:type="dxa"/>
            <w:tcBorders>
              <w:left w:val="nil"/>
              <w:right w:val="nil"/>
            </w:tcBorders>
            <w:vAlign w:val="center"/>
          </w:tcPr>
          <w:p w14:paraId="286B2032" w14:textId="77777777" w:rsidR="00CE61BE" w:rsidRPr="009C7A36" w:rsidRDefault="00CE61BE" w:rsidP="008E684C">
            <w:pPr>
              <w:jc w:val="right"/>
              <w:rPr>
                <w:color w:val="000000"/>
                <w:sz w:val="18"/>
                <w:szCs w:val="18"/>
              </w:rPr>
            </w:pPr>
            <w:r w:rsidRPr="009C7A36">
              <w:rPr>
                <w:color w:val="000000"/>
                <w:sz w:val="18"/>
                <w:szCs w:val="18"/>
              </w:rPr>
              <w:t>BL-13</w:t>
            </w:r>
          </w:p>
        </w:tc>
        <w:tc>
          <w:tcPr>
            <w:tcW w:w="2592" w:type="dxa"/>
            <w:tcBorders>
              <w:left w:val="nil"/>
              <w:right w:val="nil"/>
            </w:tcBorders>
            <w:vAlign w:val="center"/>
          </w:tcPr>
          <w:p w14:paraId="30BEDDEE"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2554BD0B"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3EE510B5"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74BED50E"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58006A1A"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A8EBCEC" w14:textId="77777777" w:rsidTr="009C7A36">
        <w:trPr>
          <w:gridAfter w:val="1"/>
          <w:wAfter w:w="335" w:type="dxa"/>
          <w:trHeight w:val="179"/>
          <w:jc w:val="center"/>
        </w:trPr>
        <w:tc>
          <w:tcPr>
            <w:tcW w:w="864" w:type="dxa"/>
            <w:tcBorders>
              <w:left w:val="nil"/>
              <w:right w:val="nil"/>
            </w:tcBorders>
            <w:vAlign w:val="center"/>
          </w:tcPr>
          <w:p w14:paraId="6C4CBA76" w14:textId="77777777" w:rsidR="00CE61BE" w:rsidRPr="009C7A36" w:rsidRDefault="00CE61BE" w:rsidP="008E684C">
            <w:pPr>
              <w:jc w:val="right"/>
              <w:rPr>
                <w:color w:val="000000"/>
                <w:sz w:val="18"/>
                <w:szCs w:val="18"/>
              </w:rPr>
            </w:pPr>
            <w:r w:rsidRPr="009C7A36">
              <w:rPr>
                <w:color w:val="000000"/>
                <w:sz w:val="18"/>
                <w:szCs w:val="18"/>
              </w:rPr>
              <w:t>BL-14</w:t>
            </w:r>
          </w:p>
        </w:tc>
        <w:tc>
          <w:tcPr>
            <w:tcW w:w="2592" w:type="dxa"/>
            <w:tcBorders>
              <w:left w:val="nil"/>
              <w:right w:val="nil"/>
            </w:tcBorders>
            <w:vAlign w:val="center"/>
          </w:tcPr>
          <w:p w14:paraId="569A2D23" w14:textId="77777777" w:rsidR="00CE61BE" w:rsidRPr="009C7A36" w:rsidRDefault="00CE61BE" w:rsidP="008E684C">
            <w:pPr>
              <w:jc w:val="right"/>
              <w:rPr>
                <w:sz w:val="18"/>
                <w:szCs w:val="18"/>
              </w:rPr>
            </w:pPr>
            <w:r w:rsidRPr="009C7A36">
              <w:rPr>
                <w:sz w:val="18"/>
                <w:szCs w:val="18"/>
              </w:rPr>
              <w:t>Belt Loader</w:t>
            </w:r>
          </w:p>
        </w:tc>
        <w:tc>
          <w:tcPr>
            <w:tcW w:w="2016" w:type="dxa"/>
            <w:tcBorders>
              <w:left w:val="nil"/>
              <w:right w:val="nil"/>
            </w:tcBorders>
            <w:shd w:val="clear" w:color="auto" w:fill="auto"/>
            <w:noWrap/>
            <w:vAlign w:val="center"/>
          </w:tcPr>
          <w:p w14:paraId="73C283AF" w14:textId="77777777" w:rsidR="00CE61BE" w:rsidRPr="009C7A36" w:rsidRDefault="00CE61BE" w:rsidP="008E684C">
            <w:pPr>
              <w:jc w:val="right"/>
              <w:rPr>
                <w:sz w:val="18"/>
                <w:szCs w:val="18"/>
              </w:rPr>
            </w:pPr>
            <w:r w:rsidRPr="009C7A36">
              <w:rPr>
                <w:sz w:val="18"/>
                <w:szCs w:val="18"/>
              </w:rPr>
              <w:t>Belt Loader</w:t>
            </w:r>
          </w:p>
        </w:tc>
        <w:tc>
          <w:tcPr>
            <w:tcW w:w="1775" w:type="dxa"/>
            <w:tcBorders>
              <w:left w:val="nil"/>
              <w:right w:val="nil"/>
            </w:tcBorders>
            <w:vAlign w:val="center"/>
          </w:tcPr>
          <w:p w14:paraId="0842C6F7"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04D7A4E9"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5FDE3471"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5007449F" w14:textId="77777777" w:rsidTr="009C7A36">
        <w:trPr>
          <w:gridAfter w:val="1"/>
          <w:wAfter w:w="335" w:type="dxa"/>
          <w:trHeight w:val="179"/>
          <w:jc w:val="center"/>
        </w:trPr>
        <w:tc>
          <w:tcPr>
            <w:tcW w:w="864" w:type="dxa"/>
            <w:tcBorders>
              <w:left w:val="nil"/>
              <w:right w:val="nil"/>
            </w:tcBorders>
            <w:vAlign w:val="center"/>
          </w:tcPr>
          <w:p w14:paraId="00F29CD4" w14:textId="77777777" w:rsidR="00CE61BE" w:rsidRPr="009C7A36" w:rsidRDefault="00CE61BE" w:rsidP="008E684C">
            <w:pPr>
              <w:jc w:val="right"/>
              <w:rPr>
                <w:color w:val="000000"/>
                <w:sz w:val="18"/>
                <w:szCs w:val="18"/>
              </w:rPr>
            </w:pPr>
            <w:r w:rsidRPr="009C7A36">
              <w:rPr>
                <w:color w:val="000000"/>
                <w:sz w:val="18"/>
                <w:szCs w:val="18"/>
              </w:rPr>
              <w:t>CST-1</w:t>
            </w:r>
          </w:p>
        </w:tc>
        <w:tc>
          <w:tcPr>
            <w:tcW w:w="2592" w:type="dxa"/>
            <w:tcBorders>
              <w:left w:val="nil"/>
              <w:right w:val="nil"/>
            </w:tcBorders>
            <w:vAlign w:val="center"/>
          </w:tcPr>
          <w:p w14:paraId="7677247D" w14:textId="77777777" w:rsidR="00CE61BE" w:rsidRPr="009C7A36" w:rsidRDefault="00CE61BE" w:rsidP="008E684C">
            <w:pPr>
              <w:jc w:val="right"/>
              <w:rPr>
                <w:sz w:val="18"/>
                <w:szCs w:val="18"/>
              </w:rPr>
            </w:pPr>
            <w:r w:rsidRPr="009C7A36">
              <w:rPr>
                <w:sz w:val="18"/>
                <w:szCs w:val="18"/>
              </w:rPr>
              <w:t>Cabin Service/Catering Truck</w:t>
            </w:r>
          </w:p>
        </w:tc>
        <w:tc>
          <w:tcPr>
            <w:tcW w:w="2016" w:type="dxa"/>
            <w:tcBorders>
              <w:left w:val="nil"/>
              <w:right w:val="nil"/>
            </w:tcBorders>
            <w:shd w:val="clear" w:color="auto" w:fill="auto"/>
            <w:noWrap/>
            <w:vAlign w:val="center"/>
          </w:tcPr>
          <w:p w14:paraId="53BFC772" w14:textId="77777777" w:rsidR="00CE61BE" w:rsidRPr="009C7A36" w:rsidRDefault="00CE61BE" w:rsidP="008E684C">
            <w:pPr>
              <w:jc w:val="right"/>
              <w:rPr>
                <w:sz w:val="18"/>
                <w:szCs w:val="18"/>
              </w:rPr>
            </w:pPr>
            <w:r w:rsidRPr="009C7A36">
              <w:rPr>
                <w:sz w:val="18"/>
                <w:szCs w:val="18"/>
              </w:rPr>
              <w:t>Cabin Service Truck</w:t>
            </w:r>
          </w:p>
        </w:tc>
        <w:tc>
          <w:tcPr>
            <w:tcW w:w="1775" w:type="dxa"/>
            <w:tcBorders>
              <w:left w:val="nil"/>
              <w:right w:val="nil"/>
            </w:tcBorders>
            <w:vAlign w:val="center"/>
          </w:tcPr>
          <w:p w14:paraId="7F534557"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8980E25"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000</w:t>
            </w:r>
          </w:p>
        </w:tc>
        <w:tc>
          <w:tcPr>
            <w:tcW w:w="1021" w:type="dxa"/>
            <w:tcBorders>
              <w:left w:val="nil"/>
              <w:right w:val="nil"/>
            </w:tcBorders>
            <w:vAlign w:val="center"/>
          </w:tcPr>
          <w:p w14:paraId="3C637EE1"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5AA2D6A7" w14:textId="77777777" w:rsidTr="009C7A36">
        <w:trPr>
          <w:gridAfter w:val="1"/>
          <w:wAfter w:w="335" w:type="dxa"/>
          <w:trHeight w:val="179"/>
          <w:jc w:val="center"/>
        </w:trPr>
        <w:tc>
          <w:tcPr>
            <w:tcW w:w="864" w:type="dxa"/>
            <w:tcBorders>
              <w:left w:val="nil"/>
              <w:right w:val="nil"/>
            </w:tcBorders>
            <w:vAlign w:val="center"/>
          </w:tcPr>
          <w:p w14:paraId="41E05B28" w14:textId="77777777" w:rsidR="00CE61BE" w:rsidRPr="009C7A36" w:rsidRDefault="00CE61BE" w:rsidP="008E684C">
            <w:pPr>
              <w:jc w:val="right"/>
              <w:rPr>
                <w:color w:val="000000"/>
                <w:sz w:val="18"/>
                <w:szCs w:val="18"/>
              </w:rPr>
            </w:pPr>
            <w:r w:rsidRPr="009C7A36">
              <w:rPr>
                <w:color w:val="000000"/>
                <w:sz w:val="18"/>
                <w:szCs w:val="18"/>
              </w:rPr>
              <w:t>CST-2</w:t>
            </w:r>
          </w:p>
        </w:tc>
        <w:tc>
          <w:tcPr>
            <w:tcW w:w="2592" w:type="dxa"/>
            <w:tcBorders>
              <w:left w:val="nil"/>
              <w:right w:val="nil"/>
            </w:tcBorders>
            <w:vAlign w:val="center"/>
          </w:tcPr>
          <w:p w14:paraId="5715EDBD" w14:textId="77777777" w:rsidR="00CE61BE" w:rsidRPr="009C7A36" w:rsidRDefault="00CE61BE" w:rsidP="008E684C">
            <w:pPr>
              <w:jc w:val="right"/>
              <w:rPr>
                <w:sz w:val="18"/>
                <w:szCs w:val="18"/>
              </w:rPr>
            </w:pPr>
            <w:r w:rsidRPr="009C7A36">
              <w:rPr>
                <w:sz w:val="18"/>
                <w:szCs w:val="18"/>
              </w:rPr>
              <w:t>Cabin Service/Catering Truck</w:t>
            </w:r>
          </w:p>
        </w:tc>
        <w:tc>
          <w:tcPr>
            <w:tcW w:w="2016" w:type="dxa"/>
            <w:tcBorders>
              <w:left w:val="nil"/>
              <w:right w:val="nil"/>
            </w:tcBorders>
            <w:shd w:val="clear" w:color="auto" w:fill="auto"/>
            <w:noWrap/>
            <w:vAlign w:val="center"/>
          </w:tcPr>
          <w:p w14:paraId="7F4E4E30" w14:textId="77777777" w:rsidR="00CE61BE" w:rsidRPr="009C7A36" w:rsidRDefault="00CE61BE" w:rsidP="008E684C">
            <w:pPr>
              <w:jc w:val="right"/>
              <w:rPr>
                <w:sz w:val="18"/>
                <w:szCs w:val="18"/>
              </w:rPr>
            </w:pPr>
            <w:r w:rsidRPr="009C7A36">
              <w:rPr>
                <w:sz w:val="18"/>
                <w:szCs w:val="18"/>
              </w:rPr>
              <w:t>Cabin Service Truck</w:t>
            </w:r>
          </w:p>
        </w:tc>
        <w:tc>
          <w:tcPr>
            <w:tcW w:w="1775" w:type="dxa"/>
            <w:tcBorders>
              <w:left w:val="nil"/>
              <w:right w:val="nil"/>
            </w:tcBorders>
            <w:vAlign w:val="center"/>
          </w:tcPr>
          <w:p w14:paraId="7A1A822B"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60099D7" w14:textId="77777777" w:rsidR="00CE61BE" w:rsidRPr="009C7A36" w:rsidRDefault="00CE61BE" w:rsidP="00CE61BE">
            <w:pPr>
              <w:jc w:val="right"/>
              <w:rPr>
                <w:sz w:val="18"/>
                <w:szCs w:val="18"/>
              </w:rPr>
            </w:pPr>
            <w:r w:rsidRPr="009C7A36">
              <w:rPr>
                <w:sz w:val="18"/>
                <w:szCs w:val="18"/>
              </w:rPr>
              <w:t>1994</w:t>
            </w:r>
          </w:p>
        </w:tc>
        <w:tc>
          <w:tcPr>
            <w:tcW w:w="1021" w:type="dxa"/>
            <w:tcBorders>
              <w:left w:val="nil"/>
              <w:right w:val="nil"/>
            </w:tcBorders>
            <w:vAlign w:val="center"/>
          </w:tcPr>
          <w:p w14:paraId="401AAE7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8189647" w14:textId="77777777" w:rsidTr="009C7A36">
        <w:trPr>
          <w:gridAfter w:val="1"/>
          <w:wAfter w:w="335" w:type="dxa"/>
          <w:trHeight w:val="179"/>
          <w:jc w:val="center"/>
        </w:trPr>
        <w:tc>
          <w:tcPr>
            <w:tcW w:w="864" w:type="dxa"/>
            <w:tcBorders>
              <w:left w:val="nil"/>
              <w:right w:val="nil"/>
            </w:tcBorders>
            <w:vAlign w:val="center"/>
          </w:tcPr>
          <w:p w14:paraId="3411A7F3" w14:textId="77777777" w:rsidR="00CE61BE" w:rsidRPr="009C7A36" w:rsidRDefault="00CE61BE" w:rsidP="008E684C">
            <w:pPr>
              <w:jc w:val="right"/>
              <w:rPr>
                <w:color w:val="000000"/>
                <w:sz w:val="18"/>
                <w:szCs w:val="18"/>
              </w:rPr>
            </w:pPr>
            <w:r w:rsidRPr="009C7A36">
              <w:rPr>
                <w:color w:val="000000"/>
                <w:sz w:val="18"/>
                <w:szCs w:val="18"/>
              </w:rPr>
              <w:t>CST-3</w:t>
            </w:r>
          </w:p>
        </w:tc>
        <w:tc>
          <w:tcPr>
            <w:tcW w:w="2592" w:type="dxa"/>
            <w:tcBorders>
              <w:left w:val="nil"/>
              <w:right w:val="nil"/>
            </w:tcBorders>
            <w:vAlign w:val="center"/>
          </w:tcPr>
          <w:p w14:paraId="2464E29B" w14:textId="77777777" w:rsidR="00CE61BE" w:rsidRPr="009C7A36" w:rsidRDefault="00CE61BE" w:rsidP="008E684C">
            <w:pPr>
              <w:jc w:val="right"/>
              <w:rPr>
                <w:sz w:val="18"/>
                <w:szCs w:val="18"/>
              </w:rPr>
            </w:pPr>
            <w:r w:rsidRPr="009C7A36">
              <w:rPr>
                <w:sz w:val="18"/>
                <w:szCs w:val="18"/>
              </w:rPr>
              <w:t>Cabin Service/Catering Truck</w:t>
            </w:r>
          </w:p>
        </w:tc>
        <w:tc>
          <w:tcPr>
            <w:tcW w:w="2016" w:type="dxa"/>
            <w:tcBorders>
              <w:left w:val="nil"/>
              <w:right w:val="nil"/>
            </w:tcBorders>
            <w:shd w:val="clear" w:color="auto" w:fill="auto"/>
            <w:noWrap/>
            <w:vAlign w:val="center"/>
          </w:tcPr>
          <w:p w14:paraId="4D56192B" w14:textId="77777777" w:rsidR="00CE61BE" w:rsidRPr="009C7A36" w:rsidRDefault="00CE61BE" w:rsidP="008E684C">
            <w:pPr>
              <w:jc w:val="right"/>
              <w:rPr>
                <w:sz w:val="18"/>
                <w:szCs w:val="18"/>
              </w:rPr>
            </w:pPr>
            <w:r w:rsidRPr="009C7A36">
              <w:rPr>
                <w:sz w:val="18"/>
                <w:szCs w:val="18"/>
              </w:rPr>
              <w:t>Cabin Service Truck</w:t>
            </w:r>
          </w:p>
        </w:tc>
        <w:tc>
          <w:tcPr>
            <w:tcW w:w="1775" w:type="dxa"/>
            <w:tcBorders>
              <w:left w:val="nil"/>
              <w:right w:val="nil"/>
            </w:tcBorders>
            <w:vAlign w:val="center"/>
          </w:tcPr>
          <w:p w14:paraId="7B105DAF"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DE70553" w14:textId="77777777" w:rsidR="00CE61BE" w:rsidRPr="009C7A36" w:rsidRDefault="00CE61BE" w:rsidP="00822662">
            <w:pPr>
              <w:jc w:val="right"/>
              <w:rPr>
                <w:sz w:val="18"/>
                <w:szCs w:val="18"/>
              </w:rPr>
            </w:pPr>
            <w:r w:rsidRPr="009C7A36">
              <w:rPr>
                <w:sz w:val="18"/>
                <w:szCs w:val="18"/>
              </w:rPr>
              <w:t>2</w:t>
            </w:r>
            <w:r w:rsidR="00822662" w:rsidRPr="009C7A36">
              <w:rPr>
                <w:sz w:val="18"/>
                <w:szCs w:val="18"/>
              </w:rPr>
              <w:t>000</w:t>
            </w:r>
          </w:p>
        </w:tc>
        <w:tc>
          <w:tcPr>
            <w:tcW w:w="1021" w:type="dxa"/>
            <w:tcBorders>
              <w:left w:val="nil"/>
              <w:right w:val="nil"/>
            </w:tcBorders>
            <w:vAlign w:val="center"/>
          </w:tcPr>
          <w:p w14:paraId="62C419A4" w14:textId="77777777" w:rsidR="00CE61BE" w:rsidRPr="009C7A36" w:rsidRDefault="00CE61BE" w:rsidP="00CE61BE">
            <w:pPr>
              <w:jc w:val="right"/>
              <w:rPr>
                <w:color w:val="000000"/>
                <w:sz w:val="18"/>
                <w:szCs w:val="18"/>
              </w:rPr>
            </w:pPr>
            <w:r w:rsidRPr="009C7A36">
              <w:rPr>
                <w:color w:val="000000"/>
                <w:sz w:val="18"/>
                <w:szCs w:val="18"/>
              </w:rPr>
              <w:t>11</w:t>
            </w:r>
          </w:p>
        </w:tc>
      </w:tr>
      <w:tr w:rsidR="00CE61BE" w:rsidRPr="00AC044F" w14:paraId="64701421" w14:textId="77777777" w:rsidTr="009C7A36">
        <w:trPr>
          <w:gridAfter w:val="1"/>
          <w:wAfter w:w="335" w:type="dxa"/>
          <w:trHeight w:val="179"/>
          <w:jc w:val="center"/>
        </w:trPr>
        <w:tc>
          <w:tcPr>
            <w:tcW w:w="864" w:type="dxa"/>
            <w:tcBorders>
              <w:left w:val="nil"/>
              <w:right w:val="nil"/>
            </w:tcBorders>
            <w:vAlign w:val="center"/>
          </w:tcPr>
          <w:p w14:paraId="0249D247" w14:textId="77777777" w:rsidR="00CE61BE" w:rsidRPr="009C7A36" w:rsidRDefault="00CE61BE" w:rsidP="008E684C">
            <w:pPr>
              <w:jc w:val="right"/>
              <w:rPr>
                <w:color w:val="000000"/>
                <w:sz w:val="18"/>
                <w:szCs w:val="18"/>
              </w:rPr>
            </w:pPr>
            <w:r w:rsidRPr="009C7A36">
              <w:rPr>
                <w:color w:val="000000"/>
                <w:sz w:val="18"/>
                <w:szCs w:val="18"/>
              </w:rPr>
              <w:t>CST-4</w:t>
            </w:r>
          </w:p>
        </w:tc>
        <w:tc>
          <w:tcPr>
            <w:tcW w:w="2592" w:type="dxa"/>
            <w:tcBorders>
              <w:left w:val="nil"/>
              <w:right w:val="nil"/>
            </w:tcBorders>
            <w:vAlign w:val="center"/>
          </w:tcPr>
          <w:p w14:paraId="65148EE9" w14:textId="77777777" w:rsidR="00CE61BE" w:rsidRPr="009C7A36" w:rsidRDefault="00CE61BE" w:rsidP="008E684C">
            <w:pPr>
              <w:jc w:val="right"/>
              <w:rPr>
                <w:sz w:val="18"/>
                <w:szCs w:val="18"/>
              </w:rPr>
            </w:pPr>
            <w:r w:rsidRPr="009C7A36">
              <w:rPr>
                <w:sz w:val="18"/>
                <w:szCs w:val="18"/>
              </w:rPr>
              <w:t>Cabin Service/Catering Truck</w:t>
            </w:r>
          </w:p>
        </w:tc>
        <w:tc>
          <w:tcPr>
            <w:tcW w:w="2016" w:type="dxa"/>
            <w:tcBorders>
              <w:left w:val="nil"/>
              <w:right w:val="nil"/>
            </w:tcBorders>
            <w:shd w:val="clear" w:color="auto" w:fill="auto"/>
            <w:noWrap/>
            <w:vAlign w:val="center"/>
          </w:tcPr>
          <w:p w14:paraId="60BB656C" w14:textId="77777777" w:rsidR="00CE61BE" w:rsidRPr="009C7A36" w:rsidRDefault="00CE61BE" w:rsidP="008E684C">
            <w:pPr>
              <w:jc w:val="right"/>
              <w:rPr>
                <w:sz w:val="18"/>
                <w:szCs w:val="18"/>
              </w:rPr>
            </w:pPr>
            <w:r w:rsidRPr="009C7A36">
              <w:rPr>
                <w:sz w:val="18"/>
                <w:szCs w:val="18"/>
              </w:rPr>
              <w:t>Cabin Service Truck</w:t>
            </w:r>
          </w:p>
        </w:tc>
        <w:tc>
          <w:tcPr>
            <w:tcW w:w="1775" w:type="dxa"/>
            <w:tcBorders>
              <w:left w:val="nil"/>
              <w:right w:val="nil"/>
            </w:tcBorders>
            <w:vAlign w:val="center"/>
          </w:tcPr>
          <w:p w14:paraId="102EDCD8"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0DB0090"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6</w:t>
            </w:r>
          </w:p>
        </w:tc>
        <w:tc>
          <w:tcPr>
            <w:tcW w:w="1021" w:type="dxa"/>
            <w:tcBorders>
              <w:left w:val="nil"/>
              <w:right w:val="nil"/>
            </w:tcBorders>
            <w:vAlign w:val="center"/>
          </w:tcPr>
          <w:p w14:paraId="1CB19A1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2D6A57A" w14:textId="77777777" w:rsidTr="009C7A36">
        <w:trPr>
          <w:gridAfter w:val="1"/>
          <w:wAfter w:w="335" w:type="dxa"/>
          <w:trHeight w:val="179"/>
          <w:jc w:val="center"/>
        </w:trPr>
        <w:tc>
          <w:tcPr>
            <w:tcW w:w="864" w:type="dxa"/>
            <w:tcBorders>
              <w:left w:val="nil"/>
              <w:right w:val="nil"/>
            </w:tcBorders>
            <w:vAlign w:val="center"/>
          </w:tcPr>
          <w:p w14:paraId="3AC1184B" w14:textId="77777777" w:rsidR="00CE61BE" w:rsidRPr="009C7A36" w:rsidRDefault="00CE61BE" w:rsidP="008E684C">
            <w:pPr>
              <w:jc w:val="right"/>
              <w:rPr>
                <w:color w:val="000000"/>
                <w:sz w:val="18"/>
                <w:szCs w:val="18"/>
              </w:rPr>
            </w:pPr>
            <w:r w:rsidRPr="009C7A36">
              <w:rPr>
                <w:color w:val="000000"/>
                <w:sz w:val="18"/>
                <w:szCs w:val="18"/>
              </w:rPr>
              <w:t>CL-1</w:t>
            </w:r>
          </w:p>
        </w:tc>
        <w:tc>
          <w:tcPr>
            <w:tcW w:w="2592" w:type="dxa"/>
            <w:tcBorders>
              <w:left w:val="nil"/>
              <w:right w:val="nil"/>
            </w:tcBorders>
            <w:vAlign w:val="center"/>
          </w:tcPr>
          <w:p w14:paraId="1CCDDB13"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205A3BF9"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40BB91A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6CF9778"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14F2D4B3" w14:textId="77777777" w:rsidR="00CE61BE" w:rsidRPr="009C7A36" w:rsidRDefault="00CE61BE" w:rsidP="00CE61BE">
            <w:pPr>
              <w:jc w:val="right"/>
              <w:rPr>
                <w:color w:val="000000"/>
                <w:sz w:val="18"/>
                <w:szCs w:val="18"/>
              </w:rPr>
            </w:pPr>
            <w:r w:rsidRPr="009C7A36">
              <w:rPr>
                <w:color w:val="000000"/>
                <w:sz w:val="18"/>
                <w:szCs w:val="18"/>
              </w:rPr>
              <w:t>21</w:t>
            </w:r>
          </w:p>
        </w:tc>
      </w:tr>
      <w:tr w:rsidR="00CE61BE" w:rsidRPr="00AC044F" w14:paraId="01D8450D" w14:textId="77777777" w:rsidTr="009C7A36">
        <w:trPr>
          <w:gridAfter w:val="1"/>
          <w:wAfter w:w="335" w:type="dxa"/>
          <w:trHeight w:val="179"/>
          <w:jc w:val="center"/>
        </w:trPr>
        <w:tc>
          <w:tcPr>
            <w:tcW w:w="864" w:type="dxa"/>
            <w:tcBorders>
              <w:left w:val="nil"/>
              <w:right w:val="nil"/>
            </w:tcBorders>
            <w:vAlign w:val="center"/>
          </w:tcPr>
          <w:p w14:paraId="3F9719FA" w14:textId="77777777" w:rsidR="00CE61BE" w:rsidRPr="009C7A36" w:rsidRDefault="00CE61BE" w:rsidP="008E684C">
            <w:pPr>
              <w:jc w:val="right"/>
              <w:rPr>
                <w:color w:val="000000"/>
                <w:sz w:val="18"/>
                <w:szCs w:val="18"/>
              </w:rPr>
            </w:pPr>
            <w:r w:rsidRPr="009C7A36">
              <w:rPr>
                <w:color w:val="000000"/>
                <w:sz w:val="18"/>
                <w:szCs w:val="18"/>
              </w:rPr>
              <w:t>CL-2</w:t>
            </w:r>
          </w:p>
        </w:tc>
        <w:tc>
          <w:tcPr>
            <w:tcW w:w="2592" w:type="dxa"/>
            <w:tcBorders>
              <w:left w:val="nil"/>
              <w:right w:val="nil"/>
            </w:tcBorders>
            <w:vAlign w:val="center"/>
          </w:tcPr>
          <w:p w14:paraId="22CC71CD"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1836811E"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7E0425D9"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02D00C1" w14:textId="77777777" w:rsidR="00CE61BE" w:rsidRPr="009C7A36" w:rsidRDefault="00CE61BE" w:rsidP="00CE61BE">
            <w:pPr>
              <w:jc w:val="right"/>
              <w:rPr>
                <w:sz w:val="18"/>
                <w:szCs w:val="18"/>
              </w:rPr>
            </w:pPr>
            <w:r w:rsidRPr="009C7A36">
              <w:rPr>
                <w:sz w:val="18"/>
                <w:szCs w:val="18"/>
              </w:rPr>
              <w:t>1987</w:t>
            </w:r>
          </w:p>
        </w:tc>
        <w:tc>
          <w:tcPr>
            <w:tcW w:w="1021" w:type="dxa"/>
            <w:tcBorders>
              <w:left w:val="nil"/>
              <w:right w:val="nil"/>
            </w:tcBorders>
            <w:vAlign w:val="center"/>
          </w:tcPr>
          <w:p w14:paraId="59829699"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B3E3697" w14:textId="77777777" w:rsidTr="009C7A36">
        <w:trPr>
          <w:gridAfter w:val="1"/>
          <w:wAfter w:w="335" w:type="dxa"/>
          <w:trHeight w:val="179"/>
          <w:jc w:val="center"/>
        </w:trPr>
        <w:tc>
          <w:tcPr>
            <w:tcW w:w="864" w:type="dxa"/>
            <w:tcBorders>
              <w:left w:val="nil"/>
              <w:right w:val="nil"/>
            </w:tcBorders>
            <w:vAlign w:val="center"/>
          </w:tcPr>
          <w:p w14:paraId="60DDC0F0" w14:textId="77777777" w:rsidR="00CE61BE" w:rsidRPr="009C7A36" w:rsidRDefault="00CE61BE" w:rsidP="008E684C">
            <w:pPr>
              <w:jc w:val="right"/>
              <w:rPr>
                <w:color w:val="000000"/>
                <w:sz w:val="18"/>
                <w:szCs w:val="18"/>
              </w:rPr>
            </w:pPr>
            <w:r w:rsidRPr="009C7A36">
              <w:rPr>
                <w:color w:val="000000"/>
                <w:sz w:val="18"/>
                <w:szCs w:val="18"/>
              </w:rPr>
              <w:t>CL-3</w:t>
            </w:r>
          </w:p>
        </w:tc>
        <w:tc>
          <w:tcPr>
            <w:tcW w:w="2592" w:type="dxa"/>
            <w:tcBorders>
              <w:left w:val="nil"/>
              <w:right w:val="nil"/>
            </w:tcBorders>
            <w:vAlign w:val="center"/>
          </w:tcPr>
          <w:p w14:paraId="363FA064"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41F8E7B5"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04DDDA4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E0ABEBD" w14:textId="77777777" w:rsidR="00CE61BE" w:rsidRPr="009C7A36" w:rsidRDefault="00CE61BE" w:rsidP="00CE61BE">
            <w:pPr>
              <w:jc w:val="right"/>
              <w:rPr>
                <w:sz w:val="18"/>
                <w:szCs w:val="18"/>
              </w:rPr>
            </w:pPr>
            <w:r w:rsidRPr="009C7A36">
              <w:rPr>
                <w:sz w:val="18"/>
                <w:szCs w:val="18"/>
              </w:rPr>
              <w:t>1991</w:t>
            </w:r>
          </w:p>
        </w:tc>
        <w:tc>
          <w:tcPr>
            <w:tcW w:w="1021" w:type="dxa"/>
            <w:tcBorders>
              <w:left w:val="nil"/>
              <w:right w:val="nil"/>
            </w:tcBorders>
            <w:vAlign w:val="center"/>
          </w:tcPr>
          <w:p w14:paraId="0D442B4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8C12E44" w14:textId="77777777" w:rsidTr="009C7A36">
        <w:trPr>
          <w:gridAfter w:val="1"/>
          <w:wAfter w:w="335" w:type="dxa"/>
          <w:trHeight w:val="179"/>
          <w:jc w:val="center"/>
        </w:trPr>
        <w:tc>
          <w:tcPr>
            <w:tcW w:w="864" w:type="dxa"/>
            <w:tcBorders>
              <w:left w:val="nil"/>
              <w:right w:val="nil"/>
            </w:tcBorders>
            <w:vAlign w:val="center"/>
          </w:tcPr>
          <w:p w14:paraId="6CC0FDDE" w14:textId="77777777" w:rsidR="00CE61BE" w:rsidRPr="009C7A36" w:rsidRDefault="00CE61BE" w:rsidP="008E684C">
            <w:pPr>
              <w:jc w:val="right"/>
              <w:rPr>
                <w:color w:val="000000"/>
                <w:sz w:val="18"/>
                <w:szCs w:val="18"/>
              </w:rPr>
            </w:pPr>
            <w:r w:rsidRPr="009C7A36">
              <w:rPr>
                <w:color w:val="000000"/>
                <w:sz w:val="18"/>
                <w:szCs w:val="18"/>
              </w:rPr>
              <w:t>CL-4</w:t>
            </w:r>
          </w:p>
        </w:tc>
        <w:tc>
          <w:tcPr>
            <w:tcW w:w="2592" w:type="dxa"/>
            <w:tcBorders>
              <w:left w:val="nil"/>
              <w:right w:val="nil"/>
            </w:tcBorders>
            <w:vAlign w:val="center"/>
          </w:tcPr>
          <w:p w14:paraId="42D824A2"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790245C5"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673B9E7C"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53BE811" w14:textId="77777777" w:rsidR="00CE61BE" w:rsidRPr="009C7A36" w:rsidRDefault="00CE61BE" w:rsidP="00CE61BE">
            <w:pPr>
              <w:jc w:val="right"/>
              <w:rPr>
                <w:sz w:val="18"/>
                <w:szCs w:val="18"/>
              </w:rPr>
            </w:pPr>
            <w:r w:rsidRPr="009C7A36">
              <w:rPr>
                <w:sz w:val="18"/>
                <w:szCs w:val="18"/>
              </w:rPr>
              <w:t>1992</w:t>
            </w:r>
          </w:p>
        </w:tc>
        <w:tc>
          <w:tcPr>
            <w:tcW w:w="1021" w:type="dxa"/>
            <w:tcBorders>
              <w:left w:val="nil"/>
              <w:right w:val="nil"/>
            </w:tcBorders>
            <w:vAlign w:val="center"/>
          </w:tcPr>
          <w:p w14:paraId="1642B908"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3FA8E311" w14:textId="77777777" w:rsidTr="009C7A36">
        <w:trPr>
          <w:gridAfter w:val="1"/>
          <w:wAfter w:w="335" w:type="dxa"/>
          <w:trHeight w:val="179"/>
          <w:jc w:val="center"/>
        </w:trPr>
        <w:tc>
          <w:tcPr>
            <w:tcW w:w="864" w:type="dxa"/>
            <w:tcBorders>
              <w:left w:val="nil"/>
              <w:right w:val="nil"/>
            </w:tcBorders>
            <w:vAlign w:val="center"/>
          </w:tcPr>
          <w:p w14:paraId="4618AFAF" w14:textId="77777777" w:rsidR="00CE61BE" w:rsidRPr="009C7A36" w:rsidRDefault="00CE61BE" w:rsidP="008E684C">
            <w:pPr>
              <w:jc w:val="right"/>
              <w:rPr>
                <w:color w:val="000000"/>
                <w:sz w:val="18"/>
                <w:szCs w:val="18"/>
              </w:rPr>
            </w:pPr>
            <w:r w:rsidRPr="009C7A36">
              <w:rPr>
                <w:color w:val="000000"/>
                <w:sz w:val="18"/>
                <w:szCs w:val="18"/>
              </w:rPr>
              <w:t>CL-5</w:t>
            </w:r>
          </w:p>
        </w:tc>
        <w:tc>
          <w:tcPr>
            <w:tcW w:w="2592" w:type="dxa"/>
            <w:tcBorders>
              <w:left w:val="nil"/>
              <w:right w:val="nil"/>
            </w:tcBorders>
            <w:vAlign w:val="center"/>
          </w:tcPr>
          <w:p w14:paraId="3C18A344"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183C479D"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5B9418B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B842327" w14:textId="77777777" w:rsidR="00CE61BE" w:rsidRPr="009C7A36" w:rsidRDefault="00CE61BE" w:rsidP="00CE61BE">
            <w:pPr>
              <w:jc w:val="right"/>
              <w:rPr>
                <w:sz w:val="18"/>
                <w:szCs w:val="18"/>
              </w:rPr>
            </w:pPr>
            <w:r w:rsidRPr="009C7A36">
              <w:rPr>
                <w:sz w:val="18"/>
                <w:szCs w:val="18"/>
              </w:rPr>
              <w:t>1993</w:t>
            </w:r>
          </w:p>
        </w:tc>
        <w:tc>
          <w:tcPr>
            <w:tcW w:w="1021" w:type="dxa"/>
            <w:tcBorders>
              <w:left w:val="nil"/>
              <w:right w:val="nil"/>
            </w:tcBorders>
            <w:vAlign w:val="center"/>
          </w:tcPr>
          <w:p w14:paraId="77457BBC"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BB5E825" w14:textId="77777777" w:rsidTr="009C7A36">
        <w:trPr>
          <w:gridAfter w:val="1"/>
          <w:wAfter w:w="335" w:type="dxa"/>
          <w:trHeight w:val="179"/>
          <w:jc w:val="center"/>
        </w:trPr>
        <w:tc>
          <w:tcPr>
            <w:tcW w:w="864" w:type="dxa"/>
            <w:tcBorders>
              <w:left w:val="nil"/>
              <w:right w:val="nil"/>
            </w:tcBorders>
            <w:vAlign w:val="center"/>
          </w:tcPr>
          <w:p w14:paraId="4D1BE21C" w14:textId="77777777" w:rsidR="00CE61BE" w:rsidRPr="009C7A36" w:rsidRDefault="00CE61BE" w:rsidP="008E684C">
            <w:pPr>
              <w:jc w:val="right"/>
              <w:rPr>
                <w:color w:val="000000"/>
                <w:sz w:val="18"/>
                <w:szCs w:val="18"/>
              </w:rPr>
            </w:pPr>
            <w:r w:rsidRPr="009C7A36">
              <w:rPr>
                <w:color w:val="000000"/>
                <w:sz w:val="18"/>
                <w:szCs w:val="18"/>
              </w:rPr>
              <w:t>CL-6</w:t>
            </w:r>
          </w:p>
        </w:tc>
        <w:tc>
          <w:tcPr>
            <w:tcW w:w="2592" w:type="dxa"/>
            <w:tcBorders>
              <w:left w:val="nil"/>
              <w:right w:val="nil"/>
            </w:tcBorders>
            <w:vAlign w:val="center"/>
          </w:tcPr>
          <w:p w14:paraId="41BE2B55"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37912995"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56F4FA7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F39900F" w14:textId="77777777" w:rsidR="00CE61BE" w:rsidRPr="009C7A36" w:rsidRDefault="00CE61BE" w:rsidP="00CE61BE">
            <w:pPr>
              <w:jc w:val="right"/>
              <w:rPr>
                <w:sz w:val="18"/>
                <w:szCs w:val="18"/>
              </w:rPr>
            </w:pPr>
            <w:r w:rsidRPr="009C7A36">
              <w:rPr>
                <w:sz w:val="18"/>
                <w:szCs w:val="18"/>
              </w:rPr>
              <w:t>1994</w:t>
            </w:r>
          </w:p>
        </w:tc>
        <w:tc>
          <w:tcPr>
            <w:tcW w:w="1021" w:type="dxa"/>
            <w:tcBorders>
              <w:left w:val="nil"/>
              <w:right w:val="nil"/>
            </w:tcBorders>
            <w:vAlign w:val="center"/>
          </w:tcPr>
          <w:p w14:paraId="2E584759"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20D2C98D" w14:textId="77777777" w:rsidTr="009C7A36">
        <w:trPr>
          <w:gridAfter w:val="1"/>
          <w:wAfter w:w="335" w:type="dxa"/>
          <w:trHeight w:val="179"/>
          <w:jc w:val="center"/>
        </w:trPr>
        <w:tc>
          <w:tcPr>
            <w:tcW w:w="864" w:type="dxa"/>
            <w:tcBorders>
              <w:left w:val="nil"/>
              <w:right w:val="nil"/>
            </w:tcBorders>
            <w:vAlign w:val="center"/>
          </w:tcPr>
          <w:p w14:paraId="5C977981" w14:textId="77777777" w:rsidR="00CE61BE" w:rsidRPr="009C7A36" w:rsidRDefault="00CE61BE" w:rsidP="008E684C">
            <w:pPr>
              <w:jc w:val="right"/>
              <w:rPr>
                <w:color w:val="000000"/>
                <w:sz w:val="18"/>
                <w:szCs w:val="18"/>
              </w:rPr>
            </w:pPr>
            <w:r w:rsidRPr="009C7A36">
              <w:rPr>
                <w:color w:val="000000"/>
                <w:sz w:val="18"/>
                <w:szCs w:val="18"/>
              </w:rPr>
              <w:t>CL-7</w:t>
            </w:r>
          </w:p>
        </w:tc>
        <w:tc>
          <w:tcPr>
            <w:tcW w:w="2592" w:type="dxa"/>
            <w:tcBorders>
              <w:left w:val="nil"/>
              <w:right w:val="nil"/>
            </w:tcBorders>
            <w:vAlign w:val="center"/>
          </w:tcPr>
          <w:p w14:paraId="3A1D2E31"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0C81EFF6"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6FDF61E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7BB6A80" w14:textId="77777777" w:rsidR="00CE61BE" w:rsidRPr="009C7A36" w:rsidRDefault="00CE61BE" w:rsidP="00CE61BE">
            <w:pPr>
              <w:jc w:val="right"/>
              <w:rPr>
                <w:sz w:val="18"/>
                <w:szCs w:val="18"/>
              </w:rPr>
            </w:pPr>
            <w:r w:rsidRPr="009C7A36">
              <w:rPr>
                <w:sz w:val="18"/>
                <w:szCs w:val="18"/>
              </w:rPr>
              <w:t>1995</w:t>
            </w:r>
          </w:p>
        </w:tc>
        <w:tc>
          <w:tcPr>
            <w:tcW w:w="1021" w:type="dxa"/>
            <w:tcBorders>
              <w:left w:val="nil"/>
              <w:right w:val="nil"/>
            </w:tcBorders>
            <w:vAlign w:val="center"/>
          </w:tcPr>
          <w:p w14:paraId="1BF1A85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0123C46" w14:textId="77777777" w:rsidTr="009C7A36">
        <w:trPr>
          <w:gridAfter w:val="1"/>
          <w:wAfter w:w="335" w:type="dxa"/>
          <w:trHeight w:val="179"/>
          <w:jc w:val="center"/>
        </w:trPr>
        <w:tc>
          <w:tcPr>
            <w:tcW w:w="864" w:type="dxa"/>
            <w:tcBorders>
              <w:left w:val="nil"/>
              <w:right w:val="nil"/>
            </w:tcBorders>
            <w:vAlign w:val="center"/>
          </w:tcPr>
          <w:p w14:paraId="518ADA72" w14:textId="77777777" w:rsidR="00CE61BE" w:rsidRPr="009C7A36" w:rsidRDefault="00CE61BE" w:rsidP="008E684C">
            <w:pPr>
              <w:jc w:val="right"/>
              <w:rPr>
                <w:color w:val="000000"/>
                <w:sz w:val="18"/>
                <w:szCs w:val="18"/>
              </w:rPr>
            </w:pPr>
            <w:r w:rsidRPr="009C7A36">
              <w:rPr>
                <w:color w:val="000000"/>
                <w:sz w:val="18"/>
                <w:szCs w:val="18"/>
              </w:rPr>
              <w:t>CL-8</w:t>
            </w:r>
          </w:p>
        </w:tc>
        <w:tc>
          <w:tcPr>
            <w:tcW w:w="2592" w:type="dxa"/>
            <w:tcBorders>
              <w:left w:val="nil"/>
              <w:right w:val="nil"/>
            </w:tcBorders>
            <w:vAlign w:val="center"/>
          </w:tcPr>
          <w:p w14:paraId="56EB3868"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18DFC453"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5B7B761F"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A6F7887"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116F90C9"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DFBAD88" w14:textId="77777777" w:rsidTr="009C7A36">
        <w:trPr>
          <w:gridAfter w:val="1"/>
          <w:wAfter w:w="335" w:type="dxa"/>
          <w:trHeight w:val="179"/>
          <w:jc w:val="center"/>
        </w:trPr>
        <w:tc>
          <w:tcPr>
            <w:tcW w:w="864" w:type="dxa"/>
            <w:tcBorders>
              <w:left w:val="nil"/>
              <w:right w:val="nil"/>
            </w:tcBorders>
            <w:vAlign w:val="center"/>
          </w:tcPr>
          <w:p w14:paraId="569F0752" w14:textId="77777777" w:rsidR="00CE61BE" w:rsidRPr="009C7A36" w:rsidRDefault="00CE61BE" w:rsidP="008E684C">
            <w:pPr>
              <w:jc w:val="right"/>
              <w:rPr>
                <w:color w:val="000000"/>
                <w:sz w:val="18"/>
                <w:szCs w:val="18"/>
              </w:rPr>
            </w:pPr>
            <w:r w:rsidRPr="009C7A36">
              <w:rPr>
                <w:color w:val="000000"/>
                <w:sz w:val="18"/>
                <w:szCs w:val="18"/>
              </w:rPr>
              <w:t>CL-9</w:t>
            </w:r>
          </w:p>
        </w:tc>
        <w:tc>
          <w:tcPr>
            <w:tcW w:w="2592" w:type="dxa"/>
            <w:tcBorders>
              <w:left w:val="nil"/>
              <w:right w:val="nil"/>
            </w:tcBorders>
            <w:vAlign w:val="center"/>
          </w:tcPr>
          <w:p w14:paraId="2DE8AFFB"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52B3F378"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5C9020C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046587F"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45BDD0A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3B467BB9" w14:textId="77777777" w:rsidTr="009C7A36">
        <w:trPr>
          <w:gridAfter w:val="1"/>
          <w:wAfter w:w="335" w:type="dxa"/>
          <w:trHeight w:val="179"/>
          <w:jc w:val="center"/>
        </w:trPr>
        <w:tc>
          <w:tcPr>
            <w:tcW w:w="864" w:type="dxa"/>
            <w:tcBorders>
              <w:left w:val="nil"/>
              <w:right w:val="nil"/>
            </w:tcBorders>
            <w:vAlign w:val="center"/>
          </w:tcPr>
          <w:p w14:paraId="5B3CF9B8" w14:textId="77777777" w:rsidR="00CE61BE" w:rsidRPr="009C7A36" w:rsidRDefault="00CE61BE" w:rsidP="008E684C">
            <w:pPr>
              <w:jc w:val="right"/>
              <w:rPr>
                <w:color w:val="000000"/>
                <w:sz w:val="18"/>
                <w:szCs w:val="18"/>
              </w:rPr>
            </w:pPr>
            <w:r w:rsidRPr="009C7A36">
              <w:rPr>
                <w:color w:val="000000"/>
                <w:sz w:val="18"/>
                <w:szCs w:val="18"/>
              </w:rPr>
              <w:t>CL-1</w:t>
            </w:r>
            <w:r w:rsidR="00822662" w:rsidRPr="009C7A36">
              <w:rPr>
                <w:color w:val="000000"/>
                <w:sz w:val="18"/>
                <w:szCs w:val="18"/>
              </w:rPr>
              <w:t>0</w:t>
            </w:r>
          </w:p>
        </w:tc>
        <w:tc>
          <w:tcPr>
            <w:tcW w:w="2592" w:type="dxa"/>
            <w:tcBorders>
              <w:left w:val="nil"/>
              <w:right w:val="nil"/>
            </w:tcBorders>
            <w:vAlign w:val="center"/>
          </w:tcPr>
          <w:p w14:paraId="4D44F457"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695E880B"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6A95F10D"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154D5E83"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000</w:t>
            </w:r>
          </w:p>
        </w:tc>
        <w:tc>
          <w:tcPr>
            <w:tcW w:w="1021" w:type="dxa"/>
            <w:tcBorders>
              <w:left w:val="nil"/>
              <w:right w:val="nil"/>
            </w:tcBorders>
            <w:vAlign w:val="center"/>
          </w:tcPr>
          <w:p w14:paraId="542F7273" w14:textId="77777777" w:rsidR="00CE61BE" w:rsidRPr="009C7A36" w:rsidRDefault="00CE61BE" w:rsidP="00CE61BE">
            <w:pPr>
              <w:jc w:val="right"/>
              <w:rPr>
                <w:color w:val="000000"/>
                <w:sz w:val="18"/>
                <w:szCs w:val="18"/>
              </w:rPr>
            </w:pPr>
            <w:r w:rsidRPr="009C7A36">
              <w:rPr>
                <w:color w:val="000000"/>
                <w:sz w:val="18"/>
                <w:szCs w:val="18"/>
              </w:rPr>
              <w:t>8</w:t>
            </w:r>
          </w:p>
        </w:tc>
      </w:tr>
      <w:tr w:rsidR="00CE61BE" w:rsidRPr="00AC044F" w14:paraId="4431B142" w14:textId="77777777" w:rsidTr="009C7A36">
        <w:trPr>
          <w:gridAfter w:val="1"/>
          <w:wAfter w:w="335" w:type="dxa"/>
          <w:trHeight w:val="179"/>
          <w:jc w:val="center"/>
        </w:trPr>
        <w:tc>
          <w:tcPr>
            <w:tcW w:w="864" w:type="dxa"/>
            <w:tcBorders>
              <w:left w:val="nil"/>
              <w:right w:val="nil"/>
            </w:tcBorders>
            <w:vAlign w:val="center"/>
          </w:tcPr>
          <w:p w14:paraId="1A0528CC" w14:textId="77777777" w:rsidR="00CE61BE" w:rsidRPr="009C7A36" w:rsidRDefault="00CE61BE" w:rsidP="008E684C">
            <w:pPr>
              <w:jc w:val="right"/>
              <w:rPr>
                <w:color w:val="000000"/>
                <w:sz w:val="18"/>
                <w:szCs w:val="18"/>
              </w:rPr>
            </w:pPr>
            <w:r w:rsidRPr="009C7A36">
              <w:rPr>
                <w:color w:val="000000"/>
                <w:sz w:val="18"/>
                <w:szCs w:val="18"/>
              </w:rPr>
              <w:t>CL-11</w:t>
            </w:r>
          </w:p>
        </w:tc>
        <w:tc>
          <w:tcPr>
            <w:tcW w:w="2592" w:type="dxa"/>
            <w:tcBorders>
              <w:left w:val="nil"/>
              <w:right w:val="nil"/>
            </w:tcBorders>
            <w:vAlign w:val="center"/>
          </w:tcPr>
          <w:p w14:paraId="52FAE39D"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7DFADF24"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1C4F518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9F68B38"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1</w:t>
            </w:r>
          </w:p>
        </w:tc>
        <w:tc>
          <w:tcPr>
            <w:tcW w:w="1021" w:type="dxa"/>
            <w:tcBorders>
              <w:left w:val="nil"/>
              <w:right w:val="nil"/>
            </w:tcBorders>
            <w:vAlign w:val="center"/>
          </w:tcPr>
          <w:p w14:paraId="7247B683"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DE84321" w14:textId="77777777" w:rsidTr="009C7A36">
        <w:trPr>
          <w:gridAfter w:val="1"/>
          <w:wAfter w:w="335" w:type="dxa"/>
          <w:trHeight w:val="179"/>
          <w:jc w:val="center"/>
        </w:trPr>
        <w:tc>
          <w:tcPr>
            <w:tcW w:w="864" w:type="dxa"/>
            <w:tcBorders>
              <w:left w:val="nil"/>
              <w:right w:val="nil"/>
            </w:tcBorders>
            <w:vAlign w:val="center"/>
          </w:tcPr>
          <w:p w14:paraId="4169F995" w14:textId="77777777" w:rsidR="00CE61BE" w:rsidRPr="009C7A36" w:rsidRDefault="00CE61BE" w:rsidP="008E684C">
            <w:pPr>
              <w:jc w:val="right"/>
              <w:rPr>
                <w:color w:val="000000"/>
                <w:sz w:val="18"/>
                <w:szCs w:val="18"/>
              </w:rPr>
            </w:pPr>
            <w:r w:rsidRPr="009C7A36">
              <w:rPr>
                <w:color w:val="000000"/>
                <w:sz w:val="18"/>
                <w:szCs w:val="18"/>
              </w:rPr>
              <w:t>CL-12</w:t>
            </w:r>
          </w:p>
        </w:tc>
        <w:tc>
          <w:tcPr>
            <w:tcW w:w="2592" w:type="dxa"/>
            <w:tcBorders>
              <w:left w:val="nil"/>
              <w:right w:val="nil"/>
            </w:tcBorders>
            <w:vAlign w:val="center"/>
          </w:tcPr>
          <w:p w14:paraId="1998A358"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0FBF351F"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3565AB0C"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185FBB76"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2</w:t>
            </w:r>
          </w:p>
        </w:tc>
        <w:tc>
          <w:tcPr>
            <w:tcW w:w="1021" w:type="dxa"/>
            <w:tcBorders>
              <w:left w:val="nil"/>
              <w:right w:val="nil"/>
            </w:tcBorders>
            <w:vAlign w:val="center"/>
          </w:tcPr>
          <w:p w14:paraId="2BA75803"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65145A89" w14:textId="77777777" w:rsidTr="009C7A36">
        <w:trPr>
          <w:gridAfter w:val="1"/>
          <w:wAfter w:w="335" w:type="dxa"/>
          <w:trHeight w:val="179"/>
          <w:jc w:val="center"/>
        </w:trPr>
        <w:tc>
          <w:tcPr>
            <w:tcW w:w="864" w:type="dxa"/>
            <w:tcBorders>
              <w:left w:val="nil"/>
              <w:right w:val="nil"/>
            </w:tcBorders>
            <w:vAlign w:val="center"/>
          </w:tcPr>
          <w:p w14:paraId="6264333C" w14:textId="77777777" w:rsidR="00CE61BE" w:rsidRPr="009C7A36" w:rsidRDefault="00CE61BE" w:rsidP="008E684C">
            <w:pPr>
              <w:jc w:val="right"/>
              <w:rPr>
                <w:color w:val="000000"/>
                <w:sz w:val="18"/>
                <w:szCs w:val="18"/>
              </w:rPr>
            </w:pPr>
            <w:r w:rsidRPr="009C7A36">
              <w:rPr>
                <w:color w:val="000000"/>
                <w:sz w:val="18"/>
                <w:szCs w:val="18"/>
              </w:rPr>
              <w:t>CL-13</w:t>
            </w:r>
          </w:p>
        </w:tc>
        <w:tc>
          <w:tcPr>
            <w:tcW w:w="2592" w:type="dxa"/>
            <w:tcBorders>
              <w:left w:val="nil"/>
              <w:right w:val="nil"/>
            </w:tcBorders>
            <w:vAlign w:val="center"/>
          </w:tcPr>
          <w:p w14:paraId="390E745E"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7A92FF61"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745C262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E3047AA"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4</w:t>
            </w:r>
          </w:p>
        </w:tc>
        <w:tc>
          <w:tcPr>
            <w:tcW w:w="1021" w:type="dxa"/>
            <w:tcBorders>
              <w:left w:val="nil"/>
              <w:right w:val="nil"/>
            </w:tcBorders>
            <w:vAlign w:val="center"/>
          </w:tcPr>
          <w:p w14:paraId="6D39FFB9"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78E1675" w14:textId="77777777" w:rsidTr="009C7A36">
        <w:trPr>
          <w:gridAfter w:val="1"/>
          <w:wAfter w:w="335" w:type="dxa"/>
          <w:trHeight w:val="179"/>
          <w:jc w:val="center"/>
        </w:trPr>
        <w:tc>
          <w:tcPr>
            <w:tcW w:w="864" w:type="dxa"/>
            <w:tcBorders>
              <w:left w:val="nil"/>
              <w:right w:val="nil"/>
            </w:tcBorders>
            <w:vAlign w:val="center"/>
          </w:tcPr>
          <w:p w14:paraId="58E21D33" w14:textId="77777777" w:rsidR="00CE61BE" w:rsidRPr="009C7A36" w:rsidRDefault="00CE61BE" w:rsidP="008E684C">
            <w:pPr>
              <w:jc w:val="right"/>
              <w:rPr>
                <w:color w:val="000000"/>
                <w:sz w:val="18"/>
                <w:szCs w:val="18"/>
              </w:rPr>
            </w:pPr>
            <w:r w:rsidRPr="009C7A36">
              <w:rPr>
                <w:color w:val="000000"/>
                <w:sz w:val="18"/>
                <w:szCs w:val="18"/>
              </w:rPr>
              <w:t>CL-14</w:t>
            </w:r>
          </w:p>
        </w:tc>
        <w:tc>
          <w:tcPr>
            <w:tcW w:w="2592" w:type="dxa"/>
            <w:tcBorders>
              <w:left w:val="nil"/>
              <w:right w:val="nil"/>
            </w:tcBorders>
            <w:vAlign w:val="center"/>
          </w:tcPr>
          <w:p w14:paraId="758708C9"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5869105D"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51A597AD"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8B8A428"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6</w:t>
            </w:r>
          </w:p>
        </w:tc>
        <w:tc>
          <w:tcPr>
            <w:tcW w:w="1021" w:type="dxa"/>
            <w:tcBorders>
              <w:left w:val="nil"/>
              <w:right w:val="nil"/>
            </w:tcBorders>
            <w:vAlign w:val="center"/>
          </w:tcPr>
          <w:p w14:paraId="3E7E8A58"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299D9B9A" w14:textId="77777777" w:rsidTr="009C7A36">
        <w:trPr>
          <w:gridAfter w:val="1"/>
          <w:wAfter w:w="335" w:type="dxa"/>
          <w:trHeight w:val="179"/>
          <w:jc w:val="center"/>
        </w:trPr>
        <w:tc>
          <w:tcPr>
            <w:tcW w:w="864" w:type="dxa"/>
            <w:tcBorders>
              <w:left w:val="nil"/>
              <w:right w:val="nil"/>
            </w:tcBorders>
            <w:vAlign w:val="center"/>
          </w:tcPr>
          <w:p w14:paraId="41003ABB" w14:textId="77777777" w:rsidR="00CE61BE" w:rsidRPr="009C7A36" w:rsidRDefault="00CE61BE" w:rsidP="008E684C">
            <w:pPr>
              <w:jc w:val="right"/>
              <w:rPr>
                <w:color w:val="000000"/>
                <w:sz w:val="18"/>
                <w:szCs w:val="18"/>
              </w:rPr>
            </w:pPr>
            <w:r w:rsidRPr="009C7A36">
              <w:rPr>
                <w:color w:val="000000"/>
                <w:sz w:val="18"/>
                <w:szCs w:val="18"/>
              </w:rPr>
              <w:t>CL-15</w:t>
            </w:r>
          </w:p>
        </w:tc>
        <w:tc>
          <w:tcPr>
            <w:tcW w:w="2592" w:type="dxa"/>
            <w:tcBorders>
              <w:left w:val="nil"/>
              <w:right w:val="nil"/>
            </w:tcBorders>
            <w:vAlign w:val="center"/>
          </w:tcPr>
          <w:p w14:paraId="40D9E290"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01D584DC"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7756978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0000B4F"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7</w:t>
            </w:r>
          </w:p>
        </w:tc>
        <w:tc>
          <w:tcPr>
            <w:tcW w:w="1021" w:type="dxa"/>
            <w:tcBorders>
              <w:left w:val="nil"/>
              <w:right w:val="nil"/>
            </w:tcBorders>
            <w:vAlign w:val="center"/>
          </w:tcPr>
          <w:p w14:paraId="2CBEAA72"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3DB29FFB" w14:textId="77777777" w:rsidTr="009C7A36">
        <w:trPr>
          <w:gridAfter w:val="1"/>
          <w:wAfter w:w="335" w:type="dxa"/>
          <w:trHeight w:val="179"/>
          <w:jc w:val="center"/>
        </w:trPr>
        <w:tc>
          <w:tcPr>
            <w:tcW w:w="864" w:type="dxa"/>
            <w:tcBorders>
              <w:left w:val="nil"/>
              <w:right w:val="nil"/>
            </w:tcBorders>
            <w:vAlign w:val="center"/>
          </w:tcPr>
          <w:p w14:paraId="1E6721AA" w14:textId="77777777" w:rsidR="00CE61BE" w:rsidRPr="009C7A36" w:rsidRDefault="00CE61BE" w:rsidP="008E684C">
            <w:pPr>
              <w:jc w:val="right"/>
              <w:rPr>
                <w:color w:val="000000"/>
                <w:sz w:val="18"/>
                <w:szCs w:val="18"/>
              </w:rPr>
            </w:pPr>
            <w:r w:rsidRPr="009C7A36">
              <w:rPr>
                <w:color w:val="000000"/>
                <w:sz w:val="18"/>
                <w:szCs w:val="18"/>
              </w:rPr>
              <w:t>CL-16</w:t>
            </w:r>
          </w:p>
        </w:tc>
        <w:tc>
          <w:tcPr>
            <w:tcW w:w="2592" w:type="dxa"/>
            <w:tcBorders>
              <w:left w:val="nil"/>
              <w:right w:val="nil"/>
            </w:tcBorders>
            <w:vAlign w:val="center"/>
          </w:tcPr>
          <w:p w14:paraId="75832B81"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4428EF45"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71700A32"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72442216"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3ADCA4FF" w14:textId="77777777" w:rsidR="00CE61BE" w:rsidRPr="009C7A36" w:rsidRDefault="00CE61BE" w:rsidP="00CE61BE">
            <w:pPr>
              <w:jc w:val="right"/>
              <w:rPr>
                <w:color w:val="000000"/>
                <w:sz w:val="18"/>
                <w:szCs w:val="18"/>
              </w:rPr>
            </w:pPr>
            <w:r w:rsidRPr="009C7A36">
              <w:rPr>
                <w:color w:val="000000"/>
                <w:sz w:val="18"/>
                <w:szCs w:val="18"/>
              </w:rPr>
              <w:t>7</w:t>
            </w:r>
          </w:p>
        </w:tc>
      </w:tr>
      <w:tr w:rsidR="00CE61BE" w:rsidRPr="00AC044F" w14:paraId="39ACCA1A" w14:textId="77777777" w:rsidTr="009C7A36">
        <w:trPr>
          <w:gridAfter w:val="1"/>
          <w:wAfter w:w="335" w:type="dxa"/>
          <w:trHeight w:val="179"/>
          <w:jc w:val="center"/>
        </w:trPr>
        <w:tc>
          <w:tcPr>
            <w:tcW w:w="864" w:type="dxa"/>
            <w:tcBorders>
              <w:left w:val="nil"/>
              <w:right w:val="nil"/>
            </w:tcBorders>
            <w:vAlign w:val="center"/>
          </w:tcPr>
          <w:p w14:paraId="08B035C1" w14:textId="77777777" w:rsidR="00CE61BE" w:rsidRPr="009C7A36" w:rsidRDefault="00CE61BE" w:rsidP="008E684C">
            <w:pPr>
              <w:jc w:val="right"/>
              <w:rPr>
                <w:color w:val="000000"/>
                <w:sz w:val="18"/>
                <w:szCs w:val="18"/>
              </w:rPr>
            </w:pPr>
            <w:r w:rsidRPr="009C7A36">
              <w:rPr>
                <w:color w:val="000000"/>
                <w:sz w:val="18"/>
                <w:szCs w:val="18"/>
              </w:rPr>
              <w:t>CL-17</w:t>
            </w:r>
          </w:p>
        </w:tc>
        <w:tc>
          <w:tcPr>
            <w:tcW w:w="2592" w:type="dxa"/>
            <w:tcBorders>
              <w:left w:val="nil"/>
              <w:right w:val="nil"/>
            </w:tcBorders>
            <w:vAlign w:val="center"/>
          </w:tcPr>
          <w:p w14:paraId="6B0AF139" w14:textId="77777777" w:rsidR="00CE61BE" w:rsidRPr="009C7A36" w:rsidRDefault="00CE61BE" w:rsidP="008E684C">
            <w:pPr>
              <w:jc w:val="right"/>
              <w:rPr>
                <w:sz w:val="18"/>
                <w:szCs w:val="18"/>
              </w:rPr>
            </w:pPr>
            <w:r w:rsidRPr="009C7A36">
              <w:rPr>
                <w:sz w:val="18"/>
                <w:szCs w:val="18"/>
              </w:rPr>
              <w:t>Cargo Loader</w:t>
            </w:r>
          </w:p>
        </w:tc>
        <w:tc>
          <w:tcPr>
            <w:tcW w:w="2016" w:type="dxa"/>
            <w:tcBorders>
              <w:left w:val="nil"/>
              <w:right w:val="nil"/>
            </w:tcBorders>
            <w:shd w:val="clear" w:color="auto" w:fill="auto"/>
            <w:noWrap/>
            <w:vAlign w:val="center"/>
          </w:tcPr>
          <w:p w14:paraId="1DD4F5D2" w14:textId="77777777" w:rsidR="00CE61BE" w:rsidRPr="009C7A36" w:rsidRDefault="00CE61BE" w:rsidP="008E684C">
            <w:pPr>
              <w:jc w:val="right"/>
              <w:rPr>
                <w:sz w:val="18"/>
                <w:szCs w:val="18"/>
              </w:rPr>
            </w:pPr>
            <w:r w:rsidRPr="009C7A36">
              <w:rPr>
                <w:sz w:val="18"/>
                <w:szCs w:val="18"/>
              </w:rPr>
              <w:t>Cargo Loader</w:t>
            </w:r>
          </w:p>
        </w:tc>
        <w:tc>
          <w:tcPr>
            <w:tcW w:w="1775" w:type="dxa"/>
            <w:tcBorders>
              <w:left w:val="nil"/>
              <w:right w:val="nil"/>
            </w:tcBorders>
            <w:vAlign w:val="center"/>
          </w:tcPr>
          <w:p w14:paraId="0DE7322A"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797C238F"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2A6D2EE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6B272E3" w14:textId="77777777" w:rsidTr="009C7A36">
        <w:trPr>
          <w:gridAfter w:val="1"/>
          <w:wAfter w:w="335" w:type="dxa"/>
          <w:trHeight w:val="179"/>
          <w:jc w:val="center"/>
        </w:trPr>
        <w:tc>
          <w:tcPr>
            <w:tcW w:w="864" w:type="dxa"/>
            <w:tcBorders>
              <w:left w:val="nil"/>
              <w:right w:val="nil"/>
            </w:tcBorders>
            <w:vAlign w:val="center"/>
          </w:tcPr>
          <w:p w14:paraId="34D22927" w14:textId="77777777" w:rsidR="00CE61BE" w:rsidRPr="009C7A36" w:rsidRDefault="00CE61BE" w:rsidP="008E684C">
            <w:pPr>
              <w:jc w:val="right"/>
              <w:rPr>
                <w:color w:val="000000"/>
                <w:sz w:val="18"/>
                <w:szCs w:val="18"/>
              </w:rPr>
            </w:pPr>
            <w:r w:rsidRPr="009C7A36">
              <w:rPr>
                <w:color w:val="000000"/>
                <w:sz w:val="18"/>
                <w:szCs w:val="18"/>
              </w:rPr>
              <w:t>DT-1</w:t>
            </w:r>
          </w:p>
        </w:tc>
        <w:tc>
          <w:tcPr>
            <w:tcW w:w="2592" w:type="dxa"/>
            <w:tcBorders>
              <w:left w:val="nil"/>
              <w:right w:val="nil"/>
            </w:tcBorders>
            <w:vAlign w:val="center"/>
          </w:tcPr>
          <w:p w14:paraId="7D81919C"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6EBC02B5"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3DC0CF77" w14:textId="77777777" w:rsidR="00CE61BE" w:rsidRPr="009C7A36" w:rsidRDefault="00CE61BE" w:rsidP="008E684C">
            <w:pPr>
              <w:jc w:val="right"/>
              <w:rPr>
                <w:sz w:val="18"/>
                <w:szCs w:val="18"/>
              </w:rPr>
            </w:pPr>
            <w:r w:rsidRPr="009C7A36">
              <w:rPr>
                <w:sz w:val="18"/>
                <w:szCs w:val="18"/>
              </w:rPr>
              <w:t>Diesel (Modeled as Gasoline)</w:t>
            </w:r>
          </w:p>
        </w:tc>
        <w:tc>
          <w:tcPr>
            <w:tcW w:w="1902" w:type="dxa"/>
            <w:tcBorders>
              <w:left w:val="nil"/>
              <w:right w:val="nil"/>
            </w:tcBorders>
            <w:vAlign w:val="center"/>
          </w:tcPr>
          <w:p w14:paraId="28E3EFDC" w14:textId="77777777" w:rsidR="00CE61BE" w:rsidRPr="009C7A36" w:rsidRDefault="00CE61BE" w:rsidP="00CE61BE">
            <w:pPr>
              <w:jc w:val="right"/>
              <w:rPr>
                <w:sz w:val="18"/>
                <w:szCs w:val="18"/>
              </w:rPr>
            </w:pPr>
            <w:r w:rsidRPr="009C7A36">
              <w:rPr>
                <w:sz w:val="18"/>
                <w:szCs w:val="18"/>
              </w:rPr>
              <w:t>1991</w:t>
            </w:r>
          </w:p>
        </w:tc>
        <w:tc>
          <w:tcPr>
            <w:tcW w:w="1021" w:type="dxa"/>
            <w:tcBorders>
              <w:left w:val="nil"/>
              <w:right w:val="nil"/>
            </w:tcBorders>
            <w:vAlign w:val="center"/>
          </w:tcPr>
          <w:p w14:paraId="4B75866A" w14:textId="77777777" w:rsidR="00CE61BE" w:rsidRPr="009C7A36" w:rsidRDefault="00CE61BE" w:rsidP="00CE61BE">
            <w:pPr>
              <w:jc w:val="right"/>
              <w:rPr>
                <w:color w:val="000000"/>
                <w:sz w:val="18"/>
                <w:szCs w:val="18"/>
              </w:rPr>
            </w:pPr>
            <w:r w:rsidRPr="009C7A36">
              <w:rPr>
                <w:color w:val="000000"/>
                <w:sz w:val="18"/>
                <w:szCs w:val="18"/>
              </w:rPr>
              <w:t>32</w:t>
            </w:r>
          </w:p>
        </w:tc>
      </w:tr>
      <w:tr w:rsidR="00CE61BE" w:rsidRPr="00AC044F" w14:paraId="0677FF5A" w14:textId="77777777" w:rsidTr="009C7A36">
        <w:trPr>
          <w:gridAfter w:val="1"/>
          <w:wAfter w:w="335" w:type="dxa"/>
          <w:trHeight w:val="179"/>
          <w:jc w:val="center"/>
        </w:trPr>
        <w:tc>
          <w:tcPr>
            <w:tcW w:w="864" w:type="dxa"/>
            <w:tcBorders>
              <w:left w:val="nil"/>
              <w:right w:val="nil"/>
            </w:tcBorders>
            <w:vAlign w:val="center"/>
          </w:tcPr>
          <w:p w14:paraId="36EE5B43" w14:textId="77777777" w:rsidR="00CE61BE" w:rsidRPr="009C7A36" w:rsidRDefault="00CE61BE" w:rsidP="008E684C">
            <w:pPr>
              <w:jc w:val="right"/>
              <w:rPr>
                <w:color w:val="000000"/>
                <w:sz w:val="18"/>
                <w:szCs w:val="18"/>
              </w:rPr>
            </w:pPr>
            <w:r w:rsidRPr="009C7A36">
              <w:rPr>
                <w:color w:val="000000"/>
                <w:sz w:val="18"/>
                <w:szCs w:val="18"/>
              </w:rPr>
              <w:t>DT-2</w:t>
            </w:r>
          </w:p>
        </w:tc>
        <w:tc>
          <w:tcPr>
            <w:tcW w:w="2592" w:type="dxa"/>
            <w:tcBorders>
              <w:left w:val="nil"/>
              <w:right w:val="nil"/>
            </w:tcBorders>
            <w:vAlign w:val="center"/>
          </w:tcPr>
          <w:p w14:paraId="712FE949"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56158E74"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1406D894" w14:textId="77777777" w:rsidR="00CE61BE" w:rsidRPr="009C7A36" w:rsidRDefault="00CE61BE" w:rsidP="008E684C">
            <w:pPr>
              <w:jc w:val="right"/>
              <w:rPr>
                <w:sz w:val="18"/>
                <w:szCs w:val="18"/>
              </w:rPr>
            </w:pPr>
            <w:r w:rsidRPr="009C7A36">
              <w:rPr>
                <w:sz w:val="18"/>
                <w:szCs w:val="18"/>
              </w:rPr>
              <w:t>Diesel (Modeled as Gasoline)</w:t>
            </w:r>
          </w:p>
        </w:tc>
        <w:tc>
          <w:tcPr>
            <w:tcW w:w="1902" w:type="dxa"/>
            <w:tcBorders>
              <w:left w:val="nil"/>
              <w:right w:val="nil"/>
            </w:tcBorders>
            <w:vAlign w:val="center"/>
          </w:tcPr>
          <w:p w14:paraId="65AF5079" w14:textId="77777777" w:rsidR="00CE61BE" w:rsidRPr="009C7A36" w:rsidRDefault="00CE61BE" w:rsidP="00CE61BE">
            <w:pPr>
              <w:jc w:val="right"/>
              <w:rPr>
                <w:sz w:val="18"/>
                <w:szCs w:val="18"/>
              </w:rPr>
            </w:pPr>
            <w:r w:rsidRPr="009C7A36">
              <w:rPr>
                <w:sz w:val="18"/>
                <w:szCs w:val="18"/>
              </w:rPr>
              <w:t>1982</w:t>
            </w:r>
          </w:p>
        </w:tc>
        <w:tc>
          <w:tcPr>
            <w:tcW w:w="1021" w:type="dxa"/>
            <w:tcBorders>
              <w:left w:val="nil"/>
              <w:right w:val="nil"/>
            </w:tcBorders>
            <w:vAlign w:val="center"/>
          </w:tcPr>
          <w:p w14:paraId="11AF2054"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06F4454" w14:textId="77777777" w:rsidTr="009C7A36">
        <w:trPr>
          <w:gridAfter w:val="1"/>
          <w:wAfter w:w="335" w:type="dxa"/>
          <w:trHeight w:val="179"/>
          <w:jc w:val="center"/>
        </w:trPr>
        <w:tc>
          <w:tcPr>
            <w:tcW w:w="864" w:type="dxa"/>
            <w:tcBorders>
              <w:left w:val="nil"/>
              <w:right w:val="nil"/>
            </w:tcBorders>
            <w:vAlign w:val="center"/>
          </w:tcPr>
          <w:p w14:paraId="448BC216" w14:textId="77777777" w:rsidR="00CE61BE" w:rsidRPr="009C7A36" w:rsidRDefault="00CE61BE" w:rsidP="008E684C">
            <w:pPr>
              <w:jc w:val="right"/>
              <w:rPr>
                <w:color w:val="000000"/>
                <w:sz w:val="18"/>
                <w:szCs w:val="18"/>
              </w:rPr>
            </w:pPr>
            <w:r w:rsidRPr="009C7A36">
              <w:rPr>
                <w:color w:val="000000"/>
                <w:sz w:val="18"/>
                <w:szCs w:val="18"/>
              </w:rPr>
              <w:t>DT-3</w:t>
            </w:r>
          </w:p>
        </w:tc>
        <w:tc>
          <w:tcPr>
            <w:tcW w:w="2592" w:type="dxa"/>
            <w:tcBorders>
              <w:left w:val="nil"/>
              <w:right w:val="nil"/>
            </w:tcBorders>
            <w:vAlign w:val="center"/>
          </w:tcPr>
          <w:p w14:paraId="40A1AE25"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15A2875A"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172F4D3B" w14:textId="77777777" w:rsidR="00CE61BE" w:rsidRPr="009C7A36" w:rsidRDefault="00CE61BE" w:rsidP="008E684C">
            <w:pPr>
              <w:jc w:val="right"/>
              <w:rPr>
                <w:sz w:val="18"/>
                <w:szCs w:val="18"/>
              </w:rPr>
            </w:pPr>
            <w:r w:rsidRPr="009C7A36">
              <w:rPr>
                <w:sz w:val="18"/>
                <w:szCs w:val="18"/>
              </w:rPr>
              <w:t>Diesel (Modeled as Gasoline)</w:t>
            </w:r>
          </w:p>
        </w:tc>
        <w:tc>
          <w:tcPr>
            <w:tcW w:w="1902" w:type="dxa"/>
            <w:tcBorders>
              <w:left w:val="nil"/>
              <w:right w:val="nil"/>
            </w:tcBorders>
            <w:vAlign w:val="center"/>
          </w:tcPr>
          <w:p w14:paraId="0CB2997E" w14:textId="77777777" w:rsidR="00CE61BE" w:rsidRPr="009C7A36" w:rsidRDefault="00CE61BE" w:rsidP="00CE61BE">
            <w:pPr>
              <w:jc w:val="right"/>
              <w:rPr>
                <w:sz w:val="18"/>
                <w:szCs w:val="18"/>
              </w:rPr>
            </w:pPr>
            <w:r w:rsidRPr="009C7A36">
              <w:rPr>
                <w:sz w:val="18"/>
                <w:szCs w:val="18"/>
              </w:rPr>
              <w:t>1989</w:t>
            </w:r>
          </w:p>
        </w:tc>
        <w:tc>
          <w:tcPr>
            <w:tcW w:w="1021" w:type="dxa"/>
            <w:tcBorders>
              <w:left w:val="nil"/>
              <w:right w:val="nil"/>
            </w:tcBorders>
            <w:vAlign w:val="center"/>
          </w:tcPr>
          <w:p w14:paraId="3AB72E1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FEA8842" w14:textId="77777777" w:rsidTr="009C7A36">
        <w:trPr>
          <w:gridAfter w:val="1"/>
          <w:wAfter w:w="335" w:type="dxa"/>
          <w:trHeight w:val="179"/>
          <w:jc w:val="center"/>
        </w:trPr>
        <w:tc>
          <w:tcPr>
            <w:tcW w:w="864" w:type="dxa"/>
            <w:tcBorders>
              <w:left w:val="nil"/>
              <w:right w:val="nil"/>
            </w:tcBorders>
            <w:vAlign w:val="center"/>
          </w:tcPr>
          <w:p w14:paraId="679D118C" w14:textId="77777777" w:rsidR="00CE61BE" w:rsidRPr="009C7A36" w:rsidRDefault="00CE61BE" w:rsidP="008E684C">
            <w:pPr>
              <w:jc w:val="right"/>
              <w:rPr>
                <w:color w:val="000000"/>
                <w:sz w:val="18"/>
                <w:szCs w:val="18"/>
              </w:rPr>
            </w:pPr>
            <w:r w:rsidRPr="009C7A36">
              <w:rPr>
                <w:color w:val="000000"/>
                <w:sz w:val="18"/>
                <w:szCs w:val="18"/>
              </w:rPr>
              <w:t>DT-4</w:t>
            </w:r>
          </w:p>
        </w:tc>
        <w:tc>
          <w:tcPr>
            <w:tcW w:w="2592" w:type="dxa"/>
            <w:tcBorders>
              <w:left w:val="nil"/>
              <w:right w:val="nil"/>
            </w:tcBorders>
            <w:vAlign w:val="center"/>
          </w:tcPr>
          <w:p w14:paraId="0FB70932"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7BE874C3"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1FD4667C" w14:textId="77777777" w:rsidR="00CE61BE" w:rsidRPr="009C7A36" w:rsidRDefault="00CE61BE" w:rsidP="008E684C">
            <w:pPr>
              <w:jc w:val="right"/>
              <w:rPr>
                <w:sz w:val="18"/>
                <w:szCs w:val="18"/>
              </w:rPr>
            </w:pPr>
            <w:r w:rsidRPr="009C7A36">
              <w:rPr>
                <w:sz w:val="18"/>
                <w:szCs w:val="18"/>
              </w:rPr>
              <w:t>Diesel (Modeled as Gasoline)</w:t>
            </w:r>
          </w:p>
        </w:tc>
        <w:tc>
          <w:tcPr>
            <w:tcW w:w="1902" w:type="dxa"/>
            <w:tcBorders>
              <w:left w:val="nil"/>
              <w:right w:val="nil"/>
            </w:tcBorders>
            <w:vAlign w:val="center"/>
          </w:tcPr>
          <w:p w14:paraId="326C7073" w14:textId="77777777" w:rsidR="00CE61BE" w:rsidRPr="009C7A36" w:rsidRDefault="00CE61BE" w:rsidP="00CE61BE">
            <w:pPr>
              <w:jc w:val="right"/>
              <w:rPr>
                <w:sz w:val="18"/>
                <w:szCs w:val="18"/>
              </w:rPr>
            </w:pPr>
            <w:r w:rsidRPr="009C7A36">
              <w:rPr>
                <w:sz w:val="18"/>
                <w:szCs w:val="18"/>
              </w:rPr>
              <w:t>1993</w:t>
            </w:r>
          </w:p>
        </w:tc>
        <w:tc>
          <w:tcPr>
            <w:tcW w:w="1021" w:type="dxa"/>
            <w:tcBorders>
              <w:left w:val="nil"/>
              <w:right w:val="nil"/>
            </w:tcBorders>
            <w:vAlign w:val="center"/>
          </w:tcPr>
          <w:p w14:paraId="0522B79C"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9B8809A" w14:textId="77777777" w:rsidTr="009C7A36">
        <w:trPr>
          <w:gridAfter w:val="1"/>
          <w:wAfter w:w="335" w:type="dxa"/>
          <w:trHeight w:val="179"/>
          <w:jc w:val="center"/>
        </w:trPr>
        <w:tc>
          <w:tcPr>
            <w:tcW w:w="864" w:type="dxa"/>
            <w:tcBorders>
              <w:left w:val="nil"/>
              <w:right w:val="nil"/>
            </w:tcBorders>
            <w:vAlign w:val="center"/>
          </w:tcPr>
          <w:p w14:paraId="037A0261" w14:textId="77777777" w:rsidR="00CE61BE" w:rsidRPr="009C7A36" w:rsidRDefault="00CE61BE" w:rsidP="008E684C">
            <w:pPr>
              <w:jc w:val="right"/>
              <w:rPr>
                <w:color w:val="000000"/>
                <w:sz w:val="18"/>
                <w:szCs w:val="18"/>
              </w:rPr>
            </w:pPr>
            <w:r w:rsidRPr="009C7A36">
              <w:rPr>
                <w:color w:val="000000"/>
                <w:sz w:val="18"/>
                <w:szCs w:val="18"/>
              </w:rPr>
              <w:t>DT-5</w:t>
            </w:r>
          </w:p>
        </w:tc>
        <w:tc>
          <w:tcPr>
            <w:tcW w:w="2592" w:type="dxa"/>
            <w:tcBorders>
              <w:left w:val="nil"/>
              <w:right w:val="nil"/>
            </w:tcBorders>
            <w:vAlign w:val="center"/>
          </w:tcPr>
          <w:p w14:paraId="7AB9F1C4"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4A7CE4B0"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345E10C6"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7B657CB" w14:textId="77777777" w:rsidR="00CE61BE" w:rsidRPr="009C7A36" w:rsidRDefault="00CE61BE" w:rsidP="00CE61BE">
            <w:pPr>
              <w:jc w:val="right"/>
              <w:rPr>
                <w:sz w:val="18"/>
                <w:szCs w:val="18"/>
              </w:rPr>
            </w:pPr>
            <w:r w:rsidRPr="009C7A36">
              <w:rPr>
                <w:sz w:val="18"/>
                <w:szCs w:val="18"/>
              </w:rPr>
              <w:t>1991</w:t>
            </w:r>
          </w:p>
        </w:tc>
        <w:tc>
          <w:tcPr>
            <w:tcW w:w="1021" w:type="dxa"/>
            <w:tcBorders>
              <w:left w:val="nil"/>
              <w:right w:val="nil"/>
            </w:tcBorders>
            <w:vAlign w:val="center"/>
          </w:tcPr>
          <w:p w14:paraId="4952D4BF" w14:textId="77777777" w:rsidR="00CE61BE" w:rsidRPr="009C7A36" w:rsidRDefault="00CE61BE" w:rsidP="00CE61BE">
            <w:pPr>
              <w:jc w:val="right"/>
              <w:rPr>
                <w:color w:val="000000"/>
                <w:sz w:val="18"/>
                <w:szCs w:val="18"/>
              </w:rPr>
            </w:pPr>
            <w:r w:rsidRPr="009C7A36">
              <w:rPr>
                <w:color w:val="000000"/>
                <w:sz w:val="18"/>
                <w:szCs w:val="18"/>
              </w:rPr>
              <w:t>4</w:t>
            </w:r>
          </w:p>
        </w:tc>
      </w:tr>
      <w:tr w:rsidR="00CE61BE" w:rsidRPr="00AC044F" w14:paraId="2D78BEB4" w14:textId="77777777" w:rsidTr="009C7A36">
        <w:trPr>
          <w:gridAfter w:val="1"/>
          <w:wAfter w:w="335" w:type="dxa"/>
          <w:trHeight w:val="179"/>
          <w:jc w:val="center"/>
        </w:trPr>
        <w:tc>
          <w:tcPr>
            <w:tcW w:w="864" w:type="dxa"/>
            <w:tcBorders>
              <w:left w:val="nil"/>
              <w:right w:val="nil"/>
            </w:tcBorders>
            <w:vAlign w:val="center"/>
          </w:tcPr>
          <w:p w14:paraId="062A45ED" w14:textId="77777777" w:rsidR="00CE61BE" w:rsidRPr="009C7A36" w:rsidRDefault="00CE61BE" w:rsidP="008E684C">
            <w:pPr>
              <w:jc w:val="right"/>
              <w:rPr>
                <w:color w:val="000000"/>
                <w:sz w:val="18"/>
                <w:szCs w:val="18"/>
              </w:rPr>
            </w:pPr>
            <w:r w:rsidRPr="009C7A36">
              <w:rPr>
                <w:color w:val="000000"/>
                <w:sz w:val="18"/>
                <w:szCs w:val="18"/>
              </w:rPr>
              <w:t>DT-6</w:t>
            </w:r>
          </w:p>
        </w:tc>
        <w:tc>
          <w:tcPr>
            <w:tcW w:w="2592" w:type="dxa"/>
            <w:tcBorders>
              <w:left w:val="nil"/>
              <w:right w:val="nil"/>
            </w:tcBorders>
            <w:vAlign w:val="center"/>
          </w:tcPr>
          <w:p w14:paraId="1EC94E7F"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2BD516DC"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28DABCA8"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A843E7D"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6E5E29DC"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49C029D" w14:textId="77777777" w:rsidTr="009C7A36">
        <w:trPr>
          <w:gridAfter w:val="1"/>
          <w:wAfter w:w="335" w:type="dxa"/>
          <w:trHeight w:val="179"/>
          <w:jc w:val="center"/>
        </w:trPr>
        <w:tc>
          <w:tcPr>
            <w:tcW w:w="864" w:type="dxa"/>
            <w:tcBorders>
              <w:left w:val="nil"/>
              <w:right w:val="nil"/>
            </w:tcBorders>
            <w:vAlign w:val="center"/>
          </w:tcPr>
          <w:p w14:paraId="0C38DAE2" w14:textId="77777777" w:rsidR="00CE61BE" w:rsidRPr="009C7A36" w:rsidRDefault="00CE61BE" w:rsidP="008E684C">
            <w:pPr>
              <w:jc w:val="right"/>
              <w:rPr>
                <w:color w:val="000000"/>
                <w:sz w:val="18"/>
                <w:szCs w:val="18"/>
              </w:rPr>
            </w:pPr>
            <w:r w:rsidRPr="009C7A36">
              <w:rPr>
                <w:color w:val="000000"/>
                <w:sz w:val="18"/>
                <w:szCs w:val="18"/>
              </w:rPr>
              <w:t>DT-7</w:t>
            </w:r>
          </w:p>
        </w:tc>
        <w:tc>
          <w:tcPr>
            <w:tcW w:w="2592" w:type="dxa"/>
            <w:tcBorders>
              <w:left w:val="nil"/>
              <w:right w:val="nil"/>
            </w:tcBorders>
            <w:vAlign w:val="center"/>
          </w:tcPr>
          <w:p w14:paraId="7C31BB42"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1AE9C4CC"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152F764B"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58D9C6DA" w14:textId="77777777" w:rsidR="00CE61BE" w:rsidRPr="009C7A36" w:rsidRDefault="00CE61BE" w:rsidP="00CE61BE">
            <w:pPr>
              <w:jc w:val="right"/>
              <w:rPr>
                <w:sz w:val="18"/>
                <w:szCs w:val="18"/>
              </w:rPr>
            </w:pPr>
            <w:r w:rsidRPr="009C7A36">
              <w:rPr>
                <w:sz w:val="18"/>
                <w:szCs w:val="18"/>
              </w:rPr>
              <w:t>1986</w:t>
            </w:r>
          </w:p>
        </w:tc>
        <w:tc>
          <w:tcPr>
            <w:tcW w:w="1021" w:type="dxa"/>
            <w:tcBorders>
              <w:left w:val="nil"/>
              <w:right w:val="nil"/>
            </w:tcBorders>
            <w:vAlign w:val="center"/>
          </w:tcPr>
          <w:p w14:paraId="35AE8E7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903EDD4" w14:textId="77777777" w:rsidTr="009C7A36">
        <w:trPr>
          <w:gridAfter w:val="1"/>
          <w:wAfter w:w="335" w:type="dxa"/>
          <w:trHeight w:val="179"/>
          <w:jc w:val="center"/>
        </w:trPr>
        <w:tc>
          <w:tcPr>
            <w:tcW w:w="864" w:type="dxa"/>
            <w:tcBorders>
              <w:left w:val="nil"/>
              <w:right w:val="nil"/>
            </w:tcBorders>
            <w:vAlign w:val="center"/>
          </w:tcPr>
          <w:p w14:paraId="701CE7EC" w14:textId="77777777" w:rsidR="00CE61BE" w:rsidRPr="009C7A36" w:rsidRDefault="00CE61BE" w:rsidP="008E684C">
            <w:pPr>
              <w:jc w:val="right"/>
              <w:rPr>
                <w:color w:val="000000"/>
                <w:sz w:val="18"/>
                <w:szCs w:val="18"/>
              </w:rPr>
            </w:pPr>
            <w:r w:rsidRPr="009C7A36">
              <w:rPr>
                <w:color w:val="000000"/>
                <w:sz w:val="18"/>
                <w:szCs w:val="18"/>
              </w:rPr>
              <w:t>DT-8</w:t>
            </w:r>
          </w:p>
        </w:tc>
        <w:tc>
          <w:tcPr>
            <w:tcW w:w="2592" w:type="dxa"/>
            <w:tcBorders>
              <w:left w:val="nil"/>
              <w:right w:val="nil"/>
            </w:tcBorders>
            <w:vAlign w:val="center"/>
          </w:tcPr>
          <w:p w14:paraId="1FFA2CFE"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5B9CC13F"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27AE77D6"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B38206F" w14:textId="77777777" w:rsidR="00CE61BE" w:rsidRPr="009C7A36" w:rsidRDefault="00CE61BE" w:rsidP="00CE61BE">
            <w:pPr>
              <w:jc w:val="right"/>
              <w:rPr>
                <w:sz w:val="18"/>
                <w:szCs w:val="18"/>
              </w:rPr>
            </w:pPr>
            <w:r w:rsidRPr="009C7A36">
              <w:rPr>
                <w:sz w:val="18"/>
                <w:szCs w:val="18"/>
              </w:rPr>
              <w:t>1996</w:t>
            </w:r>
          </w:p>
        </w:tc>
        <w:tc>
          <w:tcPr>
            <w:tcW w:w="1021" w:type="dxa"/>
            <w:tcBorders>
              <w:left w:val="nil"/>
              <w:right w:val="nil"/>
            </w:tcBorders>
            <w:vAlign w:val="center"/>
          </w:tcPr>
          <w:p w14:paraId="63413E67"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8312473" w14:textId="77777777" w:rsidTr="009C7A36">
        <w:trPr>
          <w:gridAfter w:val="1"/>
          <w:wAfter w:w="335" w:type="dxa"/>
          <w:trHeight w:val="179"/>
          <w:jc w:val="center"/>
        </w:trPr>
        <w:tc>
          <w:tcPr>
            <w:tcW w:w="864" w:type="dxa"/>
            <w:tcBorders>
              <w:left w:val="nil"/>
              <w:right w:val="nil"/>
            </w:tcBorders>
            <w:vAlign w:val="center"/>
          </w:tcPr>
          <w:p w14:paraId="06C7B3E3" w14:textId="77777777" w:rsidR="00CE61BE" w:rsidRPr="009C7A36" w:rsidRDefault="00CE61BE" w:rsidP="008E684C">
            <w:pPr>
              <w:jc w:val="right"/>
              <w:rPr>
                <w:color w:val="000000"/>
                <w:sz w:val="18"/>
                <w:szCs w:val="18"/>
              </w:rPr>
            </w:pPr>
            <w:r w:rsidRPr="009C7A36">
              <w:rPr>
                <w:color w:val="000000"/>
                <w:sz w:val="18"/>
                <w:szCs w:val="18"/>
              </w:rPr>
              <w:t>DT-9</w:t>
            </w:r>
          </w:p>
        </w:tc>
        <w:tc>
          <w:tcPr>
            <w:tcW w:w="2592" w:type="dxa"/>
            <w:tcBorders>
              <w:left w:val="nil"/>
              <w:right w:val="nil"/>
            </w:tcBorders>
            <w:vAlign w:val="center"/>
          </w:tcPr>
          <w:p w14:paraId="364CC516" w14:textId="77777777" w:rsidR="00CE61BE" w:rsidRPr="009C7A36" w:rsidRDefault="00CE61BE" w:rsidP="008E684C">
            <w:pPr>
              <w:jc w:val="right"/>
              <w:rPr>
                <w:sz w:val="18"/>
                <w:szCs w:val="18"/>
              </w:rPr>
            </w:pPr>
            <w:r w:rsidRPr="009C7A36">
              <w:rPr>
                <w:sz w:val="18"/>
                <w:szCs w:val="18"/>
              </w:rPr>
              <w:t>Deicing Truck</w:t>
            </w:r>
          </w:p>
        </w:tc>
        <w:tc>
          <w:tcPr>
            <w:tcW w:w="2016" w:type="dxa"/>
            <w:tcBorders>
              <w:left w:val="nil"/>
              <w:right w:val="nil"/>
            </w:tcBorders>
            <w:shd w:val="clear" w:color="auto" w:fill="auto"/>
            <w:noWrap/>
            <w:vAlign w:val="center"/>
          </w:tcPr>
          <w:p w14:paraId="3A31AA9E" w14:textId="77777777" w:rsidR="00CE61BE" w:rsidRPr="009C7A36" w:rsidRDefault="00CE61BE" w:rsidP="008E684C">
            <w:pPr>
              <w:jc w:val="right"/>
              <w:rPr>
                <w:sz w:val="18"/>
                <w:szCs w:val="18"/>
              </w:rPr>
            </w:pPr>
            <w:r w:rsidRPr="009C7A36">
              <w:rPr>
                <w:sz w:val="18"/>
                <w:szCs w:val="18"/>
              </w:rPr>
              <w:t>Deicing Truck</w:t>
            </w:r>
          </w:p>
        </w:tc>
        <w:tc>
          <w:tcPr>
            <w:tcW w:w="1775" w:type="dxa"/>
            <w:tcBorders>
              <w:left w:val="nil"/>
              <w:right w:val="nil"/>
            </w:tcBorders>
            <w:vAlign w:val="center"/>
          </w:tcPr>
          <w:p w14:paraId="1E6B5022"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5EDEEF0"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63F424B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ECFE5C6" w14:textId="77777777" w:rsidTr="009C7A36">
        <w:trPr>
          <w:gridAfter w:val="1"/>
          <w:wAfter w:w="335" w:type="dxa"/>
          <w:trHeight w:val="179"/>
          <w:jc w:val="center"/>
        </w:trPr>
        <w:tc>
          <w:tcPr>
            <w:tcW w:w="864" w:type="dxa"/>
            <w:tcBorders>
              <w:left w:val="nil"/>
              <w:right w:val="nil"/>
            </w:tcBorders>
            <w:vAlign w:val="center"/>
          </w:tcPr>
          <w:p w14:paraId="00500A73" w14:textId="77777777" w:rsidR="00CE61BE" w:rsidRPr="009C7A36" w:rsidRDefault="00CE61BE" w:rsidP="008E684C">
            <w:pPr>
              <w:jc w:val="right"/>
              <w:rPr>
                <w:color w:val="000000"/>
                <w:sz w:val="18"/>
                <w:szCs w:val="18"/>
              </w:rPr>
            </w:pPr>
            <w:r w:rsidRPr="009C7A36">
              <w:rPr>
                <w:color w:val="000000"/>
                <w:sz w:val="18"/>
                <w:szCs w:val="18"/>
              </w:rPr>
              <w:t>FL-1</w:t>
            </w:r>
          </w:p>
        </w:tc>
        <w:tc>
          <w:tcPr>
            <w:tcW w:w="2592" w:type="dxa"/>
            <w:tcBorders>
              <w:left w:val="nil"/>
              <w:right w:val="nil"/>
            </w:tcBorders>
            <w:vAlign w:val="center"/>
          </w:tcPr>
          <w:p w14:paraId="19AD99DF" w14:textId="77777777" w:rsidR="00CE61BE" w:rsidRPr="009C7A36" w:rsidRDefault="00CE61BE" w:rsidP="008E684C">
            <w:pPr>
              <w:jc w:val="right"/>
              <w:rPr>
                <w:sz w:val="18"/>
                <w:szCs w:val="18"/>
              </w:rPr>
            </w:pPr>
            <w:r w:rsidRPr="009C7A36">
              <w:rPr>
                <w:sz w:val="18"/>
                <w:szCs w:val="18"/>
              </w:rPr>
              <w:t>Forklift</w:t>
            </w:r>
          </w:p>
        </w:tc>
        <w:tc>
          <w:tcPr>
            <w:tcW w:w="2016" w:type="dxa"/>
            <w:tcBorders>
              <w:left w:val="nil"/>
              <w:right w:val="nil"/>
            </w:tcBorders>
            <w:shd w:val="clear" w:color="auto" w:fill="auto"/>
            <w:noWrap/>
            <w:vAlign w:val="center"/>
          </w:tcPr>
          <w:p w14:paraId="33F4CD6A" w14:textId="77777777" w:rsidR="00CE61BE" w:rsidRPr="009C7A36" w:rsidRDefault="00CE61BE" w:rsidP="008E684C">
            <w:pPr>
              <w:jc w:val="right"/>
              <w:rPr>
                <w:sz w:val="18"/>
                <w:szCs w:val="18"/>
              </w:rPr>
            </w:pPr>
            <w:r w:rsidRPr="009C7A36">
              <w:rPr>
                <w:sz w:val="18"/>
                <w:szCs w:val="18"/>
              </w:rPr>
              <w:t>Forklift</w:t>
            </w:r>
          </w:p>
        </w:tc>
        <w:tc>
          <w:tcPr>
            <w:tcW w:w="1775" w:type="dxa"/>
            <w:tcBorders>
              <w:left w:val="nil"/>
              <w:right w:val="nil"/>
            </w:tcBorders>
            <w:vAlign w:val="center"/>
          </w:tcPr>
          <w:p w14:paraId="517935B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20E1069"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609853B3" w14:textId="77777777" w:rsidR="00CE61BE" w:rsidRPr="009C7A36" w:rsidRDefault="00CE61BE" w:rsidP="00CE61BE">
            <w:pPr>
              <w:jc w:val="right"/>
              <w:rPr>
                <w:color w:val="000000"/>
                <w:sz w:val="18"/>
                <w:szCs w:val="18"/>
              </w:rPr>
            </w:pPr>
            <w:r w:rsidRPr="009C7A36">
              <w:rPr>
                <w:color w:val="000000"/>
                <w:sz w:val="18"/>
                <w:szCs w:val="18"/>
              </w:rPr>
              <w:t>5</w:t>
            </w:r>
          </w:p>
        </w:tc>
      </w:tr>
      <w:tr w:rsidR="00CE61BE" w:rsidRPr="00AC044F" w14:paraId="42718923" w14:textId="77777777" w:rsidTr="009C7A36">
        <w:trPr>
          <w:gridAfter w:val="1"/>
          <w:wAfter w:w="335" w:type="dxa"/>
          <w:trHeight w:val="179"/>
          <w:jc w:val="center"/>
        </w:trPr>
        <w:tc>
          <w:tcPr>
            <w:tcW w:w="864" w:type="dxa"/>
            <w:tcBorders>
              <w:left w:val="nil"/>
              <w:right w:val="nil"/>
            </w:tcBorders>
            <w:vAlign w:val="center"/>
          </w:tcPr>
          <w:p w14:paraId="18AEBE6A" w14:textId="77777777" w:rsidR="00CE61BE" w:rsidRPr="009C7A36" w:rsidRDefault="00CE61BE" w:rsidP="008E684C">
            <w:pPr>
              <w:jc w:val="right"/>
              <w:rPr>
                <w:color w:val="000000"/>
                <w:sz w:val="18"/>
                <w:szCs w:val="18"/>
              </w:rPr>
            </w:pPr>
            <w:r w:rsidRPr="009C7A36">
              <w:rPr>
                <w:color w:val="000000"/>
                <w:sz w:val="18"/>
                <w:szCs w:val="18"/>
              </w:rPr>
              <w:t>FL-2</w:t>
            </w:r>
          </w:p>
        </w:tc>
        <w:tc>
          <w:tcPr>
            <w:tcW w:w="2592" w:type="dxa"/>
            <w:tcBorders>
              <w:left w:val="nil"/>
              <w:right w:val="nil"/>
            </w:tcBorders>
            <w:vAlign w:val="center"/>
          </w:tcPr>
          <w:p w14:paraId="02CBA80D" w14:textId="77777777" w:rsidR="00CE61BE" w:rsidRPr="009C7A36" w:rsidRDefault="00CE61BE" w:rsidP="008E684C">
            <w:pPr>
              <w:jc w:val="right"/>
              <w:rPr>
                <w:sz w:val="18"/>
                <w:szCs w:val="18"/>
              </w:rPr>
            </w:pPr>
            <w:r w:rsidRPr="009C7A36">
              <w:rPr>
                <w:sz w:val="18"/>
                <w:szCs w:val="18"/>
              </w:rPr>
              <w:t>Forklift</w:t>
            </w:r>
          </w:p>
        </w:tc>
        <w:tc>
          <w:tcPr>
            <w:tcW w:w="2016" w:type="dxa"/>
            <w:tcBorders>
              <w:left w:val="nil"/>
              <w:right w:val="nil"/>
            </w:tcBorders>
            <w:shd w:val="clear" w:color="auto" w:fill="auto"/>
            <w:noWrap/>
            <w:vAlign w:val="center"/>
          </w:tcPr>
          <w:p w14:paraId="59FAAF65" w14:textId="77777777" w:rsidR="00CE61BE" w:rsidRPr="009C7A36" w:rsidRDefault="00CE61BE" w:rsidP="008E684C">
            <w:pPr>
              <w:jc w:val="right"/>
              <w:rPr>
                <w:sz w:val="18"/>
                <w:szCs w:val="18"/>
              </w:rPr>
            </w:pPr>
            <w:r w:rsidRPr="009C7A36">
              <w:rPr>
                <w:sz w:val="18"/>
                <w:szCs w:val="18"/>
              </w:rPr>
              <w:t>Forklift</w:t>
            </w:r>
          </w:p>
        </w:tc>
        <w:tc>
          <w:tcPr>
            <w:tcW w:w="1775" w:type="dxa"/>
            <w:tcBorders>
              <w:left w:val="nil"/>
              <w:right w:val="nil"/>
            </w:tcBorders>
            <w:vAlign w:val="center"/>
          </w:tcPr>
          <w:p w14:paraId="0127AA23"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69B6AF2B"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206AF624" w14:textId="77777777" w:rsidR="00CE61BE" w:rsidRPr="009C7A36" w:rsidRDefault="00CE61BE" w:rsidP="00CE61BE">
            <w:pPr>
              <w:jc w:val="right"/>
              <w:rPr>
                <w:color w:val="000000"/>
                <w:sz w:val="18"/>
                <w:szCs w:val="18"/>
              </w:rPr>
            </w:pPr>
            <w:r w:rsidRPr="009C7A36">
              <w:rPr>
                <w:color w:val="000000"/>
                <w:sz w:val="18"/>
                <w:szCs w:val="18"/>
              </w:rPr>
              <w:t>13</w:t>
            </w:r>
          </w:p>
        </w:tc>
      </w:tr>
      <w:tr w:rsidR="00CE61BE" w:rsidRPr="00AC044F" w14:paraId="0D043E10" w14:textId="77777777" w:rsidTr="009C7A36">
        <w:trPr>
          <w:gridAfter w:val="1"/>
          <w:wAfter w:w="335" w:type="dxa"/>
          <w:trHeight w:val="179"/>
          <w:jc w:val="center"/>
        </w:trPr>
        <w:tc>
          <w:tcPr>
            <w:tcW w:w="864" w:type="dxa"/>
            <w:tcBorders>
              <w:left w:val="nil"/>
              <w:right w:val="nil"/>
            </w:tcBorders>
            <w:vAlign w:val="center"/>
          </w:tcPr>
          <w:p w14:paraId="18A6D730" w14:textId="77777777" w:rsidR="00CE61BE" w:rsidRPr="009C7A36" w:rsidRDefault="00CE61BE" w:rsidP="008E684C">
            <w:pPr>
              <w:jc w:val="right"/>
              <w:rPr>
                <w:color w:val="000000"/>
                <w:sz w:val="18"/>
                <w:szCs w:val="18"/>
              </w:rPr>
            </w:pPr>
            <w:r w:rsidRPr="009C7A36">
              <w:rPr>
                <w:color w:val="000000"/>
                <w:sz w:val="18"/>
                <w:szCs w:val="18"/>
              </w:rPr>
              <w:t>FT-1</w:t>
            </w:r>
          </w:p>
        </w:tc>
        <w:tc>
          <w:tcPr>
            <w:tcW w:w="2592" w:type="dxa"/>
            <w:tcBorders>
              <w:left w:val="nil"/>
              <w:right w:val="nil"/>
            </w:tcBorders>
            <w:vAlign w:val="center"/>
          </w:tcPr>
          <w:p w14:paraId="539A0D40" w14:textId="77777777" w:rsidR="00CE61BE" w:rsidRPr="009C7A36" w:rsidRDefault="00CE61BE" w:rsidP="008E684C">
            <w:pPr>
              <w:jc w:val="right"/>
              <w:rPr>
                <w:sz w:val="18"/>
                <w:szCs w:val="18"/>
              </w:rPr>
            </w:pPr>
            <w:r w:rsidRPr="009C7A36">
              <w:rPr>
                <w:sz w:val="18"/>
                <w:szCs w:val="18"/>
              </w:rPr>
              <w:t>Fuel Truck</w:t>
            </w:r>
          </w:p>
        </w:tc>
        <w:tc>
          <w:tcPr>
            <w:tcW w:w="2016" w:type="dxa"/>
            <w:tcBorders>
              <w:left w:val="nil"/>
              <w:right w:val="nil"/>
            </w:tcBorders>
            <w:shd w:val="clear" w:color="auto" w:fill="auto"/>
            <w:noWrap/>
            <w:vAlign w:val="center"/>
          </w:tcPr>
          <w:p w14:paraId="57FB2EA9" w14:textId="77777777" w:rsidR="00CE61BE" w:rsidRPr="009C7A36" w:rsidRDefault="00CE61BE" w:rsidP="008E684C">
            <w:pPr>
              <w:jc w:val="right"/>
              <w:rPr>
                <w:sz w:val="18"/>
                <w:szCs w:val="18"/>
              </w:rPr>
            </w:pPr>
            <w:r w:rsidRPr="009C7A36">
              <w:rPr>
                <w:sz w:val="18"/>
                <w:szCs w:val="18"/>
              </w:rPr>
              <w:t>Fuel Truck</w:t>
            </w:r>
          </w:p>
        </w:tc>
        <w:tc>
          <w:tcPr>
            <w:tcW w:w="1775" w:type="dxa"/>
            <w:tcBorders>
              <w:left w:val="nil"/>
              <w:right w:val="nil"/>
            </w:tcBorders>
            <w:vAlign w:val="center"/>
          </w:tcPr>
          <w:p w14:paraId="5A39DE2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90BCF42" w14:textId="77777777" w:rsidR="00CE61BE" w:rsidRPr="009C7A36" w:rsidRDefault="00CE61BE" w:rsidP="00CE61BE">
            <w:pPr>
              <w:jc w:val="right"/>
              <w:rPr>
                <w:sz w:val="18"/>
                <w:szCs w:val="18"/>
              </w:rPr>
            </w:pPr>
            <w:r w:rsidRPr="009C7A36">
              <w:rPr>
                <w:sz w:val="18"/>
                <w:szCs w:val="18"/>
              </w:rPr>
              <w:t>1995</w:t>
            </w:r>
          </w:p>
        </w:tc>
        <w:tc>
          <w:tcPr>
            <w:tcW w:w="1021" w:type="dxa"/>
            <w:tcBorders>
              <w:left w:val="nil"/>
              <w:right w:val="nil"/>
            </w:tcBorders>
            <w:vAlign w:val="center"/>
          </w:tcPr>
          <w:p w14:paraId="551B226B"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8C33232" w14:textId="77777777" w:rsidTr="009C7A36">
        <w:trPr>
          <w:gridAfter w:val="1"/>
          <w:wAfter w:w="335" w:type="dxa"/>
          <w:trHeight w:val="179"/>
          <w:jc w:val="center"/>
        </w:trPr>
        <w:tc>
          <w:tcPr>
            <w:tcW w:w="864" w:type="dxa"/>
            <w:tcBorders>
              <w:left w:val="nil"/>
              <w:right w:val="nil"/>
            </w:tcBorders>
            <w:vAlign w:val="center"/>
          </w:tcPr>
          <w:p w14:paraId="76CDA175" w14:textId="77777777" w:rsidR="00CE61BE" w:rsidRPr="009C7A36" w:rsidRDefault="00CE61BE" w:rsidP="008E684C">
            <w:pPr>
              <w:jc w:val="right"/>
              <w:rPr>
                <w:color w:val="000000"/>
                <w:sz w:val="18"/>
                <w:szCs w:val="18"/>
              </w:rPr>
            </w:pPr>
            <w:r w:rsidRPr="009C7A36">
              <w:rPr>
                <w:color w:val="000000"/>
                <w:sz w:val="18"/>
                <w:szCs w:val="18"/>
              </w:rPr>
              <w:t>FT-2</w:t>
            </w:r>
          </w:p>
        </w:tc>
        <w:tc>
          <w:tcPr>
            <w:tcW w:w="2592" w:type="dxa"/>
            <w:tcBorders>
              <w:left w:val="nil"/>
              <w:right w:val="nil"/>
            </w:tcBorders>
            <w:vAlign w:val="center"/>
          </w:tcPr>
          <w:p w14:paraId="49B807CE" w14:textId="77777777" w:rsidR="00CE61BE" w:rsidRPr="009C7A36" w:rsidRDefault="00CE61BE" w:rsidP="008E684C">
            <w:pPr>
              <w:jc w:val="right"/>
              <w:rPr>
                <w:sz w:val="18"/>
                <w:szCs w:val="18"/>
              </w:rPr>
            </w:pPr>
            <w:r w:rsidRPr="009C7A36">
              <w:rPr>
                <w:sz w:val="18"/>
                <w:szCs w:val="18"/>
              </w:rPr>
              <w:t>Fuel Truck</w:t>
            </w:r>
          </w:p>
        </w:tc>
        <w:tc>
          <w:tcPr>
            <w:tcW w:w="2016" w:type="dxa"/>
            <w:tcBorders>
              <w:left w:val="nil"/>
              <w:right w:val="nil"/>
            </w:tcBorders>
            <w:shd w:val="clear" w:color="auto" w:fill="auto"/>
            <w:noWrap/>
            <w:vAlign w:val="center"/>
          </w:tcPr>
          <w:p w14:paraId="34103EE1" w14:textId="77777777" w:rsidR="00CE61BE" w:rsidRPr="009C7A36" w:rsidRDefault="00CE61BE" w:rsidP="008E684C">
            <w:pPr>
              <w:jc w:val="right"/>
              <w:rPr>
                <w:sz w:val="18"/>
                <w:szCs w:val="18"/>
              </w:rPr>
            </w:pPr>
            <w:r w:rsidRPr="009C7A36">
              <w:rPr>
                <w:sz w:val="18"/>
                <w:szCs w:val="18"/>
              </w:rPr>
              <w:t>Fuel Truck</w:t>
            </w:r>
          </w:p>
        </w:tc>
        <w:tc>
          <w:tcPr>
            <w:tcW w:w="1775" w:type="dxa"/>
            <w:tcBorders>
              <w:left w:val="nil"/>
              <w:right w:val="nil"/>
            </w:tcBorders>
            <w:vAlign w:val="center"/>
          </w:tcPr>
          <w:p w14:paraId="6E491DC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608EFB5" w14:textId="77777777" w:rsidR="00CE61BE" w:rsidRPr="009C7A36" w:rsidRDefault="00CE61BE" w:rsidP="00CE61BE">
            <w:pPr>
              <w:jc w:val="right"/>
              <w:rPr>
                <w:sz w:val="18"/>
                <w:szCs w:val="18"/>
              </w:rPr>
            </w:pPr>
            <w:r w:rsidRPr="009C7A36">
              <w:rPr>
                <w:sz w:val="18"/>
                <w:szCs w:val="18"/>
              </w:rPr>
              <w:t>1997</w:t>
            </w:r>
          </w:p>
        </w:tc>
        <w:tc>
          <w:tcPr>
            <w:tcW w:w="1021" w:type="dxa"/>
            <w:tcBorders>
              <w:left w:val="nil"/>
              <w:right w:val="nil"/>
            </w:tcBorders>
            <w:vAlign w:val="center"/>
          </w:tcPr>
          <w:p w14:paraId="1FE0A914" w14:textId="77777777" w:rsidR="00CE61BE" w:rsidRPr="009C7A36" w:rsidRDefault="00CE61BE" w:rsidP="00CE61BE">
            <w:pPr>
              <w:jc w:val="right"/>
              <w:rPr>
                <w:color w:val="000000"/>
                <w:sz w:val="18"/>
                <w:szCs w:val="18"/>
              </w:rPr>
            </w:pPr>
            <w:r w:rsidRPr="009C7A36">
              <w:rPr>
                <w:color w:val="000000"/>
                <w:sz w:val="18"/>
                <w:szCs w:val="18"/>
              </w:rPr>
              <w:t>21</w:t>
            </w:r>
          </w:p>
        </w:tc>
      </w:tr>
      <w:tr w:rsidR="00CE61BE" w:rsidRPr="00AC044F" w14:paraId="13E23400" w14:textId="77777777" w:rsidTr="009C7A36">
        <w:trPr>
          <w:gridAfter w:val="1"/>
          <w:wAfter w:w="335" w:type="dxa"/>
          <w:trHeight w:val="179"/>
          <w:jc w:val="center"/>
        </w:trPr>
        <w:tc>
          <w:tcPr>
            <w:tcW w:w="864" w:type="dxa"/>
            <w:tcBorders>
              <w:left w:val="nil"/>
              <w:right w:val="nil"/>
            </w:tcBorders>
            <w:vAlign w:val="center"/>
          </w:tcPr>
          <w:p w14:paraId="4369580B" w14:textId="77777777" w:rsidR="00CE61BE" w:rsidRPr="009C7A36" w:rsidRDefault="00CE61BE" w:rsidP="008E684C">
            <w:pPr>
              <w:jc w:val="right"/>
              <w:rPr>
                <w:color w:val="000000"/>
                <w:sz w:val="18"/>
                <w:szCs w:val="18"/>
              </w:rPr>
            </w:pPr>
            <w:r w:rsidRPr="009C7A36">
              <w:rPr>
                <w:color w:val="000000"/>
                <w:sz w:val="18"/>
                <w:szCs w:val="18"/>
              </w:rPr>
              <w:t>FT-3</w:t>
            </w:r>
          </w:p>
        </w:tc>
        <w:tc>
          <w:tcPr>
            <w:tcW w:w="2592" w:type="dxa"/>
            <w:tcBorders>
              <w:left w:val="nil"/>
              <w:right w:val="nil"/>
            </w:tcBorders>
            <w:vAlign w:val="center"/>
          </w:tcPr>
          <w:p w14:paraId="3B637A75" w14:textId="77777777" w:rsidR="00CE61BE" w:rsidRPr="009C7A36" w:rsidRDefault="00CE61BE" w:rsidP="008E684C">
            <w:pPr>
              <w:jc w:val="right"/>
              <w:rPr>
                <w:sz w:val="18"/>
                <w:szCs w:val="18"/>
              </w:rPr>
            </w:pPr>
            <w:r w:rsidRPr="009C7A36">
              <w:rPr>
                <w:sz w:val="18"/>
                <w:szCs w:val="18"/>
              </w:rPr>
              <w:t>Fuel Truck</w:t>
            </w:r>
          </w:p>
        </w:tc>
        <w:tc>
          <w:tcPr>
            <w:tcW w:w="2016" w:type="dxa"/>
            <w:tcBorders>
              <w:left w:val="nil"/>
              <w:right w:val="nil"/>
            </w:tcBorders>
            <w:shd w:val="clear" w:color="auto" w:fill="auto"/>
            <w:noWrap/>
            <w:vAlign w:val="center"/>
          </w:tcPr>
          <w:p w14:paraId="725DB9E3" w14:textId="77777777" w:rsidR="00CE61BE" w:rsidRPr="009C7A36" w:rsidRDefault="00CE61BE" w:rsidP="008E684C">
            <w:pPr>
              <w:jc w:val="right"/>
              <w:rPr>
                <w:sz w:val="18"/>
                <w:szCs w:val="18"/>
              </w:rPr>
            </w:pPr>
            <w:r w:rsidRPr="009C7A36">
              <w:rPr>
                <w:sz w:val="18"/>
                <w:szCs w:val="18"/>
              </w:rPr>
              <w:t>Fuel Truck</w:t>
            </w:r>
          </w:p>
        </w:tc>
        <w:tc>
          <w:tcPr>
            <w:tcW w:w="1775" w:type="dxa"/>
            <w:tcBorders>
              <w:left w:val="nil"/>
              <w:right w:val="nil"/>
            </w:tcBorders>
            <w:vAlign w:val="center"/>
          </w:tcPr>
          <w:p w14:paraId="10B11C1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58EB9E0"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7F7DB052"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E93078B" w14:textId="77777777" w:rsidTr="009C7A36">
        <w:trPr>
          <w:gridAfter w:val="1"/>
          <w:wAfter w:w="335" w:type="dxa"/>
          <w:trHeight w:val="179"/>
          <w:jc w:val="center"/>
        </w:trPr>
        <w:tc>
          <w:tcPr>
            <w:tcW w:w="864" w:type="dxa"/>
            <w:tcBorders>
              <w:left w:val="nil"/>
              <w:right w:val="nil"/>
            </w:tcBorders>
            <w:vAlign w:val="center"/>
          </w:tcPr>
          <w:p w14:paraId="67F1A15D" w14:textId="77777777" w:rsidR="00CE61BE" w:rsidRPr="009C7A36" w:rsidRDefault="00CE61BE" w:rsidP="008E684C">
            <w:pPr>
              <w:jc w:val="right"/>
              <w:rPr>
                <w:color w:val="000000"/>
                <w:sz w:val="18"/>
                <w:szCs w:val="18"/>
              </w:rPr>
            </w:pPr>
            <w:r w:rsidRPr="009C7A36">
              <w:rPr>
                <w:color w:val="000000"/>
                <w:sz w:val="18"/>
                <w:szCs w:val="18"/>
              </w:rPr>
              <w:t>LT-1</w:t>
            </w:r>
          </w:p>
        </w:tc>
        <w:tc>
          <w:tcPr>
            <w:tcW w:w="2592" w:type="dxa"/>
            <w:tcBorders>
              <w:left w:val="nil"/>
              <w:right w:val="nil"/>
            </w:tcBorders>
            <w:vAlign w:val="center"/>
          </w:tcPr>
          <w:p w14:paraId="3BC863EC" w14:textId="77777777" w:rsidR="00CE61BE" w:rsidRPr="009C7A36" w:rsidRDefault="00CE61BE" w:rsidP="008E684C">
            <w:pPr>
              <w:jc w:val="right"/>
              <w:rPr>
                <w:sz w:val="18"/>
                <w:szCs w:val="18"/>
              </w:rPr>
            </w:pPr>
            <w:r w:rsidRPr="009C7A36">
              <w:rPr>
                <w:sz w:val="18"/>
                <w:szCs w:val="18"/>
              </w:rPr>
              <w:t>Lavatory Truck</w:t>
            </w:r>
          </w:p>
        </w:tc>
        <w:tc>
          <w:tcPr>
            <w:tcW w:w="2016" w:type="dxa"/>
            <w:tcBorders>
              <w:left w:val="nil"/>
              <w:right w:val="nil"/>
            </w:tcBorders>
            <w:shd w:val="clear" w:color="auto" w:fill="auto"/>
            <w:noWrap/>
            <w:vAlign w:val="center"/>
          </w:tcPr>
          <w:p w14:paraId="11AE273C" w14:textId="77777777" w:rsidR="00CE61BE" w:rsidRPr="009C7A36" w:rsidRDefault="00CE61BE" w:rsidP="008E684C">
            <w:pPr>
              <w:jc w:val="right"/>
              <w:rPr>
                <w:sz w:val="18"/>
                <w:szCs w:val="18"/>
              </w:rPr>
            </w:pPr>
            <w:r w:rsidRPr="009C7A36">
              <w:rPr>
                <w:sz w:val="18"/>
                <w:szCs w:val="18"/>
              </w:rPr>
              <w:t>Lavatory Truck</w:t>
            </w:r>
          </w:p>
        </w:tc>
        <w:tc>
          <w:tcPr>
            <w:tcW w:w="1775" w:type="dxa"/>
            <w:tcBorders>
              <w:left w:val="nil"/>
              <w:right w:val="nil"/>
            </w:tcBorders>
            <w:vAlign w:val="center"/>
          </w:tcPr>
          <w:p w14:paraId="6123DBBF"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7B21C02" w14:textId="77777777" w:rsidR="00CE61BE" w:rsidRPr="009C7A36" w:rsidRDefault="00CE61BE" w:rsidP="00CE61BE">
            <w:pPr>
              <w:jc w:val="right"/>
              <w:rPr>
                <w:sz w:val="18"/>
                <w:szCs w:val="18"/>
              </w:rPr>
            </w:pPr>
            <w:r w:rsidRPr="009C7A36">
              <w:rPr>
                <w:sz w:val="18"/>
                <w:szCs w:val="18"/>
              </w:rPr>
              <w:t>1994</w:t>
            </w:r>
          </w:p>
        </w:tc>
        <w:tc>
          <w:tcPr>
            <w:tcW w:w="1021" w:type="dxa"/>
            <w:tcBorders>
              <w:left w:val="nil"/>
              <w:right w:val="nil"/>
            </w:tcBorders>
            <w:vAlign w:val="center"/>
          </w:tcPr>
          <w:p w14:paraId="46E9489A" w14:textId="77777777" w:rsidR="00CE61BE" w:rsidRPr="009C7A36" w:rsidRDefault="00CE61BE" w:rsidP="00CE61BE">
            <w:pPr>
              <w:jc w:val="right"/>
              <w:rPr>
                <w:color w:val="000000"/>
                <w:sz w:val="18"/>
                <w:szCs w:val="18"/>
              </w:rPr>
            </w:pPr>
            <w:r w:rsidRPr="009C7A36">
              <w:rPr>
                <w:color w:val="000000"/>
                <w:sz w:val="18"/>
                <w:szCs w:val="18"/>
              </w:rPr>
              <w:t>7</w:t>
            </w:r>
          </w:p>
        </w:tc>
      </w:tr>
      <w:tr w:rsidR="00CE61BE" w:rsidRPr="00AC044F" w14:paraId="7F97A680" w14:textId="77777777" w:rsidTr="009C7A36">
        <w:trPr>
          <w:gridAfter w:val="1"/>
          <w:wAfter w:w="335" w:type="dxa"/>
          <w:trHeight w:val="179"/>
          <w:jc w:val="center"/>
        </w:trPr>
        <w:tc>
          <w:tcPr>
            <w:tcW w:w="864" w:type="dxa"/>
            <w:tcBorders>
              <w:left w:val="nil"/>
              <w:right w:val="nil"/>
            </w:tcBorders>
            <w:vAlign w:val="center"/>
          </w:tcPr>
          <w:p w14:paraId="69956A43" w14:textId="77777777" w:rsidR="00CE61BE" w:rsidRPr="009C7A36" w:rsidRDefault="00CE61BE" w:rsidP="008E684C">
            <w:pPr>
              <w:jc w:val="right"/>
              <w:rPr>
                <w:color w:val="000000"/>
                <w:sz w:val="18"/>
                <w:szCs w:val="18"/>
              </w:rPr>
            </w:pPr>
            <w:r w:rsidRPr="009C7A36">
              <w:rPr>
                <w:color w:val="000000"/>
                <w:sz w:val="18"/>
                <w:szCs w:val="18"/>
              </w:rPr>
              <w:lastRenderedPageBreak/>
              <w:t>LT-2</w:t>
            </w:r>
          </w:p>
        </w:tc>
        <w:tc>
          <w:tcPr>
            <w:tcW w:w="2592" w:type="dxa"/>
            <w:tcBorders>
              <w:left w:val="nil"/>
              <w:right w:val="nil"/>
            </w:tcBorders>
            <w:vAlign w:val="center"/>
          </w:tcPr>
          <w:p w14:paraId="241A7577" w14:textId="77777777" w:rsidR="00CE61BE" w:rsidRPr="009C7A36" w:rsidRDefault="00CE61BE" w:rsidP="008E684C">
            <w:pPr>
              <w:jc w:val="right"/>
              <w:rPr>
                <w:sz w:val="18"/>
                <w:szCs w:val="18"/>
              </w:rPr>
            </w:pPr>
            <w:r w:rsidRPr="009C7A36">
              <w:rPr>
                <w:sz w:val="18"/>
                <w:szCs w:val="18"/>
              </w:rPr>
              <w:t>Lavatory Truck</w:t>
            </w:r>
          </w:p>
        </w:tc>
        <w:tc>
          <w:tcPr>
            <w:tcW w:w="2016" w:type="dxa"/>
            <w:tcBorders>
              <w:left w:val="nil"/>
              <w:right w:val="nil"/>
            </w:tcBorders>
            <w:shd w:val="clear" w:color="auto" w:fill="auto"/>
            <w:noWrap/>
            <w:vAlign w:val="center"/>
          </w:tcPr>
          <w:p w14:paraId="26192A01" w14:textId="77777777" w:rsidR="00CE61BE" w:rsidRPr="009C7A36" w:rsidRDefault="00CE61BE" w:rsidP="008E684C">
            <w:pPr>
              <w:jc w:val="right"/>
              <w:rPr>
                <w:sz w:val="18"/>
                <w:szCs w:val="18"/>
              </w:rPr>
            </w:pPr>
            <w:r w:rsidRPr="009C7A36">
              <w:rPr>
                <w:sz w:val="18"/>
                <w:szCs w:val="18"/>
              </w:rPr>
              <w:t>Lavatory Truck</w:t>
            </w:r>
          </w:p>
        </w:tc>
        <w:tc>
          <w:tcPr>
            <w:tcW w:w="1775" w:type="dxa"/>
            <w:tcBorders>
              <w:left w:val="nil"/>
              <w:right w:val="nil"/>
            </w:tcBorders>
            <w:vAlign w:val="center"/>
          </w:tcPr>
          <w:p w14:paraId="2E6D1EB0"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2B3F13DD" w14:textId="77777777" w:rsidR="00CE61BE" w:rsidRPr="009C7A36" w:rsidRDefault="00CE61BE" w:rsidP="00CE61BE">
            <w:pPr>
              <w:jc w:val="right"/>
              <w:rPr>
                <w:sz w:val="18"/>
                <w:szCs w:val="18"/>
              </w:rPr>
            </w:pPr>
            <w:r w:rsidRPr="009C7A36">
              <w:rPr>
                <w:sz w:val="18"/>
                <w:szCs w:val="18"/>
              </w:rPr>
              <w:t>1994</w:t>
            </w:r>
          </w:p>
        </w:tc>
        <w:tc>
          <w:tcPr>
            <w:tcW w:w="1021" w:type="dxa"/>
            <w:tcBorders>
              <w:left w:val="nil"/>
              <w:right w:val="nil"/>
            </w:tcBorders>
            <w:vAlign w:val="center"/>
          </w:tcPr>
          <w:p w14:paraId="2DE9DB87" w14:textId="77777777" w:rsidR="00CE61BE" w:rsidRPr="009C7A36" w:rsidRDefault="00CE61BE" w:rsidP="00CE61BE">
            <w:pPr>
              <w:jc w:val="right"/>
              <w:rPr>
                <w:color w:val="000000"/>
                <w:sz w:val="18"/>
                <w:szCs w:val="18"/>
              </w:rPr>
            </w:pPr>
            <w:r w:rsidRPr="009C7A36">
              <w:rPr>
                <w:color w:val="000000"/>
                <w:sz w:val="18"/>
                <w:szCs w:val="18"/>
              </w:rPr>
              <w:t>13</w:t>
            </w:r>
          </w:p>
        </w:tc>
      </w:tr>
      <w:tr w:rsidR="00CE61BE" w:rsidRPr="00AC044F" w14:paraId="521F1BAE" w14:textId="77777777" w:rsidTr="009C7A36">
        <w:trPr>
          <w:gridAfter w:val="1"/>
          <w:wAfter w:w="335" w:type="dxa"/>
          <w:trHeight w:val="179"/>
          <w:jc w:val="center"/>
        </w:trPr>
        <w:tc>
          <w:tcPr>
            <w:tcW w:w="864" w:type="dxa"/>
            <w:tcBorders>
              <w:left w:val="nil"/>
              <w:right w:val="nil"/>
            </w:tcBorders>
            <w:vAlign w:val="center"/>
          </w:tcPr>
          <w:p w14:paraId="77DB823E" w14:textId="77777777" w:rsidR="00CE61BE" w:rsidRPr="009C7A36" w:rsidRDefault="00CE61BE" w:rsidP="008E684C">
            <w:pPr>
              <w:jc w:val="right"/>
              <w:rPr>
                <w:color w:val="000000"/>
                <w:sz w:val="18"/>
                <w:szCs w:val="18"/>
              </w:rPr>
            </w:pPr>
            <w:r w:rsidRPr="009C7A36">
              <w:rPr>
                <w:color w:val="000000"/>
                <w:sz w:val="18"/>
                <w:szCs w:val="18"/>
              </w:rPr>
              <w:t>L-1</w:t>
            </w:r>
          </w:p>
        </w:tc>
        <w:tc>
          <w:tcPr>
            <w:tcW w:w="2592" w:type="dxa"/>
            <w:tcBorders>
              <w:left w:val="nil"/>
              <w:right w:val="nil"/>
            </w:tcBorders>
            <w:vAlign w:val="center"/>
          </w:tcPr>
          <w:p w14:paraId="3B208D91"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6AE3D60E"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4197C3E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642850C"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70F7164A" w14:textId="77777777" w:rsidR="00CE61BE" w:rsidRPr="009C7A36" w:rsidRDefault="00CE61BE" w:rsidP="00CE61BE">
            <w:pPr>
              <w:jc w:val="right"/>
              <w:rPr>
                <w:color w:val="000000"/>
                <w:sz w:val="18"/>
                <w:szCs w:val="18"/>
              </w:rPr>
            </w:pPr>
            <w:r w:rsidRPr="009C7A36">
              <w:rPr>
                <w:color w:val="000000"/>
                <w:sz w:val="18"/>
                <w:szCs w:val="18"/>
              </w:rPr>
              <w:t>2</w:t>
            </w:r>
            <w:r w:rsidR="00822662" w:rsidRPr="009C7A36">
              <w:rPr>
                <w:color w:val="000000"/>
                <w:sz w:val="18"/>
                <w:szCs w:val="18"/>
              </w:rPr>
              <w:t>0</w:t>
            </w:r>
          </w:p>
        </w:tc>
      </w:tr>
      <w:tr w:rsidR="00CE61BE" w:rsidRPr="00AC044F" w14:paraId="0776E39A" w14:textId="77777777" w:rsidTr="009C7A36">
        <w:trPr>
          <w:gridAfter w:val="1"/>
          <w:wAfter w:w="335" w:type="dxa"/>
          <w:trHeight w:val="179"/>
          <w:jc w:val="center"/>
        </w:trPr>
        <w:tc>
          <w:tcPr>
            <w:tcW w:w="864" w:type="dxa"/>
            <w:tcBorders>
              <w:left w:val="nil"/>
              <w:right w:val="nil"/>
            </w:tcBorders>
            <w:vAlign w:val="center"/>
          </w:tcPr>
          <w:p w14:paraId="0E75B35D" w14:textId="77777777" w:rsidR="00CE61BE" w:rsidRPr="009C7A36" w:rsidRDefault="00CE61BE" w:rsidP="008E684C">
            <w:pPr>
              <w:jc w:val="right"/>
              <w:rPr>
                <w:color w:val="000000"/>
                <w:sz w:val="18"/>
                <w:szCs w:val="18"/>
              </w:rPr>
            </w:pPr>
            <w:r w:rsidRPr="009C7A36">
              <w:rPr>
                <w:color w:val="000000"/>
                <w:sz w:val="18"/>
                <w:szCs w:val="18"/>
              </w:rPr>
              <w:t>L-2</w:t>
            </w:r>
          </w:p>
        </w:tc>
        <w:tc>
          <w:tcPr>
            <w:tcW w:w="2592" w:type="dxa"/>
            <w:tcBorders>
              <w:left w:val="nil"/>
              <w:right w:val="nil"/>
            </w:tcBorders>
            <w:vAlign w:val="center"/>
          </w:tcPr>
          <w:p w14:paraId="546E9F65"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32E5D0C4"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3586B856"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0C5A7983" w14:textId="77777777" w:rsidR="00CE61BE" w:rsidRPr="009C7A36" w:rsidRDefault="00CE61BE" w:rsidP="00CE61BE">
            <w:pPr>
              <w:jc w:val="right"/>
              <w:rPr>
                <w:sz w:val="18"/>
                <w:szCs w:val="18"/>
              </w:rPr>
            </w:pPr>
            <w:r w:rsidRPr="009C7A36">
              <w:rPr>
                <w:sz w:val="18"/>
                <w:szCs w:val="18"/>
              </w:rPr>
              <w:t>1996</w:t>
            </w:r>
          </w:p>
        </w:tc>
        <w:tc>
          <w:tcPr>
            <w:tcW w:w="1021" w:type="dxa"/>
            <w:tcBorders>
              <w:left w:val="nil"/>
              <w:right w:val="nil"/>
            </w:tcBorders>
            <w:vAlign w:val="center"/>
          </w:tcPr>
          <w:p w14:paraId="05F447E6"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E2F8059" w14:textId="77777777" w:rsidTr="009C7A36">
        <w:trPr>
          <w:gridAfter w:val="1"/>
          <w:wAfter w:w="335" w:type="dxa"/>
          <w:trHeight w:val="179"/>
          <w:jc w:val="center"/>
        </w:trPr>
        <w:tc>
          <w:tcPr>
            <w:tcW w:w="864" w:type="dxa"/>
            <w:tcBorders>
              <w:left w:val="nil"/>
              <w:right w:val="nil"/>
            </w:tcBorders>
            <w:vAlign w:val="center"/>
          </w:tcPr>
          <w:p w14:paraId="77064264" w14:textId="77777777" w:rsidR="00CE61BE" w:rsidRPr="009C7A36" w:rsidRDefault="00CE61BE" w:rsidP="008E684C">
            <w:pPr>
              <w:jc w:val="right"/>
              <w:rPr>
                <w:color w:val="000000"/>
                <w:sz w:val="18"/>
                <w:szCs w:val="18"/>
              </w:rPr>
            </w:pPr>
            <w:r w:rsidRPr="009C7A36">
              <w:rPr>
                <w:color w:val="000000"/>
                <w:sz w:val="18"/>
                <w:szCs w:val="18"/>
              </w:rPr>
              <w:t>L-3</w:t>
            </w:r>
          </w:p>
        </w:tc>
        <w:tc>
          <w:tcPr>
            <w:tcW w:w="2592" w:type="dxa"/>
            <w:tcBorders>
              <w:left w:val="nil"/>
              <w:right w:val="nil"/>
            </w:tcBorders>
            <w:vAlign w:val="center"/>
          </w:tcPr>
          <w:p w14:paraId="462DE00D"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68F937F3"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3BE44E54"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409DB95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7DDB393B"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11C6FC8C" w14:textId="77777777" w:rsidTr="009C7A36">
        <w:trPr>
          <w:gridAfter w:val="1"/>
          <w:wAfter w:w="335" w:type="dxa"/>
          <w:trHeight w:val="179"/>
          <w:jc w:val="center"/>
        </w:trPr>
        <w:tc>
          <w:tcPr>
            <w:tcW w:w="864" w:type="dxa"/>
            <w:tcBorders>
              <w:left w:val="nil"/>
              <w:right w:val="nil"/>
            </w:tcBorders>
            <w:vAlign w:val="center"/>
          </w:tcPr>
          <w:p w14:paraId="5F5BB02B" w14:textId="77777777" w:rsidR="00CE61BE" w:rsidRPr="009C7A36" w:rsidRDefault="00CE61BE" w:rsidP="008E684C">
            <w:pPr>
              <w:jc w:val="right"/>
              <w:rPr>
                <w:color w:val="000000"/>
                <w:sz w:val="18"/>
                <w:szCs w:val="18"/>
              </w:rPr>
            </w:pPr>
            <w:r w:rsidRPr="009C7A36">
              <w:rPr>
                <w:color w:val="000000"/>
                <w:sz w:val="18"/>
                <w:szCs w:val="18"/>
              </w:rPr>
              <w:t>L-4</w:t>
            </w:r>
          </w:p>
        </w:tc>
        <w:tc>
          <w:tcPr>
            <w:tcW w:w="2592" w:type="dxa"/>
            <w:tcBorders>
              <w:left w:val="nil"/>
              <w:right w:val="nil"/>
            </w:tcBorders>
            <w:vAlign w:val="center"/>
          </w:tcPr>
          <w:p w14:paraId="5B8259A8"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32B65B6C"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18DE0C76"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1990D69F"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64865DBD"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04C64FAE" w14:textId="77777777" w:rsidTr="009C7A36">
        <w:trPr>
          <w:gridAfter w:val="1"/>
          <w:wAfter w:w="335" w:type="dxa"/>
          <w:trHeight w:val="179"/>
          <w:jc w:val="center"/>
        </w:trPr>
        <w:tc>
          <w:tcPr>
            <w:tcW w:w="864" w:type="dxa"/>
            <w:tcBorders>
              <w:left w:val="nil"/>
              <w:right w:val="nil"/>
            </w:tcBorders>
            <w:vAlign w:val="center"/>
          </w:tcPr>
          <w:p w14:paraId="19D33505" w14:textId="77777777" w:rsidR="00CE61BE" w:rsidRPr="009C7A36" w:rsidRDefault="00CE61BE" w:rsidP="008E684C">
            <w:pPr>
              <w:jc w:val="right"/>
              <w:rPr>
                <w:color w:val="000000"/>
                <w:sz w:val="18"/>
                <w:szCs w:val="18"/>
              </w:rPr>
            </w:pPr>
            <w:r w:rsidRPr="009C7A36">
              <w:rPr>
                <w:color w:val="000000"/>
                <w:sz w:val="18"/>
                <w:szCs w:val="18"/>
              </w:rPr>
              <w:t>L-5</w:t>
            </w:r>
          </w:p>
        </w:tc>
        <w:tc>
          <w:tcPr>
            <w:tcW w:w="2592" w:type="dxa"/>
            <w:tcBorders>
              <w:left w:val="nil"/>
              <w:right w:val="nil"/>
            </w:tcBorders>
            <w:vAlign w:val="center"/>
          </w:tcPr>
          <w:p w14:paraId="56A5B018"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2D617A29"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0F9850E3"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6163CDB5"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6</w:t>
            </w:r>
          </w:p>
        </w:tc>
        <w:tc>
          <w:tcPr>
            <w:tcW w:w="1021" w:type="dxa"/>
            <w:tcBorders>
              <w:left w:val="nil"/>
              <w:right w:val="nil"/>
            </w:tcBorders>
            <w:vAlign w:val="center"/>
          </w:tcPr>
          <w:p w14:paraId="4CD79044"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8C58DF4" w14:textId="77777777" w:rsidTr="009C7A36">
        <w:trPr>
          <w:gridAfter w:val="1"/>
          <w:wAfter w:w="335" w:type="dxa"/>
          <w:trHeight w:val="179"/>
          <w:jc w:val="center"/>
        </w:trPr>
        <w:tc>
          <w:tcPr>
            <w:tcW w:w="864" w:type="dxa"/>
            <w:tcBorders>
              <w:left w:val="nil"/>
              <w:right w:val="nil"/>
            </w:tcBorders>
            <w:vAlign w:val="center"/>
          </w:tcPr>
          <w:p w14:paraId="46EB8AEC" w14:textId="77777777" w:rsidR="00CE61BE" w:rsidRPr="009C7A36" w:rsidRDefault="00CE61BE" w:rsidP="008E684C">
            <w:pPr>
              <w:jc w:val="right"/>
              <w:rPr>
                <w:color w:val="000000"/>
                <w:sz w:val="18"/>
                <w:szCs w:val="18"/>
              </w:rPr>
            </w:pPr>
            <w:r w:rsidRPr="009C7A36">
              <w:rPr>
                <w:color w:val="000000"/>
                <w:sz w:val="18"/>
                <w:szCs w:val="18"/>
              </w:rPr>
              <w:t>L-6</w:t>
            </w:r>
          </w:p>
        </w:tc>
        <w:tc>
          <w:tcPr>
            <w:tcW w:w="2592" w:type="dxa"/>
            <w:tcBorders>
              <w:left w:val="nil"/>
              <w:right w:val="nil"/>
            </w:tcBorders>
            <w:vAlign w:val="center"/>
          </w:tcPr>
          <w:p w14:paraId="553D48DD" w14:textId="77777777" w:rsidR="00CE61BE" w:rsidRPr="009C7A36" w:rsidRDefault="00CE61BE" w:rsidP="008E684C">
            <w:pPr>
              <w:jc w:val="right"/>
              <w:rPr>
                <w:sz w:val="18"/>
                <w:szCs w:val="18"/>
              </w:rPr>
            </w:pPr>
            <w:r w:rsidRPr="009C7A36">
              <w:rPr>
                <w:sz w:val="18"/>
                <w:szCs w:val="18"/>
              </w:rPr>
              <w:t>Lift</w:t>
            </w:r>
          </w:p>
        </w:tc>
        <w:tc>
          <w:tcPr>
            <w:tcW w:w="2016" w:type="dxa"/>
            <w:tcBorders>
              <w:left w:val="nil"/>
              <w:right w:val="nil"/>
            </w:tcBorders>
            <w:shd w:val="clear" w:color="auto" w:fill="auto"/>
            <w:noWrap/>
            <w:vAlign w:val="center"/>
          </w:tcPr>
          <w:p w14:paraId="2B212AEA" w14:textId="77777777" w:rsidR="00CE61BE" w:rsidRPr="009C7A36" w:rsidRDefault="00CE61BE" w:rsidP="008E684C">
            <w:pPr>
              <w:jc w:val="right"/>
              <w:rPr>
                <w:sz w:val="18"/>
                <w:szCs w:val="18"/>
              </w:rPr>
            </w:pPr>
            <w:r w:rsidRPr="009C7A36">
              <w:rPr>
                <w:sz w:val="18"/>
                <w:szCs w:val="18"/>
              </w:rPr>
              <w:t>Lift</w:t>
            </w:r>
          </w:p>
        </w:tc>
        <w:tc>
          <w:tcPr>
            <w:tcW w:w="1775" w:type="dxa"/>
            <w:tcBorders>
              <w:left w:val="nil"/>
              <w:right w:val="nil"/>
            </w:tcBorders>
            <w:vAlign w:val="center"/>
          </w:tcPr>
          <w:p w14:paraId="32782AAD"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4709F64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6438F96C"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02531B7B" w14:textId="77777777" w:rsidTr="009C7A36">
        <w:trPr>
          <w:gridAfter w:val="1"/>
          <w:wAfter w:w="335" w:type="dxa"/>
          <w:trHeight w:val="179"/>
          <w:jc w:val="center"/>
        </w:trPr>
        <w:tc>
          <w:tcPr>
            <w:tcW w:w="864" w:type="dxa"/>
            <w:tcBorders>
              <w:left w:val="nil"/>
              <w:right w:val="nil"/>
            </w:tcBorders>
            <w:vAlign w:val="center"/>
          </w:tcPr>
          <w:p w14:paraId="4DE3D528" w14:textId="77777777" w:rsidR="00CE61BE" w:rsidRPr="009C7A36" w:rsidRDefault="00CE61BE" w:rsidP="008E684C">
            <w:pPr>
              <w:jc w:val="right"/>
              <w:rPr>
                <w:color w:val="000000"/>
                <w:sz w:val="18"/>
                <w:szCs w:val="18"/>
              </w:rPr>
            </w:pPr>
            <w:r w:rsidRPr="009C7A36">
              <w:rPr>
                <w:color w:val="000000"/>
                <w:sz w:val="18"/>
                <w:szCs w:val="18"/>
              </w:rPr>
              <w:t>LC-1</w:t>
            </w:r>
          </w:p>
        </w:tc>
        <w:tc>
          <w:tcPr>
            <w:tcW w:w="2592" w:type="dxa"/>
            <w:tcBorders>
              <w:left w:val="nil"/>
              <w:right w:val="nil"/>
            </w:tcBorders>
            <w:vAlign w:val="center"/>
          </w:tcPr>
          <w:p w14:paraId="387541C3" w14:textId="77777777" w:rsidR="00CE61BE" w:rsidRPr="009C7A36" w:rsidRDefault="00CE61BE" w:rsidP="008E684C">
            <w:pPr>
              <w:jc w:val="right"/>
              <w:rPr>
                <w:sz w:val="18"/>
                <w:szCs w:val="18"/>
              </w:rPr>
            </w:pPr>
            <w:r w:rsidRPr="009C7A36">
              <w:rPr>
                <w:sz w:val="18"/>
                <w:szCs w:val="18"/>
              </w:rPr>
              <w:t>Light Cart/Light Stand</w:t>
            </w:r>
          </w:p>
        </w:tc>
        <w:tc>
          <w:tcPr>
            <w:tcW w:w="2016" w:type="dxa"/>
            <w:tcBorders>
              <w:left w:val="nil"/>
              <w:right w:val="nil"/>
            </w:tcBorders>
            <w:shd w:val="clear" w:color="auto" w:fill="auto"/>
            <w:noWrap/>
            <w:vAlign w:val="center"/>
          </w:tcPr>
          <w:p w14:paraId="0568B4B4" w14:textId="77777777" w:rsidR="00CE61BE" w:rsidRPr="009C7A36" w:rsidRDefault="00CE61BE" w:rsidP="008E684C">
            <w:pPr>
              <w:jc w:val="right"/>
              <w:rPr>
                <w:sz w:val="18"/>
                <w:szCs w:val="18"/>
              </w:rPr>
            </w:pPr>
            <w:r w:rsidRPr="009C7A36">
              <w:rPr>
                <w:sz w:val="18"/>
                <w:szCs w:val="18"/>
              </w:rPr>
              <w:t>Other</w:t>
            </w:r>
          </w:p>
        </w:tc>
        <w:tc>
          <w:tcPr>
            <w:tcW w:w="1775" w:type="dxa"/>
            <w:tcBorders>
              <w:left w:val="nil"/>
              <w:right w:val="nil"/>
            </w:tcBorders>
            <w:vAlign w:val="center"/>
          </w:tcPr>
          <w:p w14:paraId="1CE90F38"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3F9A92B"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14</w:t>
            </w:r>
          </w:p>
        </w:tc>
        <w:tc>
          <w:tcPr>
            <w:tcW w:w="1021" w:type="dxa"/>
            <w:tcBorders>
              <w:left w:val="nil"/>
              <w:right w:val="nil"/>
            </w:tcBorders>
            <w:vAlign w:val="center"/>
          </w:tcPr>
          <w:p w14:paraId="0BDB9796" w14:textId="77777777" w:rsidR="00CE61BE" w:rsidRPr="009C7A36" w:rsidRDefault="00CE61BE" w:rsidP="00CE61BE">
            <w:pPr>
              <w:jc w:val="right"/>
              <w:rPr>
                <w:color w:val="000000"/>
                <w:sz w:val="18"/>
                <w:szCs w:val="18"/>
              </w:rPr>
            </w:pPr>
            <w:r w:rsidRPr="009C7A36">
              <w:rPr>
                <w:color w:val="000000"/>
                <w:sz w:val="18"/>
                <w:szCs w:val="18"/>
              </w:rPr>
              <w:t>11</w:t>
            </w:r>
          </w:p>
        </w:tc>
      </w:tr>
      <w:tr w:rsidR="00CE61BE" w:rsidRPr="00AC044F" w14:paraId="2BCCF9EE" w14:textId="77777777" w:rsidTr="009C7A36">
        <w:trPr>
          <w:gridAfter w:val="1"/>
          <w:wAfter w:w="335" w:type="dxa"/>
          <w:trHeight w:val="179"/>
          <w:jc w:val="center"/>
        </w:trPr>
        <w:tc>
          <w:tcPr>
            <w:tcW w:w="864" w:type="dxa"/>
            <w:tcBorders>
              <w:left w:val="nil"/>
              <w:right w:val="nil"/>
            </w:tcBorders>
            <w:vAlign w:val="center"/>
          </w:tcPr>
          <w:p w14:paraId="4951E3D2" w14:textId="77777777" w:rsidR="00CE61BE" w:rsidRPr="009C7A36" w:rsidRDefault="00CE61BE" w:rsidP="008E684C">
            <w:pPr>
              <w:jc w:val="right"/>
              <w:rPr>
                <w:color w:val="000000"/>
                <w:sz w:val="18"/>
                <w:szCs w:val="18"/>
              </w:rPr>
            </w:pPr>
            <w:r w:rsidRPr="009C7A36">
              <w:rPr>
                <w:color w:val="000000"/>
                <w:sz w:val="18"/>
                <w:szCs w:val="18"/>
              </w:rPr>
              <w:t>LC-2</w:t>
            </w:r>
          </w:p>
        </w:tc>
        <w:tc>
          <w:tcPr>
            <w:tcW w:w="2592" w:type="dxa"/>
            <w:tcBorders>
              <w:left w:val="nil"/>
              <w:right w:val="nil"/>
            </w:tcBorders>
            <w:vAlign w:val="center"/>
          </w:tcPr>
          <w:p w14:paraId="659DDA96" w14:textId="77777777" w:rsidR="00CE61BE" w:rsidRPr="009C7A36" w:rsidRDefault="00CE61BE" w:rsidP="008E684C">
            <w:pPr>
              <w:jc w:val="right"/>
              <w:rPr>
                <w:sz w:val="18"/>
                <w:szCs w:val="18"/>
              </w:rPr>
            </w:pPr>
            <w:r w:rsidRPr="009C7A36">
              <w:rPr>
                <w:sz w:val="18"/>
                <w:szCs w:val="18"/>
              </w:rPr>
              <w:t>Light Cart/Light Stand</w:t>
            </w:r>
          </w:p>
        </w:tc>
        <w:tc>
          <w:tcPr>
            <w:tcW w:w="2016" w:type="dxa"/>
            <w:tcBorders>
              <w:left w:val="nil"/>
              <w:right w:val="nil"/>
            </w:tcBorders>
            <w:shd w:val="clear" w:color="auto" w:fill="auto"/>
            <w:noWrap/>
            <w:vAlign w:val="center"/>
          </w:tcPr>
          <w:p w14:paraId="73D7A187" w14:textId="77777777" w:rsidR="00CE61BE" w:rsidRPr="009C7A36" w:rsidRDefault="00CE61BE" w:rsidP="008E684C">
            <w:pPr>
              <w:jc w:val="right"/>
              <w:rPr>
                <w:sz w:val="18"/>
                <w:szCs w:val="18"/>
              </w:rPr>
            </w:pPr>
            <w:r w:rsidRPr="009C7A36">
              <w:rPr>
                <w:sz w:val="18"/>
                <w:szCs w:val="18"/>
              </w:rPr>
              <w:t>Other</w:t>
            </w:r>
          </w:p>
        </w:tc>
        <w:tc>
          <w:tcPr>
            <w:tcW w:w="1775" w:type="dxa"/>
            <w:tcBorders>
              <w:left w:val="nil"/>
              <w:right w:val="nil"/>
            </w:tcBorders>
            <w:vAlign w:val="center"/>
          </w:tcPr>
          <w:p w14:paraId="325CAD9B"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287CED00"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14</w:t>
            </w:r>
          </w:p>
        </w:tc>
        <w:tc>
          <w:tcPr>
            <w:tcW w:w="1021" w:type="dxa"/>
            <w:tcBorders>
              <w:left w:val="nil"/>
              <w:right w:val="nil"/>
            </w:tcBorders>
            <w:vAlign w:val="center"/>
          </w:tcPr>
          <w:p w14:paraId="5B9CDCBC"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1F7EEA6" w14:textId="77777777" w:rsidTr="009C7A36">
        <w:trPr>
          <w:gridAfter w:val="1"/>
          <w:wAfter w:w="335" w:type="dxa"/>
          <w:trHeight w:val="179"/>
          <w:jc w:val="center"/>
        </w:trPr>
        <w:tc>
          <w:tcPr>
            <w:tcW w:w="864" w:type="dxa"/>
            <w:tcBorders>
              <w:left w:val="nil"/>
              <w:right w:val="nil"/>
            </w:tcBorders>
            <w:vAlign w:val="center"/>
          </w:tcPr>
          <w:p w14:paraId="719CECEF" w14:textId="77777777" w:rsidR="00CE61BE" w:rsidRPr="009C7A36" w:rsidRDefault="00CE61BE" w:rsidP="008E684C">
            <w:pPr>
              <w:jc w:val="right"/>
              <w:rPr>
                <w:color w:val="000000"/>
                <w:sz w:val="18"/>
                <w:szCs w:val="18"/>
              </w:rPr>
            </w:pPr>
            <w:r w:rsidRPr="009C7A36">
              <w:rPr>
                <w:color w:val="000000"/>
                <w:sz w:val="18"/>
                <w:szCs w:val="18"/>
              </w:rPr>
              <w:t>PS-1</w:t>
            </w:r>
          </w:p>
        </w:tc>
        <w:tc>
          <w:tcPr>
            <w:tcW w:w="2592" w:type="dxa"/>
            <w:tcBorders>
              <w:left w:val="nil"/>
              <w:right w:val="nil"/>
            </w:tcBorders>
            <w:vAlign w:val="center"/>
          </w:tcPr>
          <w:p w14:paraId="2C3A85FC"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5C32E372"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274C708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3A856B91"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2B7C7DEE"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EBC67B5" w14:textId="77777777" w:rsidTr="009C7A36">
        <w:trPr>
          <w:gridAfter w:val="1"/>
          <w:wAfter w:w="335" w:type="dxa"/>
          <w:trHeight w:val="179"/>
          <w:jc w:val="center"/>
        </w:trPr>
        <w:tc>
          <w:tcPr>
            <w:tcW w:w="864" w:type="dxa"/>
            <w:tcBorders>
              <w:left w:val="nil"/>
              <w:right w:val="nil"/>
            </w:tcBorders>
            <w:vAlign w:val="center"/>
          </w:tcPr>
          <w:p w14:paraId="7F8B3250" w14:textId="77777777" w:rsidR="00CE61BE" w:rsidRPr="009C7A36" w:rsidRDefault="00CE61BE" w:rsidP="008E684C">
            <w:pPr>
              <w:jc w:val="right"/>
              <w:rPr>
                <w:color w:val="000000"/>
                <w:sz w:val="18"/>
                <w:szCs w:val="18"/>
              </w:rPr>
            </w:pPr>
            <w:r w:rsidRPr="009C7A36">
              <w:rPr>
                <w:color w:val="000000"/>
                <w:sz w:val="18"/>
                <w:szCs w:val="18"/>
              </w:rPr>
              <w:t>PS-2</w:t>
            </w:r>
          </w:p>
        </w:tc>
        <w:tc>
          <w:tcPr>
            <w:tcW w:w="2592" w:type="dxa"/>
            <w:tcBorders>
              <w:left w:val="nil"/>
              <w:right w:val="nil"/>
            </w:tcBorders>
            <w:vAlign w:val="center"/>
          </w:tcPr>
          <w:p w14:paraId="1A16295E"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5F3DA9D4"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5BA90A13"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EF44F7E"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7</w:t>
            </w:r>
          </w:p>
        </w:tc>
        <w:tc>
          <w:tcPr>
            <w:tcW w:w="1021" w:type="dxa"/>
            <w:tcBorders>
              <w:left w:val="nil"/>
              <w:right w:val="nil"/>
            </w:tcBorders>
            <w:vAlign w:val="center"/>
          </w:tcPr>
          <w:p w14:paraId="7D9A97B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6B615C79" w14:textId="77777777" w:rsidTr="009C7A36">
        <w:trPr>
          <w:gridAfter w:val="1"/>
          <w:wAfter w:w="335" w:type="dxa"/>
          <w:trHeight w:val="179"/>
          <w:jc w:val="center"/>
        </w:trPr>
        <w:tc>
          <w:tcPr>
            <w:tcW w:w="864" w:type="dxa"/>
            <w:tcBorders>
              <w:left w:val="nil"/>
              <w:right w:val="nil"/>
            </w:tcBorders>
            <w:vAlign w:val="center"/>
          </w:tcPr>
          <w:p w14:paraId="0CE36532" w14:textId="77777777" w:rsidR="00CE61BE" w:rsidRPr="009C7A36" w:rsidRDefault="00CE61BE" w:rsidP="008E684C">
            <w:pPr>
              <w:jc w:val="right"/>
              <w:rPr>
                <w:color w:val="000000"/>
                <w:sz w:val="18"/>
                <w:szCs w:val="18"/>
              </w:rPr>
            </w:pPr>
            <w:r w:rsidRPr="009C7A36">
              <w:rPr>
                <w:color w:val="000000"/>
                <w:sz w:val="18"/>
                <w:szCs w:val="18"/>
              </w:rPr>
              <w:t>PS-3</w:t>
            </w:r>
          </w:p>
        </w:tc>
        <w:tc>
          <w:tcPr>
            <w:tcW w:w="2592" w:type="dxa"/>
            <w:tcBorders>
              <w:left w:val="nil"/>
              <w:right w:val="nil"/>
            </w:tcBorders>
            <w:vAlign w:val="center"/>
          </w:tcPr>
          <w:p w14:paraId="0AADEBDC"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4D3E0F58"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60DF7430"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77951BE"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11</w:t>
            </w:r>
          </w:p>
        </w:tc>
        <w:tc>
          <w:tcPr>
            <w:tcW w:w="1021" w:type="dxa"/>
            <w:tcBorders>
              <w:left w:val="nil"/>
              <w:right w:val="nil"/>
            </w:tcBorders>
            <w:vAlign w:val="center"/>
          </w:tcPr>
          <w:p w14:paraId="0441CCFB"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A88DCB1" w14:textId="77777777" w:rsidTr="009C7A36">
        <w:trPr>
          <w:gridAfter w:val="1"/>
          <w:wAfter w:w="335" w:type="dxa"/>
          <w:trHeight w:val="179"/>
          <w:jc w:val="center"/>
        </w:trPr>
        <w:tc>
          <w:tcPr>
            <w:tcW w:w="864" w:type="dxa"/>
            <w:tcBorders>
              <w:left w:val="nil"/>
              <w:right w:val="nil"/>
            </w:tcBorders>
            <w:vAlign w:val="center"/>
          </w:tcPr>
          <w:p w14:paraId="11257D01" w14:textId="77777777" w:rsidR="00CE61BE" w:rsidRPr="009C7A36" w:rsidRDefault="00CE61BE" w:rsidP="008E684C">
            <w:pPr>
              <w:jc w:val="right"/>
              <w:rPr>
                <w:color w:val="000000"/>
                <w:sz w:val="18"/>
                <w:szCs w:val="18"/>
              </w:rPr>
            </w:pPr>
            <w:r w:rsidRPr="009C7A36">
              <w:rPr>
                <w:color w:val="000000"/>
                <w:sz w:val="18"/>
                <w:szCs w:val="18"/>
              </w:rPr>
              <w:t>PS-4</w:t>
            </w:r>
          </w:p>
        </w:tc>
        <w:tc>
          <w:tcPr>
            <w:tcW w:w="2592" w:type="dxa"/>
            <w:tcBorders>
              <w:left w:val="nil"/>
              <w:right w:val="nil"/>
            </w:tcBorders>
            <w:vAlign w:val="center"/>
          </w:tcPr>
          <w:p w14:paraId="66394A54"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3EE576D8"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040D1FC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687D614"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242C8220" w14:textId="77777777" w:rsidR="00CE61BE" w:rsidRPr="009C7A36" w:rsidRDefault="00CE61BE" w:rsidP="00CE61BE">
            <w:pPr>
              <w:jc w:val="right"/>
              <w:rPr>
                <w:color w:val="000000"/>
                <w:sz w:val="18"/>
                <w:szCs w:val="18"/>
              </w:rPr>
            </w:pPr>
            <w:r w:rsidRPr="009C7A36">
              <w:rPr>
                <w:color w:val="000000"/>
                <w:sz w:val="18"/>
                <w:szCs w:val="18"/>
              </w:rPr>
              <w:t>4</w:t>
            </w:r>
          </w:p>
        </w:tc>
      </w:tr>
      <w:tr w:rsidR="00CE61BE" w:rsidRPr="00AC044F" w14:paraId="755F1CE1" w14:textId="77777777" w:rsidTr="009C7A36">
        <w:trPr>
          <w:gridAfter w:val="1"/>
          <w:wAfter w:w="335" w:type="dxa"/>
          <w:trHeight w:val="179"/>
          <w:jc w:val="center"/>
        </w:trPr>
        <w:tc>
          <w:tcPr>
            <w:tcW w:w="864" w:type="dxa"/>
            <w:tcBorders>
              <w:left w:val="nil"/>
              <w:right w:val="nil"/>
            </w:tcBorders>
            <w:vAlign w:val="center"/>
          </w:tcPr>
          <w:p w14:paraId="4F874EB0" w14:textId="77777777" w:rsidR="00CE61BE" w:rsidRPr="009C7A36" w:rsidRDefault="00CE61BE" w:rsidP="008E684C">
            <w:pPr>
              <w:jc w:val="right"/>
              <w:rPr>
                <w:color w:val="000000"/>
                <w:sz w:val="18"/>
                <w:szCs w:val="18"/>
              </w:rPr>
            </w:pPr>
            <w:r w:rsidRPr="009C7A36">
              <w:rPr>
                <w:color w:val="000000"/>
                <w:sz w:val="18"/>
                <w:szCs w:val="18"/>
              </w:rPr>
              <w:t>PS-5</w:t>
            </w:r>
          </w:p>
        </w:tc>
        <w:tc>
          <w:tcPr>
            <w:tcW w:w="2592" w:type="dxa"/>
            <w:tcBorders>
              <w:left w:val="nil"/>
              <w:right w:val="nil"/>
            </w:tcBorders>
            <w:vAlign w:val="center"/>
          </w:tcPr>
          <w:p w14:paraId="14E28E5B"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527BF96C"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791C7F3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5488EA2" w14:textId="77777777" w:rsidR="00CE61BE" w:rsidRPr="009C7A36" w:rsidRDefault="00CE61BE" w:rsidP="00CE61BE">
            <w:pPr>
              <w:jc w:val="right"/>
              <w:rPr>
                <w:sz w:val="18"/>
                <w:szCs w:val="18"/>
              </w:rPr>
            </w:pPr>
            <w:r w:rsidRPr="009C7A36">
              <w:rPr>
                <w:sz w:val="18"/>
                <w:szCs w:val="18"/>
              </w:rPr>
              <w:t>1971</w:t>
            </w:r>
          </w:p>
        </w:tc>
        <w:tc>
          <w:tcPr>
            <w:tcW w:w="1021" w:type="dxa"/>
            <w:tcBorders>
              <w:left w:val="nil"/>
              <w:right w:val="nil"/>
            </w:tcBorders>
            <w:vAlign w:val="center"/>
          </w:tcPr>
          <w:p w14:paraId="5B94C53A"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320C696D" w14:textId="77777777" w:rsidTr="009C7A36">
        <w:trPr>
          <w:gridAfter w:val="1"/>
          <w:wAfter w:w="335" w:type="dxa"/>
          <w:trHeight w:val="179"/>
          <w:jc w:val="center"/>
        </w:trPr>
        <w:tc>
          <w:tcPr>
            <w:tcW w:w="864" w:type="dxa"/>
            <w:tcBorders>
              <w:left w:val="nil"/>
              <w:right w:val="nil"/>
            </w:tcBorders>
            <w:vAlign w:val="center"/>
          </w:tcPr>
          <w:p w14:paraId="5CE3E9A2" w14:textId="77777777" w:rsidR="00CE61BE" w:rsidRPr="009C7A36" w:rsidRDefault="00CE61BE" w:rsidP="008E684C">
            <w:pPr>
              <w:jc w:val="right"/>
              <w:rPr>
                <w:color w:val="000000"/>
                <w:sz w:val="18"/>
                <w:szCs w:val="18"/>
              </w:rPr>
            </w:pPr>
            <w:r w:rsidRPr="009C7A36">
              <w:rPr>
                <w:color w:val="000000"/>
                <w:sz w:val="18"/>
                <w:szCs w:val="18"/>
              </w:rPr>
              <w:t>PS-6</w:t>
            </w:r>
          </w:p>
        </w:tc>
        <w:tc>
          <w:tcPr>
            <w:tcW w:w="2592" w:type="dxa"/>
            <w:tcBorders>
              <w:left w:val="nil"/>
              <w:right w:val="nil"/>
            </w:tcBorders>
            <w:vAlign w:val="center"/>
          </w:tcPr>
          <w:p w14:paraId="2E86DC78"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06C4C1A9"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4546309C"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30C39DB3"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5B85AB60" w14:textId="77777777" w:rsidR="00CE61BE" w:rsidRPr="009C7A36" w:rsidRDefault="00CE61BE" w:rsidP="00CE61BE">
            <w:pPr>
              <w:jc w:val="right"/>
              <w:rPr>
                <w:color w:val="000000"/>
                <w:sz w:val="18"/>
                <w:szCs w:val="18"/>
              </w:rPr>
            </w:pPr>
            <w:r w:rsidRPr="009C7A36">
              <w:rPr>
                <w:color w:val="000000"/>
                <w:sz w:val="18"/>
                <w:szCs w:val="18"/>
              </w:rPr>
              <w:t>4</w:t>
            </w:r>
          </w:p>
        </w:tc>
      </w:tr>
      <w:tr w:rsidR="00CE61BE" w:rsidRPr="00AC044F" w14:paraId="74829D20" w14:textId="77777777" w:rsidTr="009C7A36">
        <w:trPr>
          <w:gridAfter w:val="1"/>
          <w:wAfter w:w="335" w:type="dxa"/>
          <w:trHeight w:val="179"/>
          <w:jc w:val="center"/>
        </w:trPr>
        <w:tc>
          <w:tcPr>
            <w:tcW w:w="864" w:type="dxa"/>
            <w:tcBorders>
              <w:left w:val="nil"/>
              <w:right w:val="nil"/>
            </w:tcBorders>
            <w:vAlign w:val="center"/>
          </w:tcPr>
          <w:p w14:paraId="2135557D" w14:textId="77777777" w:rsidR="00CE61BE" w:rsidRPr="009C7A36" w:rsidRDefault="00CE61BE" w:rsidP="008E684C">
            <w:pPr>
              <w:jc w:val="right"/>
              <w:rPr>
                <w:color w:val="000000"/>
                <w:sz w:val="18"/>
                <w:szCs w:val="18"/>
              </w:rPr>
            </w:pPr>
            <w:r w:rsidRPr="009C7A36">
              <w:rPr>
                <w:color w:val="000000"/>
                <w:sz w:val="18"/>
                <w:szCs w:val="18"/>
              </w:rPr>
              <w:t>PS-7</w:t>
            </w:r>
          </w:p>
        </w:tc>
        <w:tc>
          <w:tcPr>
            <w:tcW w:w="2592" w:type="dxa"/>
            <w:tcBorders>
              <w:left w:val="nil"/>
              <w:right w:val="nil"/>
            </w:tcBorders>
            <w:vAlign w:val="center"/>
          </w:tcPr>
          <w:p w14:paraId="161D5C8D" w14:textId="77777777" w:rsidR="00CE61BE" w:rsidRPr="009C7A36" w:rsidRDefault="00CE61BE" w:rsidP="008E684C">
            <w:pPr>
              <w:jc w:val="right"/>
              <w:rPr>
                <w:sz w:val="18"/>
                <w:szCs w:val="18"/>
              </w:rPr>
            </w:pPr>
            <w:r w:rsidRPr="009C7A36">
              <w:rPr>
                <w:sz w:val="18"/>
                <w:szCs w:val="18"/>
              </w:rPr>
              <w:t>Passenger Stairs</w:t>
            </w:r>
          </w:p>
        </w:tc>
        <w:tc>
          <w:tcPr>
            <w:tcW w:w="2016" w:type="dxa"/>
            <w:tcBorders>
              <w:left w:val="nil"/>
              <w:right w:val="nil"/>
            </w:tcBorders>
            <w:shd w:val="clear" w:color="auto" w:fill="auto"/>
            <w:noWrap/>
            <w:vAlign w:val="center"/>
          </w:tcPr>
          <w:p w14:paraId="7F745347" w14:textId="77777777" w:rsidR="00CE61BE" w:rsidRPr="009C7A36" w:rsidRDefault="00CE61BE" w:rsidP="008E684C">
            <w:pPr>
              <w:jc w:val="right"/>
              <w:rPr>
                <w:sz w:val="18"/>
                <w:szCs w:val="18"/>
              </w:rPr>
            </w:pPr>
            <w:r w:rsidRPr="009C7A36">
              <w:rPr>
                <w:sz w:val="18"/>
                <w:szCs w:val="18"/>
              </w:rPr>
              <w:t>Passenger Stand</w:t>
            </w:r>
          </w:p>
        </w:tc>
        <w:tc>
          <w:tcPr>
            <w:tcW w:w="1775" w:type="dxa"/>
            <w:tcBorders>
              <w:left w:val="nil"/>
              <w:right w:val="nil"/>
            </w:tcBorders>
            <w:vAlign w:val="center"/>
          </w:tcPr>
          <w:p w14:paraId="2CABC4A1"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54A31573" w14:textId="77777777" w:rsidR="00CE61BE" w:rsidRPr="009C7A36" w:rsidRDefault="00CE61BE" w:rsidP="00CE61BE">
            <w:pPr>
              <w:jc w:val="right"/>
              <w:rPr>
                <w:sz w:val="18"/>
                <w:szCs w:val="18"/>
              </w:rPr>
            </w:pPr>
            <w:r w:rsidRPr="009C7A36">
              <w:rPr>
                <w:sz w:val="18"/>
                <w:szCs w:val="18"/>
              </w:rPr>
              <w:t>1998</w:t>
            </w:r>
          </w:p>
        </w:tc>
        <w:tc>
          <w:tcPr>
            <w:tcW w:w="1021" w:type="dxa"/>
            <w:tcBorders>
              <w:left w:val="nil"/>
              <w:right w:val="nil"/>
            </w:tcBorders>
            <w:vAlign w:val="center"/>
          </w:tcPr>
          <w:p w14:paraId="0F7AC92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3230FBF" w14:textId="77777777" w:rsidTr="009C7A36">
        <w:trPr>
          <w:gridAfter w:val="1"/>
          <w:wAfter w:w="335" w:type="dxa"/>
          <w:trHeight w:val="179"/>
          <w:jc w:val="center"/>
        </w:trPr>
        <w:tc>
          <w:tcPr>
            <w:tcW w:w="864" w:type="dxa"/>
            <w:tcBorders>
              <w:left w:val="nil"/>
              <w:right w:val="nil"/>
            </w:tcBorders>
            <w:vAlign w:val="center"/>
          </w:tcPr>
          <w:p w14:paraId="51D2BFEC" w14:textId="77777777" w:rsidR="00CE61BE" w:rsidRPr="009C7A36" w:rsidRDefault="00CE61BE" w:rsidP="008E684C">
            <w:pPr>
              <w:jc w:val="right"/>
              <w:rPr>
                <w:color w:val="000000"/>
                <w:sz w:val="18"/>
                <w:szCs w:val="18"/>
              </w:rPr>
            </w:pPr>
            <w:r w:rsidRPr="009C7A36">
              <w:rPr>
                <w:color w:val="000000"/>
                <w:sz w:val="18"/>
                <w:szCs w:val="18"/>
              </w:rPr>
              <w:t>UC-1</w:t>
            </w:r>
          </w:p>
        </w:tc>
        <w:tc>
          <w:tcPr>
            <w:tcW w:w="2592" w:type="dxa"/>
            <w:tcBorders>
              <w:left w:val="nil"/>
              <w:right w:val="nil"/>
            </w:tcBorders>
            <w:vAlign w:val="center"/>
          </w:tcPr>
          <w:p w14:paraId="1D199EC6" w14:textId="77777777" w:rsidR="00CE61BE" w:rsidRPr="009C7A36" w:rsidRDefault="00CE61BE" w:rsidP="008E684C">
            <w:pPr>
              <w:jc w:val="right"/>
              <w:rPr>
                <w:sz w:val="18"/>
                <w:szCs w:val="18"/>
              </w:rPr>
            </w:pPr>
            <w:r w:rsidRPr="009C7A36">
              <w:rPr>
                <w:sz w:val="18"/>
                <w:szCs w:val="18"/>
              </w:rPr>
              <w:t>Utility Cart</w:t>
            </w:r>
          </w:p>
        </w:tc>
        <w:tc>
          <w:tcPr>
            <w:tcW w:w="2016" w:type="dxa"/>
            <w:tcBorders>
              <w:left w:val="nil"/>
              <w:right w:val="nil"/>
            </w:tcBorders>
            <w:shd w:val="clear" w:color="auto" w:fill="auto"/>
            <w:noWrap/>
            <w:vAlign w:val="center"/>
          </w:tcPr>
          <w:p w14:paraId="7AECC3D4" w14:textId="77777777" w:rsidR="00CE61BE" w:rsidRPr="009C7A36" w:rsidRDefault="00CE61BE" w:rsidP="008E684C">
            <w:pPr>
              <w:jc w:val="right"/>
              <w:rPr>
                <w:sz w:val="18"/>
                <w:szCs w:val="18"/>
              </w:rPr>
            </w:pPr>
            <w:r w:rsidRPr="009C7A36">
              <w:rPr>
                <w:sz w:val="18"/>
                <w:szCs w:val="18"/>
              </w:rPr>
              <w:t>Cart</w:t>
            </w:r>
          </w:p>
        </w:tc>
        <w:tc>
          <w:tcPr>
            <w:tcW w:w="1775" w:type="dxa"/>
            <w:tcBorders>
              <w:left w:val="nil"/>
              <w:right w:val="nil"/>
            </w:tcBorders>
            <w:vAlign w:val="center"/>
          </w:tcPr>
          <w:p w14:paraId="68219B2B" w14:textId="77777777" w:rsidR="00CE61BE" w:rsidRPr="009C7A36" w:rsidRDefault="00CE61BE" w:rsidP="008E684C">
            <w:pPr>
              <w:jc w:val="right"/>
              <w:rPr>
                <w:sz w:val="18"/>
                <w:szCs w:val="18"/>
              </w:rPr>
            </w:pPr>
            <w:r w:rsidRPr="009C7A36">
              <w:rPr>
                <w:sz w:val="18"/>
                <w:szCs w:val="18"/>
              </w:rPr>
              <w:t>Diesel (Modeled as Gasoline)</w:t>
            </w:r>
          </w:p>
        </w:tc>
        <w:tc>
          <w:tcPr>
            <w:tcW w:w="1902" w:type="dxa"/>
            <w:tcBorders>
              <w:left w:val="nil"/>
              <w:right w:val="nil"/>
            </w:tcBorders>
            <w:vAlign w:val="center"/>
          </w:tcPr>
          <w:p w14:paraId="6C4AA3E6"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14</w:t>
            </w:r>
          </w:p>
        </w:tc>
        <w:tc>
          <w:tcPr>
            <w:tcW w:w="1021" w:type="dxa"/>
            <w:tcBorders>
              <w:left w:val="nil"/>
              <w:right w:val="nil"/>
            </w:tcBorders>
            <w:vAlign w:val="center"/>
          </w:tcPr>
          <w:p w14:paraId="067EA23F" w14:textId="77777777" w:rsidR="00CE61BE" w:rsidRPr="009C7A36" w:rsidRDefault="00CE61BE" w:rsidP="00CE61BE">
            <w:pPr>
              <w:jc w:val="right"/>
              <w:rPr>
                <w:color w:val="000000"/>
                <w:sz w:val="18"/>
                <w:szCs w:val="18"/>
              </w:rPr>
            </w:pPr>
            <w:r w:rsidRPr="009C7A36">
              <w:rPr>
                <w:color w:val="000000"/>
                <w:sz w:val="18"/>
                <w:szCs w:val="18"/>
              </w:rPr>
              <w:t>12</w:t>
            </w:r>
          </w:p>
        </w:tc>
      </w:tr>
      <w:tr w:rsidR="00CE61BE" w:rsidRPr="00AC044F" w14:paraId="3048DE16" w14:textId="77777777" w:rsidTr="009C7A36">
        <w:trPr>
          <w:gridAfter w:val="1"/>
          <w:wAfter w:w="335" w:type="dxa"/>
          <w:trHeight w:val="179"/>
          <w:jc w:val="center"/>
        </w:trPr>
        <w:tc>
          <w:tcPr>
            <w:tcW w:w="864" w:type="dxa"/>
            <w:tcBorders>
              <w:left w:val="nil"/>
              <w:right w:val="nil"/>
            </w:tcBorders>
            <w:vAlign w:val="center"/>
          </w:tcPr>
          <w:p w14:paraId="331FE974" w14:textId="77777777" w:rsidR="00CE61BE" w:rsidRPr="009C7A36" w:rsidRDefault="00CE61BE" w:rsidP="008E684C">
            <w:pPr>
              <w:jc w:val="right"/>
              <w:rPr>
                <w:color w:val="000000"/>
                <w:sz w:val="18"/>
                <w:szCs w:val="18"/>
              </w:rPr>
            </w:pPr>
            <w:r w:rsidRPr="009C7A36">
              <w:rPr>
                <w:color w:val="000000"/>
                <w:sz w:val="18"/>
                <w:szCs w:val="18"/>
              </w:rPr>
              <w:t>UC-2</w:t>
            </w:r>
          </w:p>
        </w:tc>
        <w:tc>
          <w:tcPr>
            <w:tcW w:w="2592" w:type="dxa"/>
            <w:tcBorders>
              <w:left w:val="nil"/>
              <w:right w:val="nil"/>
            </w:tcBorders>
            <w:vAlign w:val="center"/>
          </w:tcPr>
          <w:p w14:paraId="6A4BE386" w14:textId="77777777" w:rsidR="00CE61BE" w:rsidRPr="009C7A36" w:rsidRDefault="00CE61BE" w:rsidP="008E684C">
            <w:pPr>
              <w:jc w:val="right"/>
              <w:rPr>
                <w:sz w:val="18"/>
                <w:szCs w:val="18"/>
              </w:rPr>
            </w:pPr>
            <w:r w:rsidRPr="009C7A36">
              <w:rPr>
                <w:sz w:val="18"/>
                <w:szCs w:val="18"/>
              </w:rPr>
              <w:t>Utility Cart</w:t>
            </w:r>
          </w:p>
        </w:tc>
        <w:tc>
          <w:tcPr>
            <w:tcW w:w="2016" w:type="dxa"/>
            <w:tcBorders>
              <w:left w:val="nil"/>
              <w:right w:val="nil"/>
            </w:tcBorders>
            <w:shd w:val="clear" w:color="auto" w:fill="auto"/>
            <w:noWrap/>
            <w:vAlign w:val="center"/>
          </w:tcPr>
          <w:p w14:paraId="7C648A74" w14:textId="77777777" w:rsidR="00CE61BE" w:rsidRPr="009C7A36" w:rsidRDefault="00CE61BE" w:rsidP="008E684C">
            <w:pPr>
              <w:jc w:val="right"/>
              <w:rPr>
                <w:sz w:val="18"/>
                <w:szCs w:val="18"/>
              </w:rPr>
            </w:pPr>
            <w:r w:rsidRPr="009C7A36">
              <w:rPr>
                <w:sz w:val="18"/>
                <w:szCs w:val="18"/>
              </w:rPr>
              <w:t>Cart</w:t>
            </w:r>
          </w:p>
        </w:tc>
        <w:tc>
          <w:tcPr>
            <w:tcW w:w="1775" w:type="dxa"/>
            <w:tcBorders>
              <w:left w:val="nil"/>
              <w:right w:val="nil"/>
            </w:tcBorders>
            <w:vAlign w:val="center"/>
          </w:tcPr>
          <w:p w14:paraId="3820913B" w14:textId="77777777" w:rsidR="00CE61BE" w:rsidRPr="009C7A36" w:rsidRDefault="00CE61BE" w:rsidP="008E684C">
            <w:pPr>
              <w:jc w:val="right"/>
              <w:rPr>
                <w:sz w:val="18"/>
                <w:szCs w:val="18"/>
              </w:rPr>
            </w:pPr>
            <w:r w:rsidRPr="009C7A36">
              <w:rPr>
                <w:sz w:val="18"/>
                <w:szCs w:val="18"/>
              </w:rPr>
              <w:t>Propane (Modeled as Gasoline)</w:t>
            </w:r>
          </w:p>
        </w:tc>
        <w:tc>
          <w:tcPr>
            <w:tcW w:w="1902" w:type="dxa"/>
            <w:tcBorders>
              <w:left w:val="nil"/>
              <w:right w:val="nil"/>
            </w:tcBorders>
            <w:vAlign w:val="center"/>
          </w:tcPr>
          <w:p w14:paraId="54705F78"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14</w:t>
            </w:r>
          </w:p>
        </w:tc>
        <w:tc>
          <w:tcPr>
            <w:tcW w:w="1021" w:type="dxa"/>
            <w:tcBorders>
              <w:left w:val="nil"/>
              <w:right w:val="nil"/>
            </w:tcBorders>
            <w:vAlign w:val="center"/>
          </w:tcPr>
          <w:p w14:paraId="760B7308" w14:textId="77777777" w:rsidR="00CE61BE" w:rsidRPr="009C7A36" w:rsidRDefault="00CE61BE" w:rsidP="00CE61BE">
            <w:pPr>
              <w:jc w:val="right"/>
              <w:rPr>
                <w:color w:val="000000"/>
                <w:sz w:val="18"/>
                <w:szCs w:val="18"/>
              </w:rPr>
            </w:pPr>
            <w:r w:rsidRPr="009C7A36">
              <w:rPr>
                <w:color w:val="000000"/>
                <w:sz w:val="18"/>
                <w:szCs w:val="18"/>
              </w:rPr>
              <w:t>3</w:t>
            </w:r>
          </w:p>
        </w:tc>
      </w:tr>
      <w:tr w:rsidR="00CE61BE" w:rsidRPr="00AC044F" w14:paraId="3149749E" w14:textId="77777777" w:rsidTr="009C7A36">
        <w:trPr>
          <w:gridAfter w:val="1"/>
          <w:wAfter w:w="335" w:type="dxa"/>
          <w:trHeight w:val="179"/>
          <w:jc w:val="center"/>
        </w:trPr>
        <w:tc>
          <w:tcPr>
            <w:tcW w:w="864" w:type="dxa"/>
            <w:tcBorders>
              <w:left w:val="nil"/>
              <w:right w:val="nil"/>
            </w:tcBorders>
            <w:vAlign w:val="center"/>
          </w:tcPr>
          <w:p w14:paraId="767CC649" w14:textId="77777777" w:rsidR="00CE61BE" w:rsidRPr="009C7A36" w:rsidRDefault="00CE61BE" w:rsidP="008E684C">
            <w:pPr>
              <w:jc w:val="right"/>
              <w:rPr>
                <w:color w:val="000000"/>
                <w:sz w:val="18"/>
                <w:szCs w:val="18"/>
              </w:rPr>
            </w:pPr>
            <w:r w:rsidRPr="009C7A36">
              <w:rPr>
                <w:color w:val="000000"/>
                <w:sz w:val="18"/>
                <w:szCs w:val="18"/>
              </w:rPr>
              <w:t>GPU-1</w:t>
            </w:r>
          </w:p>
        </w:tc>
        <w:tc>
          <w:tcPr>
            <w:tcW w:w="2592" w:type="dxa"/>
            <w:tcBorders>
              <w:left w:val="nil"/>
              <w:right w:val="nil"/>
            </w:tcBorders>
            <w:vAlign w:val="center"/>
          </w:tcPr>
          <w:p w14:paraId="2BCFC59F"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5CDD3C34"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2E5B6FC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4DB294A"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w:t>
            </w:r>
            <w:r w:rsidR="00822662" w:rsidRPr="009C7A36">
              <w:rPr>
                <w:sz w:val="18"/>
                <w:szCs w:val="18"/>
              </w:rPr>
              <w:t>0</w:t>
            </w:r>
            <w:r w:rsidRPr="009C7A36">
              <w:rPr>
                <w:sz w:val="18"/>
                <w:szCs w:val="18"/>
              </w:rPr>
              <w:t>1</w:t>
            </w:r>
          </w:p>
        </w:tc>
        <w:tc>
          <w:tcPr>
            <w:tcW w:w="1021" w:type="dxa"/>
            <w:tcBorders>
              <w:left w:val="nil"/>
              <w:right w:val="nil"/>
            </w:tcBorders>
            <w:vAlign w:val="center"/>
          </w:tcPr>
          <w:p w14:paraId="66CBBE1E" w14:textId="77777777" w:rsidR="00CE61BE" w:rsidRPr="009C7A36" w:rsidRDefault="00CE61BE" w:rsidP="00CE61BE">
            <w:pPr>
              <w:jc w:val="right"/>
              <w:rPr>
                <w:color w:val="000000"/>
                <w:sz w:val="18"/>
                <w:szCs w:val="18"/>
              </w:rPr>
            </w:pPr>
            <w:r w:rsidRPr="009C7A36">
              <w:rPr>
                <w:color w:val="000000"/>
                <w:sz w:val="18"/>
                <w:szCs w:val="18"/>
              </w:rPr>
              <w:t>36</w:t>
            </w:r>
          </w:p>
        </w:tc>
      </w:tr>
      <w:tr w:rsidR="00CE61BE" w:rsidRPr="00AC044F" w14:paraId="4A928375" w14:textId="77777777" w:rsidTr="009C7A36">
        <w:trPr>
          <w:gridAfter w:val="1"/>
          <w:wAfter w:w="335" w:type="dxa"/>
          <w:trHeight w:val="179"/>
          <w:jc w:val="center"/>
        </w:trPr>
        <w:tc>
          <w:tcPr>
            <w:tcW w:w="864" w:type="dxa"/>
            <w:tcBorders>
              <w:left w:val="nil"/>
              <w:right w:val="nil"/>
            </w:tcBorders>
            <w:vAlign w:val="center"/>
          </w:tcPr>
          <w:p w14:paraId="6A0BA491" w14:textId="77777777" w:rsidR="00CE61BE" w:rsidRPr="009C7A36" w:rsidRDefault="00CE61BE" w:rsidP="008E684C">
            <w:pPr>
              <w:jc w:val="right"/>
              <w:rPr>
                <w:color w:val="000000"/>
                <w:sz w:val="18"/>
                <w:szCs w:val="18"/>
              </w:rPr>
            </w:pPr>
            <w:r w:rsidRPr="009C7A36">
              <w:rPr>
                <w:color w:val="000000"/>
                <w:sz w:val="18"/>
                <w:szCs w:val="18"/>
              </w:rPr>
              <w:t>GPU-2</w:t>
            </w:r>
          </w:p>
        </w:tc>
        <w:tc>
          <w:tcPr>
            <w:tcW w:w="2592" w:type="dxa"/>
            <w:tcBorders>
              <w:left w:val="nil"/>
              <w:right w:val="nil"/>
            </w:tcBorders>
            <w:vAlign w:val="center"/>
          </w:tcPr>
          <w:p w14:paraId="5BB54057"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53723880"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5FEE59BE"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5F5C6A8" w14:textId="77777777" w:rsidR="00CE61BE" w:rsidRPr="009C7A36" w:rsidRDefault="00CE61BE" w:rsidP="00CE61BE">
            <w:pPr>
              <w:jc w:val="right"/>
              <w:rPr>
                <w:sz w:val="18"/>
                <w:szCs w:val="18"/>
              </w:rPr>
            </w:pPr>
            <w:r w:rsidRPr="009C7A36">
              <w:rPr>
                <w:sz w:val="18"/>
                <w:szCs w:val="18"/>
              </w:rPr>
              <w:t>1987</w:t>
            </w:r>
          </w:p>
        </w:tc>
        <w:tc>
          <w:tcPr>
            <w:tcW w:w="1021" w:type="dxa"/>
            <w:tcBorders>
              <w:left w:val="nil"/>
              <w:right w:val="nil"/>
            </w:tcBorders>
            <w:vAlign w:val="center"/>
          </w:tcPr>
          <w:p w14:paraId="50D305CE"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766AC9EB" w14:textId="77777777" w:rsidTr="009C7A36">
        <w:trPr>
          <w:gridAfter w:val="1"/>
          <w:wAfter w:w="335" w:type="dxa"/>
          <w:trHeight w:val="179"/>
          <w:jc w:val="center"/>
        </w:trPr>
        <w:tc>
          <w:tcPr>
            <w:tcW w:w="864" w:type="dxa"/>
            <w:tcBorders>
              <w:left w:val="nil"/>
              <w:right w:val="nil"/>
            </w:tcBorders>
            <w:vAlign w:val="center"/>
          </w:tcPr>
          <w:p w14:paraId="71C9EE40" w14:textId="77777777" w:rsidR="00CE61BE" w:rsidRPr="009C7A36" w:rsidRDefault="00CE61BE" w:rsidP="008E684C">
            <w:pPr>
              <w:jc w:val="right"/>
              <w:rPr>
                <w:color w:val="000000"/>
                <w:sz w:val="18"/>
                <w:szCs w:val="18"/>
              </w:rPr>
            </w:pPr>
            <w:r w:rsidRPr="009C7A36">
              <w:rPr>
                <w:color w:val="000000"/>
                <w:sz w:val="18"/>
                <w:szCs w:val="18"/>
              </w:rPr>
              <w:t>GPU-3</w:t>
            </w:r>
          </w:p>
        </w:tc>
        <w:tc>
          <w:tcPr>
            <w:tcW w:w="2592" w:type="dxa"/>
            <w:tcBorders>
              <w:left w:val="nil"/>
              <w:right w:val="nil"/>
            </w:tcBorders>
            <w:vAlign w:val="center"/>
          </w:tcPr>
          <w:p w14:paraId="6AC609C7"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4A72134D"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155B3C2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81E7895" w14:textId="77777777" w:rsidR="00CE61BE" w:rsidRPr="009C7A36" w:rsidRDefault="00CE61BE" w:rsidP="00CE61BE">
            <w:pPr>
              <w:jc w:val="right"/>
              <w:rPr>
                <w:sz w:val="18"/>
                <w:szCs w:val="18"/>
              </w:rPr>
            </w:pPr>
            <w:r w:rsidRPr="009C7A36">
              <w:rPr>
                <w:sz w:val="18"/>
                <w:szCs w:val="18"/>
              </w:rPr>
              <w:t>1988</w:t>
            </w:r>
          </w:p>
        </w:tc>
        <w:tc>
          <w:tcPr>
            <w:tcW w:w="1021" w:type="dxa"/>
            <w:tcBorders>
              <w:left w:val="nil"/>
              <w:right w:val="nil"/>
            </w:tcBorders>
            <w:vAlign w:val="center"/>
          </w:tcPr>
          <w:p w14:paraId="7404C79D"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2E523F18" w14:textId="77777777" w:rsidTr="009C7A36">
        <w:trPr>
          <w:gridAfter w:val="1"/>
          <w:wAfter w:w="335" w:type="dxa"/>
          <w:trHeight w:val="179"/>
          <w:jc w:val="center"/>
        </w:trPr>
        <w:tc>
          <w:tcPr>
            <w:tcW w:w="864" w:type="dxa"/>
            <w:tcBorders>
              <w:left w:val="nil"/>
              <w:right w:val="nil"/>
            </w:tcBorders>
            <w:vAlign w:val="center"/>
          </w:tcPr>
          <w:p w14:paraId="79D12E2F" w14:textId="77777777" w:rsidR="00CE61BE" w:rsidRPr="009C7A36" w:rsidRDefault="00CE61BE" w:rsidP="008E684C">
            <w:pPr>
              <w:jc w:val="right"/>
              <w:rPr>
                <w:color w:val="000000"/>
                <w:sz w:val="18"/>
                <w:szCs w:val="18"/>
              </w:rPr>
            </w:pPr>
            <w:r w:rsidRPr="009C7A36">
              <w:rPr>
                <w:color w:val="000000"/>
                <w:sz w:val="18"/>
                <w:szCs w:val="18"/>
              </w:rPr>
              <w:t>GPU-4</w:t>
            </w:r>
          </w:p>
        </w:tc>
        <w:tc>
          <w:tcPr>
            <w:tcW w:w="2592" w:type="dxa"/>
            <w:tcBorders>
              <w:left w:val="nil"/>
              <w:right w:val="nil"/>
            </w:tcBorders>
            <w:vAlign w:val="center"/>
          </w:tcPr>
          <w:p w14:paraId="68E5BDFA"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50B6183B"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74CC654C"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0571AF4" w14:textId="77777777" w:rsidR="00CE61BE" w:rsidRPr="009C7A36" w:rsidRDefault="00CE61BE" w:rsidP="00CE61BE">
            <w:pPr>
              <w:jc w:val="right"/>
              <w:rPr>
                <w:sz w:val="18"/>
                <w:szCs w:val="18"/>
              </w:rPr>
            </w:pPr>
            <w:r w:rsidRPr="009C7A36">
              <w:rPr>
                <w:sz w:val="18"/>
                <w:szCs w:val="18"/>
              </w:rPr>
              <w:t>1996</w:t>
            </w:r>
          </w:p>
        </w:tc>
        <w:tc>
          <w:tcPr>
            <w:tcW w:w="1021" w:type="dxa"/>
            <w:tcBorders>
              <w:left w:val="nil"/>
              <w:right w:val="nil"/>
            </w:tcBorders>
            <w:vAlign w:val="center"/>
          </w:tcPr>
          <w:p w14:paraId="08B1F6B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5FFB339" w14:textId="77777777" w:rsidTr="009C7A36">
        <w:trPr>
          <w:gridAfter w:val="1"/>
          <w:wAfter w:w="335" w:type="dxa"/>
          <w:trHeight w:val="179"/>
          <w:jc w:val="center"/>
        </w:trPr>
        <w:tc>
          <w:tcPr>
            <w:tcW w:w="864" w:type="dxa"/>
            <w:tcBorders>
              <w:left w:val="nil"/>
              <w:right w:val="nil"/>
            </w:tcBorders>
            <w:vAlign w:val="center"/>
          </w:tcPr>
          <w:p w14:paraId="244B3E2F" w14:textId="77777777" w:rsidR="00CE61BE" w:rsidRPr="009C7A36" w:rsidRDefault="00CE61BE" w:rsidP="008E684C">
            <w:pPr>
              <w:jc w:val="right"/>
              <w:rPr>
                <w:color w:val="000000"/>
                <w:sz w:val="18"/>
                <w:szCs w:val="18"/>
              </w:rPr>
            </w:pPr>
            <w:r w:rsidRPr="009C7A36">
              <w:rPr>
                <w:color w:val="000000"/>
                <w:sz w:val="18"/>
                <w:szCs w:val="18"/>
              </w:rPr>
              <w:t>GPU-5</w:t>
            </w:r>
          </w:p>
        </w:tc>
        <w:tc>
          <w:tcPr>
            <w:tcW w:w="2592" w:type="dxa"/>
            <w:tcBorders>
              <w:left w:val="nil"/>
              <w:right w:val="nil"/>
            </w:tcBorders>
            <w:vAlign w:val="center"/>
          </w:tcPr>
          <w:p w14:paraId="759D48F8"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2E053F44"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1A58E03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E9E1630" w14:textId="77777777" w:rsidR="00CE61BE" w:rsidRPr="009C7A36" w:rsidRDefault="00CE61BE" w:rsidP="00CE61BE">
            <w:pPr>
              <w:jc w:val="right"/>
              <w:rPr>
                <w:sz w:val="18"/>
                <w:szCs w:val="18"/>
              </w:rPr>
            </w:pPr>
            <w:r w:rsidRPr="009C7A36">
              <w:rPr>
                <w:sz w:val="18"/>
                <w:szCs w:val="18"/>
              </w:rPr>
              <w:t>1999</w:t>
            </w:r>
          </w:p>
        </w:tc>
        <w:tc>
          <w:tcPr>
            <w:tcW w:w="1021" w:type="dxa"/>
            <w:tcBorders>
              <w:left w:val="nil"/>
              <w:right w:val="nil"/>
            </w:tcBorders>
            <w:vAlign w:val="center"/>
          </w:tcPr>
          <w:p w14:paraId="71C60D78"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22280129" w14:textId="77777777" w:rsidTr="009C7A36">
        <w:trPr>
          <w:gridAfter w:val="1"/>
          <w:wAfter w:w="335" w:type="dxa"/>
          <w:trHeight w:val="179"/>
          <w:jc w:val="center"/>
        </w:trPr>
        <w:tc>
          <w:tcPr>
            <w:tcW w:w="864" w:type="dxa"/>
            <w:tcBorders>
              <w:left w:val="nil"/>
              <w:right w:val="nil"/>
            </w:tcBorders>
            <w:vAlign w:val="center"/>
          </w:tcPr>
          <w:p w14:paraId="4D8B6AA5" w14:textId="77777777" w:rsidR="00CE61BE" w:rsidRPr="009C7A36" w:rsidRDefault="00CE61BE" w:rsidP="008E684C">
            <w:pPr>
              <w:jc w:val="right"/>
              <w:rPr>
                <w:color w:val="000000"/>
                <w:sz w:val="18"/>
                <w:szCs w:val="18"/>
              </w:rPr>
            </w:pPr>
            <w:r w:rsidRPr="009C7A36">
              <w:rPr>
                <w:color w:val="000000"/>
                <w:sz w:val="18"/>
                <w:szCs w:val="18"/>
              </w:rPr>
              <w:t>GPU-6</w:t>
            </w:r>
          </w:p>
        </w:tc>
        <w:tc>
          <w:tcPr>
            <w:tcW w:w="2592" w:type="dxa"/>
            <w:tcBorders>
              <w:left w:val="nil"/>
              <w:right w:val="nil"/>
            </w:tcBorders>
            <w:vAlign w:val="center"/>
          </w:tcPr>
          <w:p w14:paraId="78872D14"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74D9631B"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52BBF2FA"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0F653784" w14:textId="77777777" w:rsidR="00CE61BE" w:rsidRPr="009C7A36" w:rsidRDefault="00CE61BE" w:rsidP="00CE61BE">
            <w:pPr>
              <w:jc w:val="right"/>
              <w:rPr>
                <w:sz w:val="18"/>
                <w:szCs w:val="18"/>
              </w:rPr>
            </w:pPr>
            <w:r w:rsidRPr="009C7A36">
              <w:rPr>
                <w:sz w:val="18"/>
                <w:szCs w:val="18"/>
              </w:rPr>
              <w:t>2</w:t>
            </w:r>
            <w:r w:rsidR="00322C89" w:rsidRPr="009C7A36">
              <w:rPr>
                <w:sz w:val="18"/>
                <w:szCs w:val="18"/>
              </w:rPr>
              <w:t>00</w:t>
            </w:r>
            <w:r w:rsidR="00822662" w:rsidRPr="009C7A36">
              <w:rPr>
                <w:sz w:val="18"/>
                <w:szCs w:val="18"/>
              </w:rPr>
              <w:t>0</w:t>
            </w:r>
          </w:p>
        </w:tc>
        <w:tc>
          <w:tcPr>
            <w:tcW w:w="1021" w:type="dxa"/>
            <w:tcBorders>
              <w:left w:val="nil"/>
              <w:right w:val="nil"/>
            </w:tcBorders>
            <w:vAlign w:val="center"/>
          </w:tcPr>
          <w:p w14:paraId="390F7C80"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16F49C9A" w14:textId="77777777" w:rsidTr="009C7A36">
        <w:trPr>
          <w:gridAfter w:val="1"/>
          <w:wAfter w:w="335" w:type="dxa"/>
          <w:trHeight w:val="179"/>
          <w:jc w:val="center"/>
        </w:trPr>
        <w:tc>
          <w:tcPr>
            <w:tcW w:w="864" w:type="dxa"/>
            <w:tcBorders>
              <w:left w:val="nil"/>
              <w:right w:val="nil"/>
            </w:tcBorders>
            <w:vAlign w:val="center"/>
          </w:tcPr>
          <w:p w14:paraId="73C14062" w14:textId="77777777" w:rsidR="00CE61BE" w:rsidRPr="009C7A36" w:rsidRDefault="00CE61BE" w:rsidP="008E684C">
            <w:pPr>
              <w:jc w:val="right"/>
              <w:rPr>
                <w:color w:val="000000"/>
                <w:sz w:val="18"/>
                <w:szCs w:val="18"/>
              </w:rPr>
            </w:pPr>
            <w:r w:rsidRPr="009C7A36">
              <w:rPr>
                <w:color w:val="000000"/>
                <w:sz w:val="18"/>
                <w:szCs w:val="18"/>
              </w:rPr>
              <w:t>GPU-7</w:t>
            </w:r>
          </w:p>
        </w:tc>
        <w:tc>
          <w:tcPr>
            <w:tcW w:w="2592" w:type="dxa"/>
            <w:tcBorders>
              <w:left w:val="nil"/>
              <w:right w:val="nil"/>
            </w:tcBorders>
            <w:vAlign w:val="center"/>
          </w:tcPr>
          <w:p w14:paraId="57CFDC2C"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5C3E6577"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60C76C22"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5D8C2F63"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1</w:t>
            </w:r>
          </w:p>
        </w:tc>
        <w:tc>
          <w:tcPr>
            <w:tcW w:w="1021" w:type="dxa"/>
            <w:tcBorders>
              <w:left w:val="nil"/>
              <w:right w:val="nil"/>
            </w:tcBorders>
            <w:vAlign w:val="center"/>
          </w:tcPr>
          <w:p w14:paraId="6602DD67"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E95C248" w14:textId="77777777" w:rsidTr="009C7A36">
        <w:trPr>
          <w:gridAfter w:val="1"/>
          <w:wAfter w:w="335" w:type="dxa"/>
          <w:trHeight w:val="179"/>
          <w:jc w:val="center"/>
        </w:trPr>
        <w:tc>
          <w:tcPr>
            <w:tcW w:w="864" w:type="dxa"/>
            <w:tcBorders>
              <w:left w:val="nil"/>
              <w:right w:val="nil"/>
            </w:tcBorders>
            <w:vAlign w:val="center"/>
          </w:tcPr>
          <w:p w14:paraId="41286DCD" w14:textId="77777777" w:rsidR="00CE61BE" w:rsidRPr="009C7A36" w:rsidRDefault="00CE61BE" w:rsidP="008E684C">
            <w:pPr>
              <w:jc w:val="right"/>
              <w:rPr>
                <w:color w:val="000000"/>
                <w:sz w:val="18"/>
                <w:szCs w:val="18"/>
              </w:rPr>
            </w:pPr>
            <w:r w:rsidRPr="009C7A36">
              <w:rPr>
                <w:color w:val="000000"/>
                <w:sz w:val="18"/>
                <w:szCs w:val="18"/>
              </w:rPr>
              <w:t>GPU-8</w:t>
            </w:r>
          </w:p>
        </w:tc>
        <w:tc>
          <w:tcPr>
            <w:tcW w:w="2592" w:type="dxa"/>
            <w:tcBorders>
              <w:left w:val="nil"/>
              <w:right w:val="nil"/>
            </w:tcBorders>
            <w:vAlign w:val="center"/>
          </w:tcPr>
          <w:p w14:paraId="4709319B"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46C0E2DF"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70CC5D80"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B2BE531"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4</w:t>
            </w:r>
          </w:p>
        </w:tc>
        <w:tc>
          <w:tcPr>
            <w:tcW w:w="1021" w:type="dxa"/>
            <w:tcBorders>
              <w:left w:val="nil"/>
              <w:right w:val="nil"/>
            </w:tcBorders>
            <w:vAlign w:val="center"/>
          </w:tcPr>
          <w:p w14:paraId="0E048602"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4F628B10" w14:textId="77777777" w:rsidTr="009C7A36">
        <w:trPr>
          <w:gridAfter w:val="1"/>
          <w:wAfter w:w="335" w:type="dxa"/>
          <w:trHeight w:val="179"/>
          <w:jc w:val="center"/>
        </w:trPr>
        <w:tc>
          <w:tcPr>
            <w:tcW w:w="864" w:type="dxa"/>
            <w:tcBorders>
              <w:left w:val="nil"/>
              <w:right w:val="nil"/>
            </w:tcBorders>
            <w:vAlign w:val="center"/>
          </w:tcPr>
          <w:p w14:paraId="324B2FE7" w14:textId="77777777" w:rsidR="00CE61BE" w:rsidRPr="009C7A36" w:rsidRDefault="00CE61BE" w:rsidP="008E684C">
            <w:pPr>
              <w:jc w:val="right"/>
              <w:rPr>
                <w:color w:val="000000"/>
                <w:sz w:val="18"/>
                <w:szCs w:val="18"/>
              </w:rPr>
            </w:pPr>
            <w:r w:rsidRPr="009C7A36">
              <w:rPr>
                <w:color w:val="000000"/>
                <w:sz w:val="18"/>
                <w:szCs w:val="18"/>
              </w:rPr>
              <w:t>GPU-9</w:t>
            </w:r>
          </w:p>
        </w:tc>
        <w:tc>
          <w:tcPr>
            <w:tcW w:w="2592" w:type="dxa"/>
            <w:tcBorders>
              <w:left w:val="nil"/>
              <w:right w:val="nil"/>
            </w:tcBorders>
            <w:vAlign w:val="center"/>
          </w:tcPr>
          <w:p w14:paraId="09799267"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17F238F6"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427FEA0B"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0427612"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8</w:t>
            </w:r>
          </w:p>
        </w:tc>
        <w:tc>
          <w:tcPr>
            <w:tcW w:w="1021" w:type="dxa"/>
            <w:tcBorders>
              <w:left w:val="nil"/>
              <w:right w:val="nil"/>
            </w:tcBorders>
            <w:vAlign w:val="center"/>
          </w:tcPr>
          <w:p w14:paraId="50B874B8" w14:textId="77777777" w:rsidR="00CE61BE" w:rsidRPr="009C7A36" w:rsidRDefault="00CE61BE" w:rsidP="00CE61BE">
            <w:pPr>
              <w:jc w:val="right"/>
              <w:rPr>
                <w:color w:val="000000"/>
                <w:sz w:val="18"/>
                <w:szCs w:val="18"/>
              </w:rPr>
            </w:pPr>
            <w:r w:rsidRPr="009C7A36">
              <w:rPr>
                <w:color w:val="000000"/>
                <w:sz w:val="18"/>
                <w:szCs w:val="18"/>
              </w:rPr>
              <w:t>6</w:t>
            </w:r>
          </w:p>
        </w:tc>
      </w:tr>
      <w:tr w:rsidR="00CE61BE" w:rsidRPr="00AC044F" w14:paraId="2BE0B3BC" w14:textId="77777777" w:rsidTr="009C7A36">
        <w:trPr>
          <w:gridAfter w:val="1"/>
          <w:wAfter w:w="335" w:type="dxa"/>
          <w:trHeight w:val="179"/>
          <w:jc w:val="center"/>
        </w:trPr>
        <w:tc>
          <w:tcPr>
            <w:tcW w:w="864" w:type="dxa"/>
            <w:tcBorders>
              <w:left w:val="nil"/>
              <w:right w:val="nil"/>
            </w:tcBorders>
            <w:vAlign w:val="center"/>
          </w:tcPr>
          <w:p w14:paraId="127DC4F3" w14:textId="77777777" w:rsidR="00CE61BE" w:rsidRPr="009C7A36" w:rsidRDefault="00CE61BE" w:rsidP="008E684C">
            <w:pPr>
              <w:jc w:val="right"/>
              <w:rPr>
                <w:color w:val="000000"/>
                <w:sz w:val="18"/>
                <w:szCs w:val="18"/>
              </w:rPr>
            </w:pPr>
            <w:r w:rsidRPr="009C7A36">
              <w:rPr>
                <w:color w:val="000000"/>
                <w:sz w:val="18"/>
                <w:szCs w:val="18"/>
              </w:rPr>
              <w:t>GPU-1</w:t>
            </w:r>
            <w:r w:rsidR="00822662" w:rsidRPr="009C7A36">
              <w:rPr>
                <w:color w:val="000000"/>
                <w:sz w:val="18"/>
                <w:szCs w:val="18"/>
              </w:rPr>
              <w:t>0</w:t>
            </w:r>
          </w:p>
        </w:tc>
        <w:tc>
          <w:tcPr>
            <w:tcW w:w="2592" w:type="dxa"/>
            <w:tcBorders>
              <w:left w:val="nil"/>
              <w:right w:val="nil"/>
            </w:tcBorders>
            <w:vAlign w:val="center"/>
          </w:tcPr>
          <w:p w14:paraId="7DF95379"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610447CF"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7C43BDF7"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4DDBB0E7"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w:t>
            </w:r>
            <w:r w:rsidRPr="009C7A36">
              <w:rPr>
                <w:sz w:val="18"/>
                <w:szCs w:val="18"/>
              </w:rPr>
              <w:t>11</w:t>
            </w:r>
          </w:p>
        </w:tc>
        <w:tc>
          <w:tcPr>
            <w:tcW w:w="1021" w:type="dxa"/>
            <w:tcBorders>
              <w:left w:val="nil"/>
              <w:right w:val="nil"/>
            </w:tcBorders>
            <w:vAlign w:val="center"/>
          </w:tcPr>
          <w:p w14:paraId="001E77A5"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245AEAB4" w14:textId="77777777" w:rsidTr="009C7A36">
        <w:trPr>
          <w:gridAfter w:val="1"/>
          <w:wAfter w:w="335" w:type="dxa"/>
          <w:trHeight w:val="179"/>
          <w:jc w:val="center"/>
        </w:trPr>
        <w:tc>
          <w:tcPr>
            <w:tcW w:w="864" w:type="dxa"/>
            <w:tcBorders>
              <w:left w:val="nil"/>
              <w:right w:val="nil"/>
            </w:tcBorders>
            <w:vAlign w:val="center"/>
          </w:tcPr>
          <w:p w14:paraId="665BEF04" w14:textId="77777777" w:rsidR="00CE61BE" w:rsidRPr="009C7A36" w:rsidRDefault="00CE61BE" w:rsidP="008E684C">
            <w:pPr>
              <w:jc w:val="right"/>
              <w:rPr>
                <w:color w:val="000000"/>
                <w:sz w:val="18"/>
                <w:szCs w:val="18"/>
              </w:rPr>
            </w:pPr>
            <w:r w:rsidRPr="009C7A36">
              <w:rPr>
                <w:color w:val="000000"/>
                <w:sz w:val="18"/>
                <w:szCs w:val="18"/>
              </w:rPr>
              <w:t>GPU-11</w:t>
            </w:r>
          </w:p>
        </w:tc>
        <w:tc>
          <w:tcPr>
            <w:tcW w:w="2592" w:type="dxa"/>
            <w:tcBorders>
              <w:left w:val="nil"/>
              <w:right w:val="nil"/>
            </w:tcBorders>
            <w:vAlign w:val="center"/>
          </w:tcPr>
          <w:p w14:paraId="6FED4BC2" w14:textId="77777777" w:rsidR="00CE61BE" w:rsidRPr="009C7A36" w:rsidRDefault="00CE61BE" w:rsidP="008E684C">
            <w:pPr>
              <w:jc w:val="right"/>
              <w:rPr>
                <w:sz w:val="18"/>
                <w:szCs w:val="18"/>
              </w:rPr>
            </w:pPr>
            <w:r w:rsidRPr="009C7A36">
              <w:rPr>
                <w:sz w:val="18"/>
                <w:szCs w:val="18"/>
              </w:rPr>
              <w:t>Ground Power Unit</w:t>
            </w:r>
          </w:p>
        </w:tc>
        <w:tc>
          <w:tcPr>
            <w:tcW w:w="2016" w:type="dxa"/>
            <w:tcBorders>
              <w:left w:val="nil"/>
              <w:right w:val="nil"/>
            </w:tcBorders>
            <w:shd w:val="clear" w:color="auto" w:fill="auto"/>
            <w:noWrap/>
            <w:vAlign w:val="center"/>
          </w:tcPr>
          <w:p w14:paraId="7D805379" w14:textId="77777777" w:rsidR="00CE61BE" w:rsidRPr="009C7A36" w:rsidRDefault="00CE61BE" w:rsidP="008E684C">
            <w:pPr>
              <w:jc w:val="right"/>
              <w:rPr>
                <w:sz w:val="18"/>
                <w:szCs w:val="18"/>
              </w:rPr>
            </w:pPr>
            <w:r w:rsidRPr="009C7A36">
              <w:rPr>
                <w:sz w:val="18"/>
                <w:szCs w:val="18"/>
              </w:rPr>
              <w:t>Ground Power Unit</w:t>
            </w:r>
          </w:p>
        </w:tc>
        <w:tc>
          <w:tcPr>
            <w:tcW w:w="1775" w:type="dxa"/>
            <w:tcBorders>
              <w:left w:val="nil"/>
              <w:right w:val="nil"/>
            </w:tcBorders>
            <w:vAlign w:val="center"/>
          </w:tcPr>
          <w:p w14:paraId="3F0F4EDB"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4950F1D0"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1</w:t>
            </w:r>
          </w:p>
        </w:tc>
        <w:tc>
          <w:tcPr>
            <w:tcW w:w="1021" w:type="dxa"/>
            <w:tcBorders>
              <w:left w:val="nil"/>
              <w:right w:val="nil"/>
            </w:tcBorders>
            <w:vAlign w:val="center"/>
          </w:tcPr>
          <w:p w14:paraId="415992A0"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2CC7098" w14:textId="77777777" w:rsidTr="009C7A36">
        <w:trPr>
          <w:gridAfter w:val="1"/>
          <w:wAfter w:w="335" w:type="dxa"/>
          <w:trHeight w:val="179"/>
          <w:jc w:val="center"/>
        </w:trPr>
        <w:tc>
          <w:tcPr>
            <w:tcW w:w="864" w:type="dxa"/>
            <w:tcBorders>
              <w:left w:val="nil"/>
              <w:right w:val="nil"/>
            </w:tcBorders>
            <w:vAlign w:val="center"/>
          </w:tcPr>
          <w:p w14:paraId="4EEAC86B" w14:textId="77777777" w:rsidR="00CE61BE" w:rsidRPr="009C7A36" w:rsidRDefault="00CE61BE" w:rsidP="008E684C">
            <w:pPr>
              <w:jc w:val="right"/>
              <w:rPr>
                <w:color w:val="000000"/>
                <w:sz w:val="18"/>
                <w:szCs w:val="18"/>
              </w:rPr>
            </w:pPr>
            <w:r w:rsidRPr="009C7A36">
              <w:rPr>
                <w:color w:val="000000"/>
                <w:sz w:val="18"/>
                <w:szCs w:val="18"/>
              </w:rPr>
              <w:t>MT-1</w:t>
            </w:r>
          </w:p>
        </w:tc>
        <w:tc>
          <w:tcPr>
            <w:tcW w:w="2592" w:type="dxa"/>
            <w:tcBorders>
              <w:left w:val="nil"/>
              <w:right w:val="nil"/>
            </w:tcBorders>
            <w:vAlign w:val="center"/>
          </w:tcPr>
          <w:p w14:paraId="20178039" w14:textId="77777777" w:rsidR="00CE61BE" w:rsidRPr="009C7A36" w:rsidRDefault="00CE61BE" w:rsidP="008E684C">
            <w:pPr>
              <w:jc w:val="right"/>
              <w:rPr>
                <w:sz w:val="18"/>
                <w:szCs w:val="18"/>
              </w:rPr>
            </w:pPr>
            <w:r w:rsidRPr="009C7A36">
              <w:rPr>
                <w:sz w:val="18"/>
                <w:szCs w:val="18"/>
              </w:rPr>
              <w:t>Other Airfield Support/Box Truck/Water Truck</w:t>
            </w:r>
          </w:p>
        </w:tc>
        <w:tc>
          <w:tcPr>
            <w:tcW w:w="2016" w:type="dxa"/>
            <w:tcBorders>
              <w:left w:val="nil"/>
              <w:right w:val="nil"/>
            </w:tcBorders>
            <w:shd w:val="clear" w:color="auto" w:fill="auto"/>
            <w:noWrap/>
            <w:vAlign w:val="center"/>
          </w:tcPr>
          <w:p w14:paraId="409ECBE5"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2700EB15"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694744C4"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2</w:t>
            </w:r>
          </w:p>
        </w:tc>
        <w:tc>
          <w:tcPr>
            <w:tcW w:w="1021" w:type="dxa"/>
            <w:tcBorders>
              <w:left w:val="nil"/>
              <w:right w:val="nil"/>
            </w:tcBorders>
            <w:vAlign w:val="center"/>
          </w:tcPr>
          <w:p w14:paraId="6E25FF9F"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01E13EAB" w14:textId="77777777" w:rsidTr="009C7A36">
        <w:trPr>
          <w:gridAfter w:val="1"/>
          <w:wAfter w:w="335" w:type="dxa"/>
          <w:trHeight w:val="179"/>
          <w:jc w:val="center"/>
        </w:trPr>
        <w:tc>
          <w:tcPr>
            <w:tcW w:w="864" w:type="dxa"/>
            <w:tcBorders>
              <w:left w:val="nil"/>
              <w:right w:val="nil"/>
            </w:tcBorders>
            <w:vAlign w:val="center"/>
          </w:tcPr>
          <w:p w14:paraId="38085E8C" w14:textId="77777777" w:rsidR="00CE61BE" w:rsidRPr="009C7A36" w:rsidRDefault="00CE61BE" w:rsidP="008E684C">
            <w:pPr>
              <w:jc w:val="right"/>
              <w:rPr>
                <w:color w:val="000000"/>
                <w:sz w:val="18"/>
                <w:szCs w:val="18"/>
              </w:rPr>
            </w:pPr>
            <w:r w:rsidRPr="009C7A36">
              <w:rPr>
                <w:color w:val="000000"/>
                <w:sz w:val="18"/>
                <w:szCs w:val="18"/>
              </w:rPr>
              <w:t>MT-2</w:t>
            </w:r>
          </w:p>
        </w:tc>
        <w:tc>
          <w:tcPr>
            <w:tcW w:w="2592" w:type="dxa"/>
            <w:tcBorders>
              <w:left w:val="nil"/>
              <w:right w:val="nil"/>
            </w:tcBorders>
            <w:vAlign w:val="center"/>
          </w:tcPr>
          <w:p w14:paraId="341FE6D8" w14:textId="47BC2F9A" w:rsidR="00CE61BE" w:rsidRPr="009C7A36" w:rsidRDefault="00A11703" w:rsidP="008E684C">
            <w:pPr>
              <w:jc w:val="right"/>
              <w:rPr>
                <w:sz w:val="18"/>
                <w:szCs w:val="18"/>
              </w:rPr>
            </w:pPr>
            <w:r w:rsidRPr="009C7A36">
              <w:rPr>
                <w:sz w:val="18"/>
                <w:szCs w:val="18"/>
              </w:rPr>
              <w:t>Maintenance</w:t>
            </w:r>
            <w:r w:rsidR="00CE61BE" w:rsidRPr="009C7A36">
              <w:rPr>
                <w:sz w:val="18"/>
                <w:szCs w:val="18"/>
              </w:rPr>
              <w:t xml:space="preserve"> Truck; Other Airfield Support/Box Truck/Water Truck</w:t>
            </w:r>
          </w:p>
        </w:tc>
        <w:tc>
          <w:tcPr>
            <w:tcW w:w="2016" w:type="dxa"/>
            <w:tcBorders>
              <w:left w:val="nil"/>
              <w:right w:val="nil"/>
            </w:tcBorders>
            <w:shd w:val="clear" w:color="auto" w:fill="auto"/>
            <w:noWrap/>
            <w:vAlign w:val="center"/>
          </w:tcPr>
          <w:p w14:paraId="46E7B8F8"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42AFED64"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7232F35C"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5</w:t>
            </w:r>
          </w:p>
        </w:tc>
        <w:tc>
          <w:tcPr>
            <w:tcW w:w="1021" w:type="dxa"/>
            <w:tcBorders>
              <w:left w:val="nil"/>
              <w:right w:val="nil"/>
            </w:tcBorders>
            <w:vAlign w:val="center"/>
          </w:tcPr>
          <w:p w14:paraId="27AF0F0D" w14:textId="77777777" w:rsidR="00CE61BE" w:rsidRPr="009C7A36" w:rsidRDefault="00CE61BE" w:rsidP="00CE61BE">
            <w:pPr>
              <w:jc w:val="right"/>
              <w:rPr>
                <w:color w:val="000000"/>
                <w:sz w:val="18"/>
                <w:szCs w:val="18"/>
              </w:rPr>
            </w:pPr>
            <w:r w:rsidRPr="009C7A36">
              <w:rPr>
                <w:color w:val="000000"/>
                <w:sz w:val="18"/>
                <w:szCs w:val="18"/>
              </w:rPr>
              <w:t>26</w:t>
            </w:r>
          </w:p>
        </w:tc>
      </w:tr>
      <w:tr w:rsidR="00CE61BE" w:rsidRPr="00AC044F" w14:paraId="4A2DFF6C" w14:textId="77777777" w:rsidTr="009C7A36">
        <w:trPr>
          <w:gridAfter w:val="1"/>
          <w:wAfter w:w="335" w:type="dxa"/>
          <w:trHeight w:val="179"/>
          <w:jc w:val="center"/>
        </w:trPr>
        <w:tc>
          <w:tcPr>
            <w:tcW w:w="864" w:type="dxa"/>
            <w:tcBorders>
              <w:left w:val="nil"/>
              <w:right w:val="nil"/>
            </w:tcBorders>
            <w:vAlign w:val="center"/>
          </w:tcPr>
          <w:p w14:paraId="392DCA89" w14:textId="77777777" w:rsidR="00CE61BE" w:rsidRPr="009C7A36" w:rsidRDefault="00CE61BE" w:rsidP="008E684C">
            <w:pPr>
              <w:jc w:val="right"/>
              <w:rPr>
                <w:color w:val="000000"/>
                <w:sz w:val="18"/>
                <w:szCs w:val="18"/>
              </w:rPr>
            </w:pPr>
            <w:r w:rsidRPr="009C7A36">
              <w:rPr>
                <w:color w:val="000000"/>
                <w:sz w:val="18"/>
                <w:szCs w:val="18"/>
              </w:rPr>
              <w:t>MT-3</w:t>
            </w:r>
          </w:p>
        </w:tc>
        <w:tc>
          <w:tcPr>
            <w:tcW w:w="2592" w:type="dxa"/>
            <w:tcBorders>
              <w:left w:val="nil"/>
              <w:right w:val="nil"/>
            </w:tcBorders>
            <w:vAlign w:val="center"/>
          </w:tcPr>
          <w:p w14:paraId="2CBFCE41" w14:textId="77777777" w:rsidR="00CE61BE" w:rsidRPr="009C7A36" w:rsidRDefault="00CE61BE" w:rsidP="008E684C">
            <w:pPr>
              <w:jc w:val="right"/>
              <w:rPr>
                <w:sz w:val="18"/>
                <w:szCs w:val="18"/>
              </w:rPr>
            </w:pPr>
            <w:r w:rsidRPr="009C7A36">
              <w:rPr>
                <w:sz w:val="18"/>
                <w:szCs w:val="18"/>
              </w:rPr>
              <w:t>Other Airfield Support/Box Truck/Water Truck</w:t>
            </w:r>
          </w:p>
        </w:tc>
        <w:tc>
          <w:tcPr>
            <w:tcW w:w="2016" w:type="dxa"/>
            <w:tcBorders>
              <w:left w:val="nil"/>
              <w:right w:val="nil"/>
            </w:tcBorders>
            <w:shd w:val="clear" w:color="auto" w:fill="auto"/>
            <w:noWrap/>
            <w:vAlign w:val="center"/>
          </w:tcPr>
          <w:p w14:paraId="55584DFB"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37B48321" w14:textId="77777777" w:rsidR="00CE61BE" w:rsidRPr="009C7A36" w:rsidRDefault="00CE61BE" w:rsidP="008E684C">
            <w:pPr>
              <w:jc w:val="right"/>
              <w:rPr>
                <w:sz w:val="18"/>
                <w:szCs w:val="18"/>
              </w:rPr>
            </w:pPr>
            <w:r w:rsidRPr="009C7A36">
              <w:rPr>
                <w:sz w:val="18"/>
                <w:szCs w:val="18"/>
              </w:rPr>
              <w:t>Diesel</w:t>
            </w:r>
          </w:p>
        </w:tc>
        <w:tc>
          <w:tcPr>
            <w:tcW w:w="1902" w:type="dxa"/>
            <w:tcBorders>
              <w:left w:val="nil"/>
              <w:right w:val="nil"/>
            </w:tcBorders>
            <w:vAlign w:val="center"/>
          </w:tcPr>
          <w:p w14:paraId="231766E0"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8</w:t>
            </w:r>
          </w:p>
        </w:tc>
        <w:tc>
          <w:tcPr>
            <w:tcW w:w="1021" w:type="dxa"/>
            <w:tcBorders>
              <w:left w:val="nil"/>
              <w:right w:val="nil"/>
            </w:tcBorders>
            <w:vAlign w:val="center"/>
          </w:tcPr>
          <w:p w14:paraId="53D269B4"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55B097DD" w14:textId="77777777" w:rsidTr="009C7A36">
        <w:trPr>
          <w:gridAfter w:val="1"/>
          <w:wAfter w:w="335" w:type="dxa"/>
          <w:trHeight w:val="179"/>
          <w:jc w:val="center"/>
        </w:trPr>
        <w:tc>
          <w:tcPr>
            <w:tcW w:w="864" w:type="dxa"/>
            <w:tcBorders>
              <w:left w:val="nil"/>
              <w:right w:val="nil"/>
            </w:tcBorders>
            <w:vAlign w:val="center"/>
          </w:tcPr>
          <w:p w14:paraId="61ACB4B0" w14:textId="77777777" w:rsidR="00CE61BE" w:rsidRPr="009C7A36" w:rsidRDefault="00CE61BE" w:rsidP="008E684C">
            <w:pPr>
              <w:jc w:val="right"/>
              <w:rPr>
                <w:color w:val="000000"/>
                <w:sz w:val="18"/>
                <w:szCs w:val="18"/>
              </w:rPr>
            </w:pPr>
            <w:r w:rsidRPr="009C7A36">
              <w:rPr>
                <w:color w:val="000000"/>
                <w:sz w:val="18"/>
                <w:szCs w:val="18"/>
              </w:rPr>
              <w:t>MT-4</w:t>
            </w:r>
          </w:p>
        </w:tc>
        <w:tc>
          <w:tcPr>
            <w:tcW w:w="2592" w:type="dxa"/>
            <w:tcBorders>
              <w:left w:val="nil"/>
              <w:right w:val="nil"/>
            </w:tcBorders>
            <w:vAlign w:val="center"/>
          </w:tcPr>
          <w:p w14:paraId="399CB7B4" w14:textId="77777777" w:rsidR="00CE61BE" w:rsidRPr="009C7A36" w:rsidRDefault="00CE61BE" w:rsidP="008E684C">
            <w:pPr>
              <w:jc w:val="right"/>
              <w:rPr>
                <w:sz w:val="18"/>
                <w:szCs w:val="18"/>
              </w:rPr>
            </w:pPr>
            <w:r w:rsidRPr="009C7A36">
              <w:rPr>
                <w:sz w:val="18"/>
                <w:szCs w:val="18"/>
              </w:rPr>
              <w:t>Other Airfield Support/Box Truck/Water Truck</w:t>
            </w:r>
          </w:p>
        </w:tc>
        <w:tc>
          <w:tcPr>
            <w:tcW w:w="2016" w:type="dxa"/>
            <w:tcBorders>
              <w:left w:val="nil"/>
              <w:right w:val="nil"/>
            </w:tcBorders>
            <w:shd w:val="clear" w:color="auto" w:fill="auto"/>
            <w:noWrap/>
            <w:vAlign w:val="center"/>
          </w:tcPr>
          <w:p w14:paraId="4C404038"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57EC774A" w14:textId="77777777" w:rsidR="00CE61BE" w:rsidRPr="009C7A36" w:rsidRDefault="00CE61BE" w:rsidP="008E684C">
            <w:pPr>
              <w:jc w:val="right"/>
              <w:rPr>
                <w:sz w:val="18"/>
                <w:szCs w:val="18"/>
              </w:rPr>
            </w:pPr>
            <w:r w:rsidRPr="009C7A36">
              <w:rPr>
                <w:sz w:val="18"/>
                <w:szCs w:val="18"/>
              </w:rPr>
              <w:t>Gasoline</w:t>
            </w:r>
          </w:p>
        </w:tc>
        <w:tc>
          <w:tcPr>
            <w:tcW w:w="1902" w:type="dxa"/>
            <w:tcBorders>
              <w:left w:val="nil"/>
              <w:right w:val="nil"/>
            </w:tcBorders>
            <w:vAlign w:val="center"/>
          </w:tcPr>
          <w:p w14:paraId="25A92EA5"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5</w:t>
            </w:r>
          </w:p>
        </w:tc>
        <w:tc>
          <w:tcPr>
            <w:tcW w:w="1021" w:type="dxa"/>
            <w:tcBorders>
              <w:left w:val="nil"/>
              <w:right w:val="nil"/>
            </w:tcBorders>
            <w:vAlign w:val="center"/>
          </w:tcPr>
          <w:p w14:paraId="666F44D5" w14:textId="77777777" w:rsidR="00CE61BE" w:rsidRPr="009C7A36" w:rsidRDefault="00CE61BE" w:rsidP="00CE61BE">
            <w:pPr>
              <w:jc w:val="right"/>
              <w:rPr>
                <w:color w:val="000000"/>
                <w:sz w:val="18"/>
                <w:szCs w:val="18"/>
              </w:rPr>
            </w:pPr>
            <w:r w:rsidRPr="009C7A36">
              <w:rPr>
                <w:color w:val="000000"/>
                <w:sz w:val="18"/>
                <w:szCs w:val="18"/>
              </w:rPr>
              <w:t>5</w:t>
            </w:r>
          </w:p>
        </w:tc>
      </w:tr>
      <w:tr w:rsidR="00CE61BE" w:rsidRPr="00AC044F" w14:paraId="641F5B49" w14:textId="77777777" w:rsidTr="009C7A36">
        <w:trPr>
          <w:gridAfter w:val="1"/>
          <w:wAfter w:w="335" w:type="dxa"/>
          <w:trHeight w:val="179"/>
          <w:jc w:val="center"/>
        </w:trPr>
        <w:tc>
          <w:tcPr>
            <w:tcW w:w="864" w:type="dxa"/>
            <w:tcBorders>
              <w:left w:val="nil"/>
              <w:right w:val="nil"/>
            </w:tcBorders>
            <w:vAlign w:val="center"/>
          </w:tcPr>
          <w:p w14:paraId="72BED61E" w14:textId="77777777" w:rsidR="00CE61BE" w:rsidRPr="009C7A36" w:rsidRDefault="00CE61BE" w:rsidP="008E684C">
            <w:pPr>
              <w:jc w:val="right"/>
              <w:rPr>
                <w:color w:val="000000"/>
                <w:sz w:val="18"/>
                <w:szCs w:val="18"/>
              </w:rPr>
            </w:pPr>
            <w:r w:rsidRPr="009C7A36">
              <w:rPr>
                <w:color w:val="000000"/>
                <w:sz w:val="18"/>
                <w:szCs w:val="18"/>
              </w:rPr>
              <w:t>MT-5</w:t>
            </w:r>
          </w:p>
        </w:tc>
        <w:tc>
          <w:tcPr>
            <w:tcW w:w="2592" w:type="dxa"/>
            <w:tcBorders>
              <w:left w:val="nil"/>
              <w:right w:val="nil"/>
            </w:tcBorders>
            <w:vAlign w:val="center"/>
          </w:tcPr>
          <w:p w14:paraId="1E293F20" w14:textId="77777777" w:rsidR="00CE61BE" w:rsidRPr="009C7A36" w:rsidRDefault="00CE61BE" w:rsidP="008E684C">
            <w:pPr>
              <w:jc w:val="right"/>
              <w:rPr>
                <w:sz w:val="18"/>
                <w:szCs w:val="18"/>
              </w:rPr>
            </w:pPr>
            <w:r w:rsidRPr="009C7A36">
              <w:rPr>
                <w:sz w:val="18"/>
                <w:szCs w:val="18"/>
              </w:rPr>
              <w:t>Other Airfield Support/Box Truck/Water Truck</w:t>
            </w:r>
          </w:p>
        </w:tc>
        <w:tc>
          <w:tcPr>
            <w:tcW w:w="2016" w:type="dxa"/>
            <w:tcBorders>
              <w:left w:val="nil"/>
              <w:right w:val="nil"/>
            </w:tcBorders>
            <w:shd w:val="clear" w:color="auto" w:fill="auto"/>
            <w:noWrap/>
            <w:vAlign w:val="center"/>
          </w:tcPr>
          <w:p w14:paraId="2F677CC7"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302AA314" w14:textId="77777777" w:rsidR="00CE61BE" w:rsidRPr="009C7A36" w:rsidRDefault="00CE61BE" w:rsidP="008E684C">
            <w:pPr>
              <w:jc w:val="right"/>
              <w:rPr>
                <w:sz w:val="18"/>
                <w:szCs w:val="18"/>
              </w:rPr>
            </w:pPr>
            <w:r w:rsidRPr="009C7A36">
              <w:rPr>
                <w:sz w:val="18"/>
                <w:szCs w:val="18"/>
              </w:rPr>
              <w:t>Natural Gas</w:t>
            </w:r>
          </w:p>
        </w:tc>
        <w:tc>
          <w:tcPr>
            <w:tcW w:w="1902" w:type="dxa"/>
            <w:tcBorders>
              <w:left w:val="nil"/>
              <w:right w:val="nil"/>
            </w:tcBorders>
            <w:vAlign w:val="center"/>
          </w:tcPr>
          <w:p w14:paraId="6EBF065D"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5</w:t>
            </w:r>
          </w:p>
        </w:tc>
        <w:tc>
          <w:tcPr>
            <w:tcW w:w="1021" w:type="dxa"/>
            <w:tcBorders>
              <w:left w:val="nil"/>
              <w:right w:val="nil"/>
            </w:tcBorders>
            <w:vAlign w:val="center"/>
          </w:tcPr>
          <w:p w14:paraId="3163FE4B" w14:textId="77777777" w:rsidR="00CE61BE" w:rsidRPr="009C7A36" w:rsidRDefault="00CE61BE" w:rsidP="00CE61BE">
            <w:pPr>
              <w:jc w:val="right"/>
              <w:rPr>
                <w:color w:val="000000"/>
                <w:sz w:val="18"/>
                <w:szCs w:val="18"/>
              </w:rPr>
            </w:pPr>
            <w:r w:rsidRPr="009C7A36">
              <w:rPr>
                <w:color w:val="000000"/>
                <w:sz w:val="18"/>
                <w:szCs w:val="18"/>
              </w:rPr>
              <w:t>1</w:t>
            </w:r>
          </w:p>
        </w:tc>
      </w:tr>
      <w:tr w:rsidR="00CE61BE" w:rsidRPr="00AC044F" w14:paraId="45C4640E" w14:textId="77777777" w:rsidTr="009C7A36">
        <w:trPr>
          <w:gridAfter w:val="1"/>
          <w:wAfter w:w="335" w:type="dxa"/>
          <w:trHeight w:val="179"/>
          <w:jc w:val="center"/>
        </w:trPr>
        <w:tc>
          <w:tcPr>
            <w:tcW w:w="864" w:type="dxa"/>
            <w:tcBorders>
              <w:left w:val="nil"/>
              <w:right w:val="nil"/>
            </w:tcBorders>
            <w:vAlign w:val="center"/>
          </w:tcPr>
          <w:p w14:paraId="21FDE9C5" w14:textId="77777777" w:rsidR="00CE61BE" w:rsidRPr="009C7A36" w:rsidRDefault="00CE61BE" w:rsidP="008E684C">
            <w:pPr>
              <w:jc w:val="right"/>
              <w:rPr>
                <w:color w:val="000000"/>
                <w:sz w:val="18"/>
                <w:szCs w:val="18"/>
              </w:rPr>
            </w:pPr>
            <w:r w:rsidRPr="009C7A36">
              <w:rPr>
                <w:color w:val="000000"/>
                <w:sz w:val="18"/>
                <w:szCs w:val="18"/>
              </w:rPr>
              <w:t>MT-6</w:t>
            </w:r>
          </w:p>
        </w:tc>
        <w:tc>
          <w:tcPr>
            <w:tcW w:w="2592" w:type="dxa"/>
            <w:tcBorders>
              <w:left w:val="nil"/>
              <w:right w:val="nil"/>
            </w:tcBorders>
            <w:vAlign w:val="center"/>
          </w:tcPr>
          <w:p w14:paraId="24FDF3C6" w14:textId="77777777" w:rsidR="00CE61BE" w:rsidRPr="009C7A36" w:rsidRDefault="00CE61BE" w:rsidP="008E684C">
            <w:pPr>
              <w:jc w:val="right"/>
              <w:rPr>
                <w:sz w:val="18"/>
                <w:szCs w:val="18"/>
              </w:rPr>
            </w:pPr>
            <w:r w:rsidRPr="009C7A36">
              <w:rPr>
                <w:sz w:val="18"/>
                <w:szCs w:val="18"/>
              </w:rPr>
              <w:t>Other Airfield Support/Box Truck/Water Truck</w:t>
            </w:r>
          </w:p>
        </w:tc>
        <w:tc>
          <w:tcPr>
            <w:tcW w:w="2016" w:type="dxa"/>
            <w:tcBorders>
              <w:left w:val="nil"/>
              <w:right w:val="nil"/>
            </w:tcBorders>
            <w:shd w:val="clear" w:color="auto" w:fill="auto"/>
            <w:noWrap/>
            <w:vAlign w:val="center"/>
          </w:tcPr>
          <w:p w14:paraId="3D7DB82A" w14:textId="77777777" w:rsidR="00CE61BE" w:rsidRPr="009C7A36" w:rsidRDefault="00CE61BE" w:rsidP="008E684C">
            <w:pPr>
              <w:jc w:val="right"/>
              <w:rPr>
                <w:sz w:val="18"/>
                <w:szCs w:val="18"/>
              </w:rPr>
            </w:pPr>
            <w:r w:rsidRPr="009C7A36">
              <w:rPr>
                <w:sz w:val="18"/>
                <w:szCs w:val="18"/>
              </w:rPr>
              <w:t>Service Truck</w:t>
            </w:r>
          </w:p>
        </w:tc>
        <w:tc>
          <w:tcPr>
            <w:tcW w:w="1775" w:type="dxa"/>
            <w:tcBorders>
              <w:left w:val="nil"/>
              <w:right w:val="nil"/>
            </w:tcBorders>
            <w:vAlign w:val="center"/>
          </w:tcPr>
          <w:p w14:paraId="1B0EF6CE" w14:textId="77777777" w:rsidR="00CE61BE" w:rsidRPr="009C7A36" w:rsidRDefault="00CE61BE" w:rsidP="008E684C">
            <w:pPr>
              <w:jc w:val="right"/>
              <w:rPr>
                <w:sz w:val="18"/>
                <w:szCs w:val="18"/>
              </w:rPr>
            </w:pPr>
            <w:r w:rsidRPr="009C7A36">
              <w:rPr>
                <w:sz w:val="18"/>
                <w:szCs w:val="18"/>
              </w:rPr>
              <w:t>Propane</w:t>
            </w:r>
          </w:p>
        </w:tc>
        <w:tc>
          <w:tcPr>
            <w:tcW w:w="1902" w:type="dxa"/>
            <w:tcBorders>
              <w:left w:val="nil"/>
              <w:right w:val="nil"/>
            </w:tcBorders>
            <w:vAlign w:val="center"/>
          </w:tcPr>
          <w:p w14:paraId="281F049E" w14:textId="77777777" w:rsidR="00CE61BE" w:rsidRPr="009C7A36" w:rsidRDefault="00CE61BE" w:rsidP="00CE61BE">
            <w:pPr>
              <w:jc w:val="right"/>
              <w:rPr>
                <w:sz w:val="18"/>
                <w:szCs w:val="18"/>
              </w:rPr>
            </w:pPr>
            <w:r w:rsidRPr="009C7A36">
              <w:rPr>
                <w:sz w:val="18"/>
                <w:szCs w:val="18"/>
              </w:rPr>
              <w:t>2</w:t>
            </w:r>
            <w:r w:rsidR="00822662" w:rsidRPr="009C7A36">
              <w:rPr>
                <w:sz w:val="18"/>
                <w:szCs w:val="18"/>
              </w:rPr>
              <w:t>00</w:t>
            </w:r>
            <w:r w:rsidRPr="009C7A36">
              <w:rPr>
                <w:sz w:val="18"/>
                <w:szCs w:val="18"/>
              </w:rPr>
              <w:t>5</w:t>
            </w:r>
          </w:p>
        </w:tc>
        <w:tc>
          <w:tcPr>
            <w:tcW w:w="1021" w:type="dxa"/>
            <w:tcBorders>
              <w:left w:val="nil"/>
              <w:right w:val="nil"/>
            </w:tcBorders>
            <w:vAlign w:val="center"/>
          </w:tcPr>
          <w:p w14:paraId="4900FBB0" w14:textId="77777777" w:rsidR="00CE61BE" w:rsidRPr="009C7A36" w:rsidRDefault="00CE61BE" w:rsidP="00CE61BE">
            <w:pPr>
              <w:jc w:val="right"/>
              <w:rPr>
                <w:color w:val="000000"/>
                <w:sz w:val="18"/>
                <w:szCs w:val="18"/>
              </w:rPr>
            </w:pPr>
            <w:r w:rsidRPr="009C7A36">
              <w:rPr>
                <w:color w:val="000000"/>
                <w:sz w:val="18"/>
                <w:szCs w:val="18"/>
              </w:rPr>
              <w:t>2</w:t>
            </w:r>
          </w:p>
        </w:tc>
      </w:tr>
      <w:tr w:rsidR="00CE61BE" w:rsidRPr="00AC044F" w14:paraId="051C02B7" w14:textId="77777777" w:rsidTr="009C7A36">
        <w:trPr>
          <w:trHeight w:val="179"/>
          <w:jc w:val="center"/>
        </w:trPr>
        <w:tc>
          <w:tcPr>
            <w:tcW w:w="10505" w:type="dxa"/>
            <w:gridSpan w:val="7"/>
            <w:tcBorders>
              <w:left w:val="nil"/>
              <w:right w:val="nil"/>
            </w:tcBorders>
            <w:vAlign w:val="center"/>
          </w:tcPr>
          <w:p w14:paraId="4D07223A" w14:textId="503D4246" w:rsidR="00DA3699" w:rsidRPr="009C7A36" w:rsidRDefault="00DA3699" w:rsidP="009C7A36">
            <w:pPr>
              <w:pStyle w:val="ListParagraph"/>
              <w:numPr>
                <w:ilvl w:val="0"/>
                <w:numId w:val="28"/>
              </w:numPr>
              <w:spacing w:line="240" w:lineRule="exact"/>
              <w:ind w:left="432"/>
              <w:rPr>
                <w:sz w:val="18"/>
              </w:rPr>
            </w:pPr>
            <w:r w:rsidRPr="009C7A36">
              <w:rPr>
                <w:sz w:val="18"/>
                <w:u w:val="single"/>
              </w:rPr>
              <w:t>Age</w:t>
            </w:r>
            <w:r w:rsidR="009C7A36">
              <w:rPr>
                <w:sz w:val="18"/>
              </w:rPr>
              <w:t xml:space="preserve">: </w:t>
            </w:r>
            <w:r w:rsidRPr="009C7A36">
              <w:rPr>
                <w:sz w:val="18"/>
              </w:rPr>
              <w:t xml:space="preserve">EDMS </w:t>
            </w:r>
            <w:r w:rsidR="009C7A36">
              <w:rPr>
                <w:sz w:val="18"/>
              </w:rPr>
              <w:t xml:space="preserve">default </w:t>
            </w:r>
            <w:r w:rsidRPr="009C7A36">
              <w:rPr>
                <w:sz w:val="18"/>
              </w:rPr>
              <w:t>value</w:t>
            </w:r>
            <w:r w:rsidR="009C7A36">
              <w:rPr>
                <w:sz w:val="18"/>
              </w:rPr>
              <w:t>s</w:t>
            </w:r>
            <w:r w:rsidRPr="009C7A36">
              <w:rPr>
                <w:sz w:val="18"/>
              </w:rPr>
              <w:t xml:space="preserve"> w</w:t>
            </w:r>
            <w:r w:rsidR="009C7A36">
              <w:rPr>
                <w:sz w:val="18"/>
              </w:rPr>
              <w:t>ere</w:t>
            </w:r>
            <w:r w:rsidRPr="009C7A36">
              <w:rPr>
                <w:sz w:val="18"/>
              </w:rPr>
              <w:t xml:space="preserve"> used.</w:t>
            </w:r>
          </w:p>
          <w:p w14:paraId="25B8E6A2" w14:textId="03B61449" w:rsidR="00DA3699" w:rsidRPr="009C7A36" w:rsidRDefault="00DA3699" w:rsidP="009C7A36">
            <w:pPr>
              <w:pStyle w:val="ListParagraph"/>
              <w:numPr>
                <w:ilvl w:val="0"/>
                <w:numId w:val="28"/>
              </w:numPr>
              <w:spacing w:line="240" w:lineRule="exact"/>
              <w:ind w:left="432"/>
              <w:rPr>
                <w:sz w:val="18"/>
              </w:rPr>
            </w:pPr>
            <w:r w:rsidRPr="009C7A36">
              <w:rPr>
                <w:sz w:val="18"/>
                <w:u w:val="single"/>
              </w:rPr>
              <w:t>Horsepower</w:t>
            </w:r>
            <w:r w:rsidR="009C7A36">
              <w:rPr>
                <w:sz w:val="18"/>
              </w:rPr>
              <w:t xml:space="preserve">: </w:t>
            </w:r>
            <w:r w:rsidRPr="009C7A36">
              <w:rPr>
                <w:sz w:val="18"/>
              </w:rPr>
              <w:t>EDMS default value</w:t>
            </w:r>
            <w:r w:rsidR="009C7A36">
              <w:rPr>
                <w:sz w:val="18"/>
              </w:rPr>
              <w:t>s</w:t>
            </w:r>
            <w:r w:rsidRPr="009C7A36">
              <w:rPr>
                <w:sz w:val="18"/>
              </w:rPr>
              <w:t xml:space="preserve"> w</w:t>
            </w:r>
            <w:r w:rsidR="009C7A36">
              <w:rPr>
                <w:sz w:val="18"/>
              </w:rPr>
              <w:t>ere</w:t>
            </w:r>
            <w:r w:rsidRPr="009C7A36">
              <w:rPr>
                <w:sz w:val="18"/>
              </w:rPr>
              <w:t xml:space="preserve"> used.</w:t>
            </w:r>
          </w:p>
          <w:p w14:paraId="4174AD58" w14:textId="59245829" w:rsidR="00DA3699" w:rsidRPr="009C7A36" w:rsidRDefault="00DA3699" w:rsidP="009C7A36">
            <w:pPr>
              <w:pStyle w:val="ListParagraph"/>
              <w:numPr>
                <w:ilvl w:val="0"/>
                <w:numId w:val="28"/>
              </w:numPr>
              <w:spacing w:line="240" w:lineRule="exact"/>
              <w:ind w:left="432"/>
              <w:rPr>
                <w:sz w:val="18"/>
              </w:rPr>
            </w:pPr>
            <w:r w:rsidRPr="009C7A36">
              <w:rPr>
                <w:sz w:val="18"/>
                <w:u w:val="single"/>
              </w:rPr>
              <w:t>Average Vehicle Speed</w:t>
            </w:r>
            <w:r w:rsidRPr="009C7A36">
              <w:rPr>
                <w:sz w:val="18"/>
              </w:rPr>
              <w:t xml:space="preserve"> for GSE modeled were assigned the default average speed of 10 mph. </w:t>
            </w:r>
          </w:p>
          <w:p w14:paraId="342AD04D" w14:textId="7FD3AE37" w:rsidR="00DA3699" w:rsidRPr="009C7A36" w:rsidRDefault="00DA3699" w:rsidP="009C7A36">
            <w:pPr>
              <w:pStyle w:val="ListParagraph"/>
              <w:numPr>
                <w:ilvl w:val="0"/>
                <w:numId w:val="28"/>
              </w:numPr>
              <w:spacing w:line="240" w:lineRule="exact"/>
              <w:ind w:left="432"/>
              <w:rPr>
                <w:sz w:val="18"/>
              </w:rPr>
            </w:pPr>
            <w:r w:rsidRPr="009C7A36">
              <w:rPr>
                <w:sz w:val="18"/>
                <w:u w:val="single"/>
              </w:rPr>
              <w:t>Load Factor</w:t>
            </w:r>
            <w:r w:rsidR="009C7A36">
              <w:rPr>
                <w:sz w:val="18"/>
              </w:rPr>
              <w:t>:</w:t>
            </w:r>
            <w:r w:rsidRPr="009C7A36">
              <w:rPr>
                <w:sz w:val="18"/>
              </w:rPr>
              <w:t xml:space="preserve"> the EDMS default value</w:t>
            </w:r>
            <w:r w:rsidR="009C7A36">
              <w:rPr>
                <w:sz w:val="18"/>
              </w:rPr>
              <w:t>s</w:t>
            </w:r>
            <w:r w:rsidRPr="009C7A36">
              <w:rPr>
                <w:sz w:val="18"/>
              </w:rPr>
              <w:t xml:space="preserve"> w</w:t>
            </w:r>
            <w:r w:rsidR="009C7A36">
              <w:rPr>
                <w:sz w:val="18"/>
              </w:rPr>
              <w:t>ere</w:t>
            </w:r>
            <w:r w:rsidRPr="009C7A36">
              <w:rPr>
                <w:sz w:val="18"/>
              </w:rPr>
              <w:t xml:space="preserve"> used.</w:t>
            </w:r>
          </w:p>
          <w:p w14:paraId="6985F0D0" w14:textId="76CF771A" w:rsidR="00DA3699" w:rsidRPr="00C87991" w:rsidRDefault="00DA3699" w:rsidP="009C7A36">
            <w:pPr>
              <w:pStyle w:val="ListParagraph"/>
              <w:numPr>
                <w:ilvl w:val="0"/>
                <w:numId w:val="28"/>
              </w:numPr>
              <w:spacing w:line="240" w:lineRule="exact"/>
              <w:ind w:left="432"/>
              <w:rPr>
                <w:sz w:val="18"/>
              </w:rPr>
            </w:pPr>
            <w:r w:rsidRPr="009C7A36">
              <w:rPr>
                <w:sz w:val="18"/>
                <w:u w:val="single"/>
              </w:rPr>
              <w:t>Operating Time</w:t>
            </w:r>
            <w:r w:rsidR="009C7A36">
              <w:rPr>
                <w:sz w:val="18"/>
              </w:rPr>
              <w:t>:</w:t>
            </w:r>
            <w:r w:rsidRPr="00C87991">
              <w:rPr>
                <w:sz w:val="18"/>
              </w:rPr>
              <w:t xml:space="preserve"> EDMS default values were used.</w:t>
            </w:r>
          </w:p>
          <w:p w14:paraId="1A3F541D" w14:textId="77777777" w:rsidR="00CE61BE" w:rsidRDefault="00CE61BE" w:rsidP="009C7A36">
            <w:pPr>
              <w:rPr>
                <w:i/>
                <w:color w:val="000000"/>
                <w:sz w:val="20"/>
                <w:szCs w:val="20"/>
              </w:rPr>
            </w:pPr>
          </w:p>
          <w:p w14:paraId="0A8AAD03" w14:textId="77777777" w:rsidR="00CE61BE" w:rsidRPr="00CE61BE" w:rsidRDefault="00CE61BE" w:rsidP="00CE61BE">
            <w:pPr>
              <w:rPr>
                <w:i/>
                <w:color w:val="000000"/>
                <w:sz w:val="20"/>
                <w:szCs w:val="20"/>
              </w:rPr>
            </w:pPr>
            <w:r>
              <w:rPr>
                <w:i/>
                <w:color w:val="000000"/>
                <w:sz w:val="20"/>
                <w:szCs w:val="20"/>
              </w:rPr>
              <w:t>Source: LeighFisher, 2</w:t>
            </w:r>
            <w:r w:rsidR="00822662">
              <w:rPr>
                <w:i/>
                <w:color w:val="000000"/>
                <w:sz w:val="20"/>
                <w:szCs w:val="20"/>
              </w:rPr>
              <w:t>0</w:t>
            </w:r>
            <w:r>
              <w:rPr>
                <w:i/>
                <w:color w:val="000000"/>
                <w:sz w:val="20"/>
                <w:szCs w:val="20"/>
              </w:rPr>
              <w:t>15</w:t>
            </w:r>
          </w:p>
        </w:tc>
      </w:tr>
    </w:tbl>
    <w:p w14:paraId="1EA0E9EB" w14:textId="77777777" w:rsidR="008E684C" w:rsidRDefault="008E684C"/>
    <w:p w14:paraId="1E3AA222" w14:textId="77777777" w:rsidR="0083615A" w:rsidRDefault="0083615A"/>
    <w:p w14:paraId="4A6AA9F3" w14:textId="524B11A8" w:rsidR="001D2A2A" w:rsidRDefault="001D2A2A" w:rsidP="001D2A2A">
      <w:pPr>
        <w:pStyle w:val="Caption"/>
        <w:keepNext/>
      </w:pPr>
      <w:bookmarkStart w:id="19" w:name="_Ref455993434"/>
      <w:r>
        <w:lastRenderedPageBreak/>
        <w:t xml:space="preserve">Table </w:t>
      </w:r>
      <w:r w:rsidR="00A11703">
        <w:t>A2</w:t>
      </w:r>
      <w:r w:rsidR="00561104">
        <w:noBreakHyphen/>
      </w:r>
      <w:bookmarkEnd w:id="19"/>
      <w:r w:rsidR="00CA7D7F">
        <w:t>8</w:t>
      </w:r>
    </w:p>
    <w:p w14:paraId="7906A092" w14:textId="77777777" w:rsidR="001D2A2A" w:rsidRPr="001D2A2A" w:rsidRDefault="001D2A2A" w:rsidP="001D2A2A">
      <w:pPr>
        <w:jc w:val="center"/>
        <w:rPr>
          <w:b/>
          <w:caps/>
        </w:rPr>
      </w:pPr>
      <w:r w:rsidRPr="001D2A2A">
        <w:rPr>
          <w:b/>
          <w:caps/>
        </w:rPr>
        <w:t>Boilers - Stationary Sources EDMS Inputs</w:t>
      </w:r>
    </w:p>
    <w:tbl>
      <w:tblPr>
        <w:tblW w:w="10080" w:type="dxa"/>
        <w:jc w:val="center"/>
        <w:tblLook w:val="04A0" w:firstRow="1" w:lastRow="0" w:firstColumn="1" w:lastColumn="0" w:noHBand="0" w:noVBand="1"/>
      </w:tblPr>
      <w:tblGrid>
        <w:gridCol w:w="1728"/>
        <w:gridCol w:w="1440"/>
        <w:gridCol w:w="5616"/>
        <w:gridCol w:w="1296"/>
      </w:tblGrid>
      <w:tr w:rsidR="0083615A" w14:paraId="38C72E59" w14:textId="77777777" w:rsidTr="009C7A36">
        <w:trPr>
          <w:trHeight w:val="179"/>
          <w:tblHeader/>
          <w:jc w:val="center"/>
        </w:trPr>
        <w:tc>
          <w:tcPr>
            <w:tcW w:w="1728" w:type="dxa"/>
            <w:tcBorders>
              <w:top w:val="nil"/>
              <w:left w:val="nil"/>
              <w:bottom w:val="single" w:sz="4" w:space="0" w:color="auto"/>
              <w:right w:val="nil"/>
            </w:tcBorders>
            <w:shd w:val="clear" w:color="auto" w:fill="B8CCE4" w:themeFill="accent1" w:themeFillTint="66"/>
            <w:vAlign w:val="bottom"/>
          </w:tcPr>
          <w:p w14:paraId="0E4B0451" w14:textId="77777777" w:rsidR="0083615A" w:rsidRPr="00CA1425" w:rsidRDefault="0083615A" w:rsidP="00560C49">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1440" w:type="dxa"/>
            <w:tcBorders>
              <w:top w:val="nil"/>
              <w:left w:val="nil"/>
              <w:bottom w:val="single" w:sz="4" w:space="0" w:color="auto"/>
              <w:right w:val="nil"/>
            </w:tcBorders>
            <w:shd w:val="clear" w:color="auto" w:fill="B8CCE4" w:themeFill="accent1" w:themeFillTint="66"/>
            <w:vAlign w:val="bottom"/>
          </w:tcPr>
          <w:p w14:paraId="6EF153E4" w14:textId="77777777" w:rsidR="0083615A" w:rsidRDefault="0083615A" w:rsidP="009C7A36">
            <w:pPr>
              <w:widowControl/>
              <w:jc w:val="center"/>
              <w:rPr>
                <w:rFonts w:asciiTheme="minorHAnsi" w:eastAsia="Times New Roman" w:hAnsiTheme="minorHAnsi" w:cs="Arial"/>
                <w:b/>
                <w:bCs/>
                <w:caps/>
              </w:rPr>
            </w:pPr>
            <w:r>
              <w:rPr>
                <w:rFonts w:asciiTheme="minorHAnsi" w:eastAsia="Times New Roman" w:hAnsiTheme="minorHAnsi" w:cs="Arial"/>
                <w:b/>
                <w:bCs/>
                <w:caps/>
              </w:rPr>
              <w:t>stationary source</w:t>
            </w:r>
          </w:p>
        </w:tc>
        <w:tc>
          <w:tcPr>
            <w:tcW w:w="5616" w:type="dxa"/>
            <w:tcBorders>
              <w:top w:val="nil"/>
              <w:left w:val="nil"/>
              <w:bottom w:val="single" w:sz="4" w:space="0" w:color="auto"/>
              <w:right w:val="nil"/>
            </w:tcBorders>
            <w:shd w:val="clear" w:color="auto" w:fill="B8CCE4" w:themeFill="accent1" w:themeFillTint="66"/>
            <w:noWrap/>
            <w:vAlign w:val="bottom"/>
          </w:tcPr>
          <w:p w14:paraId="3B2C4212" w14:textId="77777777" w:rsidR="0083615A" w:rsidRDefault="0083615A" w:rsidP="009C7A36">
            <w:pPr>
              <w:widowControl/>
              <w:ind w:left="778"/>
              <w:rPr>
                <w:rFonts w:asciiTheme="minorHAnsi" w:eastAsia="Times New Roman" w:hAnsiTheme="minorHAnsi" w:cs="Arial"/>
                <w:b/>
                <w:bCs/>
                <w:caps/>
              </w:rPr>
            </w:pPr>
          </w:p>
          <w:p w14:paraId="2BEF8A47" w14:textId="77777777" w:rsidR="0083615A" w:rsidRPr="00F945D9" w:rsidRDefault="0083615A" w:rsidP="009C7A36">
            <w:pPr>
              <w:widowControl/>
              <w:ind w:left="778"/>
              <w:rPr>
                <w:rFonts w:asciiTheme="minorHAnsi" w:eastAsia="Times New Roman" w:hAnsiTheme="minorHAnsi" w:cs="Arial"/>
                <w:b/>
                <w:bCs/>
                <w:caps/>
              </w:rPr>
            </w:pPr>
            <w:r>
              <w:rPr>
                <w:rFonts w:asciiTheme="minorHAnsi" w:eastAsia="Times New Roman" w:hAnsiTheme="minorHAnsi" w:cs="Arial"/>
                <w:b/>
                <w:bCs/>
                <w:caps/>
              </w:rPr>
              <w:t>type</w:t>
            </w:r>
          </w:p>
        </w:tc>
        <w:tc>
          <w:tcPr>
            <w:tcW w:w="1296" w:type="dxa"/>
            <w:tcBorders>
              <w:top w:val="nil"/>
              <w:left w:val="nil"/>
              <w:bottom w:val="single" w:sz="4" w:space="0" w:color="auto"/>
              <w:right w:val="nil"/>
            </w:tcBorders>
            <w:shd w:val="clear" w:color="auto" w:fill="B8CCE4" w:themeFill="accent1" w:themeFillTint="66"/>
          </w:tcPr>
          <w:p w14:paraId="1F988230" w14:textId="77777777" w:rsidR="0083615A" w:rsidRDefault="0083615A" w:rsidP="009C7A36">
            <w:pPr>
              <w:widowControl/>
              <w:jc w:val="center"/>
              <w:rPr>
                <w:rFonts w:asciiTheme="minorHAnsi" w:eastAsia="Times New Roman" w:hAnsiTheme="minorHAnsi" w:cs="Arial"/>
                <w:b/>
                <w:bCs/>
                <w:caps/>
              </w:rPr>
            </w:pPr>
            <w:r>
              <w:rPr>
                <w:rFonts w:asciiTheme="minorHAnsi" w:eastAsia="Times New Roman" w:hAnsiTheme="minorHAnsi" w:cs="Arial"/>
                <w:b/>
                <w:bCs/>
                <w:caps/>
              </w:rPr>
              <w:t>1</w:t>
            </w:r>
            <w:r w:rsidR="00822662">
              <w:rPr>
                <w:rFonts w:asciiTheme="minorHAnsi" w:eastAsia="Times New Roman" w:hAnsiTheme="minorHAnsi" w:cs="Arial"/>
                <w:b/>
                <w:bCs/>
                <w:caps/>
              </w:rPr>
              <w:t>000</w:t>
            </w:r>
            <w:r>
              <w:rPr>
                <w:rFonts w:asciiTheme="minorHAnsi" w:eastAsia="Times New Roman" w:hAnsiTheme="minorHAnsi" w:cs="Arial"/>
                <w:b/>
                <w:bCs/>
                <w:caps/>
                <w:vertAlign w:val="superscript"/>
              </w:rPr>
              <w:t>3</w:t>
            </w:r>
            <w:r>
              <w:rPr>
                <w:rFonts w:asciiTheme="minorHAnsi" w:eastAsia="Times New Roman" w:hAnsiTheme="minorHAnsi" w:cs="Arial"/>
                <w:b/>
                <w:bCs/>
                <w:caps/>
              </w:rPr>
              <w:t xml:space="preserve"> cubic meters per year</w:t>
            </w:r>
          </w:p>
        </w:tc>
      </w:tr>
      <w:tr w:rsidR="0083615A" w:rsidRPr="00CE61BE" w14:paraId="57BD425D" w14:textId="77777777" w:rsidTr="009C7A36">
        <w:trPr>
          <w:trHeight w:val="179"/>
          <w:jc w:val="center"/>
        </w:trPr>
        <w:tc>
          <w:tcPr>
            <w:tcW w:w="1728" w:type="dxa"/>
            <w:tcBorders>
              <w:top w:val="single" w:sz="4" w:space="0" w:color="auto"/>
              <w:left w:val="nil"/>
              <w:right w:val="nil"/>
            </w:tcBorders>
            <w:vAlign w:val="center"/>
          </w:tcPr>
          <w:p w14:paraId="4C49EE0A" w14:textId="77777777" w:rsidR="0083615A" w:rsidRPr="009C7A36" w:rsidRDefault="0083615A" w:rsidP="0083615A">
            <w:pPr>
              <w:jc w:val="right"/>
              <w:rPr>
                <w:color w:val="000000"/>
                <w:sz w:val="18"/>
              </w:rPr>
            </w:pPr>
            <w:r w:rsidRPr="009C7A36">
              <w:rPr>
                <w:color w:val="000000"/>
                <w:sz w:val="18"/>
              </w:rPr>
              <w:t>Boil - Bus Maint.</w:t>
            </w:r>
          </w:p>
        </w:tc>
        <w:tc>
          <w:tcPr>
            <w:tcW w:w="1440" w:type="dxa"/>
            <w:tcBorders>
              <w:top w:val="single" w:sz="4" w:space="0" w:color="auto"/>
              <w:left w:val="nil"/>
              <w:right w:val="nil"/>
            </w:tcBorders>
            <w:vAlign w:val="center"/>
          </w:tcPr>
          <w:p w14:paraId="4B3DCA14" w14:textId="77777777" w:rsidR="0083615A" w:rsidRPr="009C7A36" w:rsidRDefault="0083615A" w:rsidP="009C7A36">
            <w:pPr>
              <w:jc w:val="center"/>
              <w:rPr>
                <w:sz w:val="18"/>
              </w:rPr>
            </w:pPr>
            <w:r w:rsidRPr="009C7A36">
              <w:rPr>
                <w:sz w:val="18"/>
                <w:szCs w:val="20"/>
              </w:rPr>
              <w:t>Boiler</w:t>
            </w:r>
          </w:p>
        </w:tc>
        <w:tc>
          <w:tcPr>
            <w:tcW w:w="5616" w:type="dxa"/>
            <w:tcBorders>
              <w:top w:val="single" w:sz="4" w:space="0" w:color="auto"/>
              <w:left w:val="nil"/>
              <w:right w:val="nil"/>
            </w:tcBorders>
            <w:shd w:val="clear" w:color="auto" w:fill="auto"/>
            <w:noWrap/>
            <w:vAlign w:val="center"/>
          </w:tcPr>
          <w:p w14:paraId="1C7E2FF1" w14:textId="77777777" w:rsidR="0083615A" w:rsidRPr="009C7A36" w:rsidRDefault="0083615A" w:rsidP="009C7A36">
            <w:pPr>
              <w:ind w:left="148"/>
              <w:rPr>
                <w:sz w:val="18"/>
                <w:szCs w:val="20"/>
              </w:rPr>
            </w:pPr>
            <w:r w:rsidRPr="009C7A36">
              <w:rPr>
                <w:sz w:val="18"/>
                <w:szCs w:val="20"/>
              </w:rPr>
              <w:t>Natural Gas: Wall Fired Boiler, &lt;1</w:t>
            </w:r>
            <w:r w:rsidR="00822662" w:rsidRPr="009C7A36">
              <w:rPr>
                <w:sz w:val="18"/>
                <w:szCs w:val="20"/>
              </w:rPr>
              <w:t>00</w:t>
            </w:r>
            <w:r w:rsidRPr="009C7A36">
              <w:rPr>
                <w:sz w:val="18"/>
                <w:szCs w:val="20"/>
              </w:rPr>
              <w:t xml:space="preserve"> Million BTU/hr, Uncontrolled</w:t>
            </w:r>
          </w:p>
        </w:tc>
        <w:tc>
          <w:tcPr>
            <w:tcW w:w="1296" w:type="dxa"/>
            <w:tcBorders>
              <w:top w:val="single" w:sz="4" w:space="0" w:color="auto"/>
              <w:left w:val="nil"/>
              <w:right w:val="nil"/>
            </w:tcBorders>
            <w:vAlign w:val="center"/>
          </w:tcPr>
          <w:p w14:paraId="3001FFC0" w14:textId="77777777" w:rsidR="0083615A" w:rsidRPr="009C7A36" w:rsidRDefault="0083615A" w:rsidP="0083615A">
            <w:pPr>
              <w:jc w:val="right"/>
              <w:rPr>
                <w:color w:val="000000"/>
                <w:sz w:val="18"/>
              </w:rPr>
            </w:pPr>
            <w:r w:rsidRPr="009C7A36">
              <w:rPr>
                <w:color w:val="000000"/>
                <w:sz w:val="18"/>
              </w:rPr>
              <w:t xml:space="preserve">         59.22 </w:t>
            </w:r>
          </w:p>
        </w:tc>
      </w:tr>
      <w:tr w:rsidR="0083615A" w:rsidRPr="00CE61BE" w14:paraId="54E8B614" w14:textId="77777777" w:rsidTr="009C7A36">
        <w:trPr>
          <w:trHeight w:val="179"/>
          <w:jc w:val="center"/>
        </w:trPr>
        <w:tc>
          <w:tcPr>
            <w:tcW w:w="1728" w:type="dxa"/>
            <w:tcBorders>
              <w:left w:val="nil"/>
              <w:right w:val="nil"/>
            </w:tcBorders>
            <w:vAlign w:val="center"/>
          </w:tcPr>
          <w:p w14:paraId="12A7CCEB" w14:textId="77777777" w:rsidR="0083615A" w:rsidRPr="009C7A36" w:rsidRDefault="0083615A" w:rsidP="0083615A">
            <w:pPr>
              <w:jc w:val="right"/>
              <w:rPr>
                <w:color w:val="000000"/>
                <w:sz w:val="18"/>
              </w:rPr>
            </w:pPr>
            <w:r w:rsidRPr="009C7A36">
              <w:rPr>
                <w:color w:val="000000"/>
                <w:sz w:val="18"/>
              </w:rPr>
              <w:t>Boil - Central Plant</w:t>
            </w:r>
          </w:p>
        </w:tc>
        <w:tc>
          <w:tcPr>
            <w:tcW w:w="1440" w:type="dxa"/>
            <w:tcBorders>
              <w:left w:val="nil"/>
              <w:right w:val="nil"/>
            </w:tcBorders>
            <w:vAlign w:val="center"/>
          </w:tcPr>
          <w:p w14:paraId="4A6D12C3"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55758FF1" w14:textId="77777777" w:rsidR="0083615A" w:rsidRPr="009C7A36" w:rsidRDefault="0083615A" w:rsidP="009C7A36">
            <w:pPr>
              <w:ind w:left="148"/>
              <w:rPr>
                <w:sz w:val="18"/>
                <w:szCs w:val="20"/>
              </w:rPr>
            </w:pPr>
            <w:r w:rsidRPr="009C7A36">
              <w:rPr>
                <w:sz w:val="18"/>
                <w:szCs w:val="20"/>
              </w:rPr>
              <w:t>Natural Gas: Wall Fired Boiler, &lt;1</w:t>
            </w:r>
            <w:r w:rsidR="00822662" w:rsidRPr="009C7A36">
              <w:rPr>
                <w:sz w:val="18"/>
                <w:szCs w:val="20"/>
              </w:rPr>
              <w:t>00</w:t>
            </w:r>
            <w:r w:rsidRPr="009C7A36">
              <w:rPr>
                <w:sz w:val="18"/>
                <w:szCs w:val="20"/>
              </w:rPr>
              <w:t xml:space="preserve"> Million BTU/hr, Uncontrolled</w:t>
            </w:r>
          </w:p>
        </w:tc>
        <w:tc>
          <w:tcPr>
            <w:tcW w:w="1296" w:type="dxa"/>
            <w:tcBorders>
              <w:left w:val="nil"/>
              <w:right w:val="nil"/>
            </w:tcBorders>
            <w:vAlign w:val="center"/>
          </w:tcPr>
          <w:p w14:paraId="1A1FE6DF" w14:textId="77777777" w:rsidR="0083615A" w:rsidRPr="009C7A36" w:rsidRDefault="0083615A" w:rsidP="0083615A">
            <w:pPr>
              <w:jc w:val="right"/>
              <w:rPr>
                <w:color w:val="000000"/>
                <w:sz w:val="18"/>
              </w:rPr>
            </w:pPr>
            <w:r w:rsidRPr="009C7A36">
              <w:rPr>
                <w:color w:val="000000"/>
                <w:sz w:val="18"/>
              </w:rPr>
              <w:t xml:space="preserve">   8,</w:t>
            </w:r>
            <w:r w:rsidR="00822662" w:rsidRPr="009C7A36">
              <w:rPr>
                <w:color w:val="000000"/>
                <w:sz w:val="18"/>
              </w:rPr>
              <w:t>0</w:t>
            </w:r>
            <w:r w:rsidRPr="009C7A36">
              <w:rPr>
                <w:color w:val="000000"/>
                <w:sz w:val="18"/>
              </w:rPr>
              <w:t xml:space="preserve">15.16 </w:t>
            </w:r>
          </w:p>
        </w:tc>
      </w:tr>
      <w:tr w:rsidR="0083615A" w:rsidRPr="00CE61BE" w14:paraId="72CD4EA4" w14:textId="77777777" w:rsidTr="009C7A36">
        <w:trPr>
          <w:trHeight w:val="179"/>
          <w:jc w:val="center"/>
        </w:trPr>
        <w:tc>
          <w:tcPr>
            <w:tcW w:w="1728" w:type="dxa"/>
            <w:tcBorders>
              <w:left w:val="nil"/>
              <w:right w:val="nil"/>
            </w:tcBorders>
            <w:vAlign w:val="center"/>
          </w:tcPr>
          <w:p w14:paraId="7E9DF886" w14:textId="77777777" w:rsidR="0083615A" w:rsidRPr="009C7A36" w:rsidRDefault="0083615A" w:rsidP="0083615A">
            <w:pPr>
              <w:jc w:val="right"/>
              <w:rPr>
                <w:color w:val="000000"/>
                <w:sz w:val="18"/>
              </w:rPr>
            </w:pPr>
            <w:r w:rsidRPr="009C7A36">
              <w:rPr>
                <w:color w:val="000000"/>
                <w:sz w:val="18"/>
              </w:rPr>
              <w:t>Boil - Dist. Center</w:t>
            </w:r>
          </w:p>
        </w:tc>
        <w:tc>
          <w:tcPr>
            <w:tcW w:w="1440" w:type="dxa"/>
            <w:tcBorders>
              <w:left w:val="nil"/>
              <w:right w:val="nil"/>
            </w:tcBorders>
            <w:vAlign w:val="center"/>
          </w:tcPr>
          <w:p w14:paraId="0D543607"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72A95C11" w14:textId="77777777" w:rsidR="0083615A" w:rsidRPr="009C7A36" w:rsidRDefault="0083615A" w:rsidP="009C7A36">
            <w:pPr>
              <w:ind w:left="148"/>
              <w:rPr>
                <w:sz w:val="18"/>
                <w:szCs w:val="20"/>
              </w:rPr>
            </w:pPr>
            <w:r w:rsidRPr="009C7A36">
              <w:rPr>
                <w:sz w:val="18"/>
                <w:szCs w:val="20"/>
              </w:rPr>
              <w:t>Natural Gas: Residential Furnace</w:t>
            </w:r>
          </w:p>
        </w:tc>
        <w:tc>
          <w:tcPr>
            <w:tcW w:w="1296" w:type="dxa"/>
            <w:tcBorders>
              <w:left w:val="nil"/>
              <w:right w:val="nil"/>
            </w:tcBorders>
            <w:vAlign w:val="center"/>
          </w:tcPr>
          <w:p w14:paraId="663DFAD9" w14:textId="77777777" w:rsidR="0083615A" w:rsidRPr="009C7A36" w:rsidRDefault="0083615A" w:rsidP="0083615A">
            <w:pPr>
              <w:jc w:val="right"/>
              <w:rPr>
                <w:color w:val="000000"/>
                <w:sz w:val="18"/>
              </w:rPr>
            </w:pPr>
            <w:r w:rsidRPr="009C7A36">
              <w:rPr>
                <w:color w:val="000000"/>
                <w:sz w:val="18"/>
              </w:rPr>
              <w:t xml:space="preserve">         16.14 </w:t>
            </w:r>
          </w:p>
        </w:tc>
      </w:tr>
      <w:tr w:rsidR="0083615A" w:rsidRPr="00CE61BE" w14:paraId="3C5F3EF6" w14:textId="77777777" w:rsidTr="009C7A36">
        <w:trPr>
          <w:trHeight w:val="179"/>
          <w:jc w:val="center"/>
        </w:trPr>
        <w:tc>
          <w:tcPr>
            <w:tcW w:w="1728" w:type="dxa"/>
            <w:tcBorders>
              <w:left w:val="nil"/>
              <w:right w:val="nil"/>
            </w:tcBorders>
            <w:vAlign w:val="center"/>
          </w:tcPr>
          <w:p w14:paraId="494ED46D" w14:textId="77777777" w:rsidR="0083615A" w:rsidRPr="009C7A36" w:rsidRDefault="0083615A" w:rsidP="0083615A">
            <w:pPr>
              <w:jc w:val="right"/>
              <w:rPr>
                <w:color w:val="000000"/>
                <w:sz w:val="18"/>
              </w:rPr>
            </w:pPr>
            <w:r w:rsidRPr="009C7A36">
              <w:rPr>
                <w:color w:val="000000"/>
                <w:sz w:val="18"/>
              </w:rPr>
              <w:t>Boil - Fire Dept.</w:t>
            </w:r>
          </w:p>
        </w:tc>
        <w:tc>
          <w:tcPr>
            <w:tcW w:w="1440" w:type="dxa"/>
            <w:tcBorders>
              <w:left w:val="nil"/>
              <w:right w:val="nil"/>
            </w:tcBorders>
            <w:vAlign w:val="center"/>
          </w:tcPr>
          <w:p w14:paraId="70383455"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373C9FCF" w14:textId="77777777" w:rsidR="0083615A" w:rsidRPr="009C7A36" w:rsidRDefault="0083615A" w:rsidP="009C7A36">
            <w:pPr>
              <w:ind w:left="148"/>
              <w:rPr>
                <w:sz w:val="18"/>
                <w:szCs w:val="20"/>
              </w:rPr>
            </w:pPr>
            <w:r w:rsidRPr="009C7A36">
              <w:rPr>
                <w:sz w:val="18"/>
                <w:szCs w:val="20"/>
              </w:rPr>
              <w:t>Natural Gas: Wall Fired Boiler, &lt;1</w:t>
            </w:r>
            <w:r w:rsidR="00822662" w:rsidRPr="009C7A36">
              <w:rPr>
                <w:sz w:val="18"/>
                <w:szCs w:val="20"/>
              </w:rPr>
              <w:t>00</w:t>
            </w:r>
            <w:r w:rsidRPr="009C7A36">
              <w:rPr>
                <w:sz w:val="18"/>
                <w:szCs w:val="20"/>
              </w:rPr>
              <w:t xml:space="preserve"> Million BTU/hr, Uncontrolled</w:t>
            </w:r>
          </w:p>
        </w:tc>
        <w:tc>
          <w:tcPr>
            <w:tcW w:w="1296" w:type="dxa"/>
            <w:tcBorders>
              <w:left w:val="nil"/>
              <w:right w:val="nil"/>
            </w:tcBorders>
            <w:vAlign w:val="center"/>
          </w:tcPr>
          <w:p w14:paraId="2BCB96A7" w14:textId="77777777" w:rsidR="0083615A" w:rsidRPr="009C7A36" w:rsidRDefault="0083615A" w:rsidP="0083615A">
            <w:pPr>
              <w:jc w:val="right"/>
              <w:rPr>
                <w:color w:val="000000"/>
                <w:sz w:val="18"/>
              </w:rPr>
            </w:pPr>
            <w:r w:rsidRPr="009C7A36">
              <w:rPr>
                <w:color w:val="000000"/>
                <w:sz w:val="18"/>
              </w:rPr>
              <w:t xml:space="preserve">         76.6</w:t>
            </w:r>
            <w:r w:rsidR="00822662" w:rsidRPr="009C7A36">
              <w:rPr>
                <w:color w:val="000000"/>
                <w:sz w:val="18"/>
              </w:rPr>
              <w:t>0</w:t>
            </w:r>
            <w:r w:rsidRPr="009C7A36">
              <w:rPr>
                <w:color w:val="000000"/>
                <w:sz w:val="18"/>
              </w:rPr>
              <w:t xml:space="preserve"> </w:t>
            </w:r>
          </w:p>
        </w:tc>
      </w:tr>
      <w:tr w:rsidR="0083615A" w:rsidRPr="00CE61BE" w14:paraId="793DE3BE" w14:textId="77777777" w:rsidTr="009C7A36">
        <w:trPr>
          <w:trHeight w:val="179"/>
          <w:jc w:val="center"/>
        </w:trPr>
        <w:tc>
          <w:tcPr>
            <w:tcW w:w="1728" w:type="dxa"/>
            <w:tcBorders>
              <w:left w:val="nil"/>
              <w:right w:val="nil"/>
            </w:tcBorders>
            <w:vAlign w:val="center"/>
          </w:tcPr>
          <w:p w14:paraId="2CFF4959" w14:textId="77777777" w:rsidR="0083615A" w:rsidRPr="009C7A36" w:rsidRDefault="0083615A" w:rsidP="0083615A">
            <w:pPr>
              <w:jc w:val="right"/>
              <w:rPr>
                <w:color w:val="000000"/>
                <w:sz w:val="18"/>
              </w:rPr>
            </w:pPr>
            <w:r w:rsidRPr="009C7A36">
              <w:rPr>
                <w:color w:val="000000"/>
                <w:sz w:val="18"/>
              </w:rPr>
              <w:t>Boil - Fleet Maint.</w:t>
            </w:r>
          </w:p>
        </w:tc>
        <w:tc>
          <w:tcPr>
            <w:tcW w:w="1440" w:type="dxa"/>
            <w:tcBorders>
              <w:left w:val="nil"/>
              <w:right w:val="nil"/>
            </w:tcBorders>
            <w:vAlign w:val="center"/>
          </w:tcPr>
          <w:p w14:paraId="58AD96F9"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1685BEC7" w14:textId="77777777" w:rsidR="0083615A" w:rsidRPr="009C7A36" w:rsidRDefault="0083615A" w:rsidP="009C7A36">
            <w:pPr>
              <w:ind w:left="148"/>
              <w:rPr>
                <w:sz w:val="18"/>
                <w:szCs w:val="20"/>
              </w:rPr>
            </w:pPr>
            <w:r w:rsidRPr="009C7A36">
              <w:rPr>
                <w:sz w:val="18"/>
                <w:szCs w:val="20"/>
              </w:rPr>
              <w:t>Natural Gas: Wall Fired Boiler, &lt;1</w:t>
            </w:r>
            <w:r w:rsidR="00822662" w:rsidRPr="009C7A36">
              <w:rPr>
                <w:sz w:val="18"/>
                <w:szCs w:val="20"/>
              </w:rPr>
              <w:t>00</w:t>
            </w:r>
            <w:r w:rsidRPr="009C7A36">
              <w:rPr>
                <w:sz w:val="18"/>
                <w:szCs w:val="20"/>
              </w:rPr>
              <w:t xml:space="preserve"> Million BTU/hr, Uncontrolled</w:t>
            </w:r>
          </w:p>
        </w:tc>
        <w:tc>
          <w:tcPr>
            <w:tcW w:w="1296" w:type="dxa"/>
            <w:tcBorders>
              <w:left w:val="nil"/>
              <w:right w:val="nil"/>
            </w:tcBorders>
            <w:vAlign w:val="center"/>
          </w:tcPr>
          <w:p w14:paraId="23F4967C" w14:textId="77777777" w:rsidR="0083615A" w:rsidRPr="009C7A36" w:rsidRDefault="0083615A" w:rsidP="0083615A">
            <w:pPr>
              <w:jc w:val="right"/>
              <w:rPr>
                <w:color w:val="000000"/>
                <w:sz w:val="18"/>
              </w:rPr>
            </w:pPr>
            <w:r w:rsidRPr="009C7A36">
              <w:rPr>
                <w:color w:val="000000"/>
                <w:sz w:val="18"/>
              </w:rPr>
              <w:t xml:space="preserve">      144.86 </w:t>
            </w:r>
          </w:p>
        </w:tc>
      </w:tr>
      <w:tr w:rsidR="0083615A" w:rsidRPr="00CE61BE" w14:paraId="3A351492" w14:textId="77777777" w:rsidTr="009C7A36">
        <w:trPr>
          <w:trHeight w:val="179"/>
          <w:jc w:val="center"/>
        </w:trPr>
        <w:tc>
          <w:tcPr>
            <w:tcW w:w="1728" w:type="dxa"/>
            <w:tcBorders>
              <w:left w:val="nil"/>
              <w:right w:val="nil"/>
            </w:tcBorders>
            <w:vAlign w:val="center"/>
          </w:tcPr>
          <w:p w14:paraId="5656E1EA" w14:textId="77777777" w:rsidR="0083615A" w:rsidRPr="009C7A36" w:rsidRDefault="0083615A" w:rsidP="0083615A">
            <w:pPr>
              <w:jc w:val="right"/>
              <w:rPr>
                <w:color w:val="000000"/>
                <w:sz w:val="18"/>
              </w:rPr>
            </w:pPr>
            <w:r w:rsidRPr="009C7A36">
              <w:rPr>
                <w:color w:val="000000"/>
                <w:sz w:val="18"/>
              </w:rPr>
              <w:t>Boil - Learn Center</w:t>
            </w:r>
          </w:p>
        </w:tc>
        <w:tc>
          <w:tcPr>
            <w:tcW w:w="1440" w:type="dxa"/>
            <w:tcBorders>
              <w:left w:val="nil"/>
              <w:right w:val="nil"/>
            </w:tcBorders>
            <w:vAlign w:val="center"/>
          </w:tcPr>
          <w:p w14:paraId="5E25AB71"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662EFB4B" w14:textId="77777777" w:rsidR="0083615A" w:rsidRPr="009C7A36" w:rsidRDefault="0083615A" w:rsidP="009C7A36">
            <w:pPr>
              <w:ind w:left="148"/>
              <w:rPr>
                <w:sz w:val="18"/>
                <w:szCs w:val="20"/>
              </w:rPr>
            </w:pPr>
            <w:r w:rsidRPr="009C7A36">
              <w:rPr>
                <w:sz w:val="18"/>
                <w:szCs w:val="20"/>
              </w:rPr>
              <w:t>Natural Gas: Residential Furnace</w:t>
            </w:r>
          </w:p>
        </w:tc>
        <w:tc>
          <w:tcPr>
            <w:tcW w:w="1296" w:type="dxa"/>
            <w:tcBorders>
              <w:left w:val="nil"/>
              <w:right w:val="nil"/>
            </w:tcBorders>
            <w:vAlign w:val="center"/>
          </w:tcPr>
          <w:p w14:paraId="336B6601" w14:textId="77777777" w:rsidR="0083615A" w:rsidRPr="009C7A36" w:rsidRDefault="0083615A" w:rsidP="0083615A">
            <w:pPr>
              <w:jc w:val="right"/>
              <w:rPr>
                <w:color w:val="000000"/>
                <w:sz w:val="18"/>
              </w:rPr>
            </w:pPr>
            <w:r w:rsidRPr="009C7A36">
              <w:rPr>
                <w:color w:val="000000"/>
                <w:sz w:val="18"/>
              </w:rPr>
              <w:t xml:space="preserve">         23.78 </w:t>
            </w:r>
          </w:p>
        </w:tc>
      </w:tr>
      <w:tr w:rsidR="0083615A" w:rsidRPr="00CE61BE" w14:paraId="1C376211" w14:textId="77777777" w:rsidTr="009C7A36">
        <w:trPr>
          <w:trHeight w:val="179"/>
          <w:jc w:val="center"/>
        </w:trPr>
        <w:tc>
          <w:tcPr>
            <w:tcW w:w="1728" w:type="dxa"/>
            <w:tcBorders>
              <w:left w:val="nil"/>
              <w:right w:val="nil"/>
            </w:tcBorders>
            <w:vAlign w:val="center"/>
          </w:tcPr>
          <w:p w14:paraId="21630792" w14:textId="77777777" w:rsidR="0083615A" w:rsidRPr="009C7A36" w:rsidRDefault="0083615A" w:rsidP="0083615A">
            <w:pPr>
              <w:jc w:val="right"/>
              <w:rPr>
                <w:color w:val="000000"/>
                <w:sz w:val="18"/>
              </w:rPr>
            </w:pPr>
            <w:r w:rsidRPr="009C7A36">
              <w:rPr>
                <w:color w:val="000000"/>
                <w:sz w:val="18"/>
              </w:rPr>
              <w:t>Boil - Pumphouse</w:t>
            </w:r>
          </w:p>
        </w:tc>
        <w:tc>
          <w:tcPr>
            <w:tcW w:w="1440" w:type="dxa"/>
            <w:tcBorders>
              <w:left w:val="nil"/>
              <w:right w:val="nil"/>
            </w:tcBorders>
            <w:vAlign w:val="center"/>
          </w:tcPr>
          <w:p w14:paraId="6F264068" w14:textId="77777777" w:rsidR="0083615A" w:rsidRPr="009C7A36" w:rsidRDefault="0083615A" w:rsidP="009C7A36">
            <w:pPr>
              <w:jc w:val="center"/>
              <w:rPr>
                <w:sz w:val="18"/>
              </w:rPr>
            </w:pPr>
            <w:r w:rsidRPr="009C7A36">
              <w:rPr>
                <w:sz w:val="18"/>
                <w:szCs w:val="20"/>
              </w:rPr>
              <w:t>Boiler</w:t>
            </w:r>
          </w:p>
        </w:tc>
        <w:tc>
          <w:tcPr>
            <w:tcW w:w="5616" w:type="dxa"/>
            <w:tcBorders>
              <w:left w:val="nil"/>
              <w:right w:val="nil"/>
            </w:tcBorders>
            <w:shd w:val="clear" w:color="auto" w:fill="auto"/>
            <w:noWrap/>
            <w:vAlign w:val="center"/>
          </w:tcPr>
          <w:p w14:paraId="2981C3DA" w14:textId="77777777" w:rsidR="0083615A" w:rsidRPr="009C7A36" w:rsidRDefault="0083615A" w:rsidP="009C7A36">
            <w:pPr>
              <w:ind w:left="148"/>
              <w:rPr>
                <w:sz w:val="18"/>
                <w:szCs w:val="20"/>
              </w:rPr>
            </w:pPr>
            <w:r w:rsidRPr="009C7A36">
              <w:rPr>
                <w:sz w:val="18"/>
                <w:szCs w:val="20"/>
              </w:rPr>
              <w:t>Natural Gas: Residential Furnace</w:t>
            </w:r>
          </w:p>
        </w:tc>
        <w:tc>
          <w:tcPr>
            <w:tcW w:w="1296" w:type="dxa"/>
            <w:tcBorders>
              <w:left w:val="nil"/>
              <w:right w:val="nil"/>
            </w:tcBorders>
            <w:vAlign w:val="center"/>
          </w:tcPr>
          <w:p w14:paraId="72435596" w14:textId="77777777" w:rsidR="0083615A" w:rsidRPr="009C7A36" w:rsidRDefault="0083615A" w:rsidP="0083615A">
            <w:pPr>
              <w:jc w:val="right"/>
              <w:rPr>
                <w:color w:val="000000"/>
                <w:sz w:val="18"/>
              </w:rPr>
            </w:pPr>
            <w:r w:rsidRPr="009C7A36">
              <w:rPr>
                <w:color w:val="000000"/>
                <w:sz w:val="18"/>
              </w:rPr>
              <w:t xml:space="preserve">           3.5</w:t>
            </w:r>
            <w:r w:rsidR="00822662" w:rsidRPr="009C7A36">
              <w:rPr>
                <w:color w:val="000000"/>
                <w:sz w:val="18"/>
              </w:rPr>
              <w:t>0</w:t>
            </w:r>
            <w:r w:rsidRPr="009C7A36">
              <w:rPr>
                <w:color w:val="000000"/>
                <w:sz w:val="18"/>
              </w:rPr>
              <w:t xml:space="preserve"> </w:t>
            </w:r>
          </w:p>
        </w:tc>
      </w:tr>
      <w:tr w:rsidR="0096452C" w:rsidRPr="00CE61BE" w14:paraId="26F1B750" w14:textId="77777777" w:rsidTr="009C7A36">
        <w:trPr>
          <w:trHeight w:val="179"/>
          <w:jc w:val="center"/>
        </w:trPr>
        <w:tc>
          <w:tcPr>
            <w:tcW w:w="10080" w:type="dxa"/>
            <w:gridSpan w:val="4"/>
            <w:tcBorders>
              <w:left w:val="nil"/>
              <w:right w:val="nil"/>
            </w:tcBorders>
            <w:vAlign w:val="center"/>
          </w:tcPr>
          <w:p w14:paraId="13B9E259" w14:textId="77777777" w:rsidR="00BB739C" w:rsidRDefault="00BB739C" w:rsidP="0096452C">
            <w:pPr>
              <w:rPr>
                <w:i/>
                <w:color w:val="000000"/>
                <w:sz w:val="20"/>
              </w:rPr>
            </w:pPr>
          </w:p>
          <w:p w14:paraId="5D2D1E56" w14:textId="77777777" w:rsidR="0096452C" w:rsidRPr="0096452C" w:rsidRDefault="0096452C" w:rsidP="0096452C">
            <w:pPr>
              <w:rPr>
                <w:i/>
                <w:color w:val="000000"/>
                <w:sz w:val="20"/>
              </w:rPr>
            </w:pPr>
            <w:r>
              <w:rPr>
                <w:i/>
                <w:color w:val="000000"/>
                <w:sz w:val="20"/>
              </w:rPr>
              <w:t>Source: LeighFisher, 2</w:t>
            </w:r>
            <w:r w:rsidR="00822662">
              <w:rPr>
                <w:i/>
                <w:color w:val="000000"/>
                <w:sz w:val="20"/>
              </w:rPr>
              <w:t>0</w:t>
            </w:r>
            <w:r>
              <w:rPr>
                <w:i/>
                <w:color w:val="000000"/>
                <w:sz w:val="20"/>
              </w:rPr>
              <w:t>1</w:t>
            </w:r>
            <w:r w:rsidR="00BB739C">
              <w:rPr>
                <w:i/>
                <w:color w:val="000000"/>
                <w:sz w:val="20"/>
              </w:rPr>
              <w:t>5</w:t>
            </w:r>
          </w:p>
        </w:tc>
      </w:tr>
    </w:tbl>
    <w:p w14:paraId="22124B63" w14:textId="77777777" w:rsidR="0083615A" w:rsidRDefault="0083615A"/>
    <w:p w14:paraId="32E2C7D8" w14:textId="77777777" w:rsidR="000A48BD" w:rsidRDefault="000A48BD">
      <w:r>
        <w:br w:type="page"/>
      </w:r>
    </w:p>
    <w:p w14:paraId="411969C2" w14:textId="77777777" w:rsidR="0083615A" w:rsidRDefault="0083615A"/>
    <w:p w14:paraId="06FB0B7A" w14:textId="77777777" w:rsidR="0083615A" w:rsidRDefault="0083615A"/>
    <w:p w14:paraId="67F3EC2F" w14:textId="570BE4E7" w:rsidR="00F02862" w:rsidRDefault="00F02862" w:rsidP="00F02862">
      <w:pPr>
        <w:pStyle w:val="Caption"/>
        <w:keepNext/>
      </w:pPr>
      <w:bookmarkStart w:id="20" w:name="_Ref455993438"/>
      <w:r>
        <w:t xml:space="preserve">Table </w:t>
      </w:r>
      <w:r w:rsidR="00A11703">
        <w:t>A2</w:t>
      </w:r>
      <w:r w:rsidR="00561104">
        <w:noBreakHyphen/>
      </w:r>
      <w:bookmarkEnd w:id="20"/>
      <w:r w:rsidR="00CA7D7F">
        <w:t>9</w:t>
      </w:r>
    </w:p>
    <w:p w14:paraId="13B8AF01" w14:textId="71AC2B85" w:rsidR="00F02862" w:rsidRPr="001D2A2A" w:rsidRDefault="00F02862" w:rsidP="00F02862">
      <w:pPr>
        <w:jc w:val="center"/>
        <w:rPr>
          <w:b/>
          <w:caps/>
        </w:rPr>
      </w:pPr>
      <w:r>
        <w:rPr>
          <w:b/>
          <w:caps/>
        </w:rPr>
        <w:t>generators</w:t>
      </w:r>
      <w:r w:rsidRPr="001D2A2A">
        <w:rPr>
          <w:b/>
          <w:caps/>
        </w:rPr>
        <w:t xml:space="preserve"> - Stationary Sources EDMS Inputs</w:t>
      </w:r>
      <w:r w:rsidR="00346F70">
        <w:rPr>
          <w:b/>
          <w:caps/>
        </w:rPr>
        <w:t xml:space="preserve"> (2014)</w:t>
      </w:r>
    </w:p>
    <w:p w14:paraId="2F1E6A5E" w14:textId="77777777" w:rsidR="00F02862" w:rsidRPr="00F02862" w:rsidRDefault="00F02862" w:rsidP="00F02862"/>
    <w:tbl>
      <w:tblPr>
        <w:tblW w:w="10582" w:type="dxa"/>
        <w:jc w:val="center"/>
        <w:tblLook w:val="04A0" w:firstRow="1" w:lastRow="0" w:firstColumn="1" w:lastColumn="0" w:noHBand="0" w:noVBand="1"/>
      </w:tblPr>
      <w:tblGrid>
        <w:gridCol w:w="2020"/>
        <w:gridCol w:w="2016"/>
        <w:gridCol w:w="1477"/>
        <w:gridCol w:w="1440"/>
        <w:gridCol w:w="1716"/>
        <w:gridCol w:w="1913"/>
      </w:tblGrid>
      <w:tr w:rsidR="00817C5A" w:rsidRPr="008E684C" w14:paraId="7E68D7AD" w14:textId="77777777" w:rsidTr="00A11703">
        <w:trPr>
          <w:trHeight w:val="179"/>
          <w:jc w:val="center"/>
        </w:trPr>
        <w:tc>
          <w:tcPr>
            <w:tcW w:w="2020" w:type="dxa"/>
            <w:tcBorders>
              <w:left w:val="nil"/>
              <w:bottom w:val="single" w:sz="4" w:space="0" w:color="auto"/>
              <w:right w:val="nil"/>
            </w:tcBorders>
            <w:shd w:val="clear" w:color="auto" w:fill="B8CCE4" w:themeFill="accent1" w:themeFillTint="66"/>
            <w:vAlign w:val="bottom"/>
          </w:tcPr>
          <w:p w14:paraId="3CE36A0C" w14:textId="77777777" w:rsidR="00817C5A" w:rsidRPr="00817C5A" w:rsidRDefault="00817C5A" w:rsidP="00817C5A">
            <w:pPr>
              <w:jc w:val="right"/>
              <w:rPr>
                <w:b/>
                <w:sz w:val="20"/>
              </w:rPr>
            </w:pPr>
            <w:r w:rsidRPr="00817C5A">
              <w:rPr>
                <w:b/>
              </w:rPr>
              <w:t>GENERATOR/PUMP</w:t>
            </w:r>
          </w:p>
        </w:tc>
        <w:tc>
          <w:tcPr>
            <w:tcW w:w="2016" w:type="dxa"/>
            <w:tcBorders>
              <w:left w:val="nil"/>
              <w:bottom w:val="single" w:sz="4" w:space="0" w:color="auto"/>
              <w:right w:val="nil"/>
            </w:tcBorders>
            <w:shd w:val="clear" w:color="auto" w:fill="B8CCE4" w:themeFill="accent1" w:themeFillTint="66"/>
            <w:vAlign w:val="bottom"/>
          </w:tcPr>
          <w:p w14:paraId="7B68164A" w14:textId="77777777" w:rsidR="00817C5A" w:rsidRPr="00CA1425" w:rsidRDefault="00817C5A" w:rsidP="00560C49">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1477" w:type="dxa"/>
            <w:tcBorders>
              <w:left w:val="nil"/>
              <w:bottom w:val="single" w:sz="4" w:space="0" w:color="auto"/>
              <w:right w:val="nil"/>
            </w:tcBorders>
            <w:shd w:val="clear" w:color="auto" w:fill="B8CCE4" w:themeFill="accent1" w:themeFillTint="66"/>
            <w:vAlign w:val="bottom"/>
          </w:tcPr>
          <w:p w14:paraId="632BFD1B" w14:textId="77777777" w:rsidR="00817C5A" w:rsidRDefault="00817C5A" w:rsidP="00560C49">
            <w:pPr>
              <w:widowControl/>
              <w:jc w:val="right"/>
              <w:rPr>
                <w:rFonts w:asciiTheme="minorHAnsi" w:eastAsia="Times New Roman" w:hAnsiTheme="minorHAnsi" w:cs="Arial"/>
                <w:b/>
                <w:bCs/>
                <w:caps/>
              </w:rPr>
            </w:pPr>
            <w:r>
              <w:rPr>
                <w:rFonts w:asciiTheme="minorHAnsi" w:eastAsia="Times New Roman" w:hAnsiTheme="minorHAnsi" w:cs="Arial"/>
                <w:b/>
                <w:bCs/>
                <w:caps/>
              </w:rPr>
              <w:t>stationary source</w:t>
            </w:r>
          </w:p>
        </w:tc>
        <w:tc>
          <w:tcPr>
            <w:tcW w:w="1440" w:type="dxa"/>
            <w:tcBorders>
              <w:left w:val="nil"/>
              <w:bottom w:val="single" w:sz="4" w:space="0" w:color="auto"/>
              <w:right w:val="nil"/>
            </w:tcBorders>
            <w:shd w:val="clear" w:color="auto" w:fill="B8CCE4" w:themeFill="accent1" w:themeFillTint="66"/>
            <w:noWrap/>
            <w:vAlign w:val="bottom"/>
          </w:tcPr>
          <w:p w14:paraId="2999E820" w14:textId="77777777" w:rsidR="00817C5A" w:rsidRDefault="00817C5A" w:rsidP="00560C49">
            <w:pPr>
              <w:widowControl/>
              <w:jc w:val="right"/>
              <w:rPr>
                <w:rFonts w:asciiTheme="minorHAnsi" w:eastAsia="Times New Roman" w:hAnsiTheme="minorHAnsi" w:cs="Arial"/>
                <w:b/>
                <w:bCs/>
                <w:caps/>
              </w:rPr>
            </w:pPr>
          </w:p>
          <w:p w14:paraId="106ADC02" w14:textId="77777777" w:rsidR="00817C5A" w:rsidRPr="00F945D9" w:rsidRDefault="00817C5A" w:rsidP="00560C49">
            <w:pPr>
              <w:widowControl/>
              <w:jc w:val="right"/>
              <w:rPr>
                <w:rFonts w:asciiTheme="minorHAnsi" w:eastAsia="Times New Roman" w:hAnsiTheme="minorHAnsi" w:cs="Arial"/>
                <w:b/>
                <w:bCs/>
                <w:caps/>
              </w:rPr>
            </w:pPr>
            <w:r>
              <w:rPr>
                <w:rFonts w:asciiTheme="minorHAnsi" w:eastAsia="Times New Roman" w:hAnsiTheme="minorHAnsi" w:cs="Arial"/>
                <w:b/>
                <w:bCs/>
                <w:caps/>
              </w:rPr>
              <w:t>type</w:t>
            </w:r>
          </w:p>
        </w:tc>
        <w:tc>
          <w:tcPr>
            <w:tcW w:w="1716" w:type="dxa"/>
            <w:tcBorders>
              <w:left w:val="nil"/>
              <w:bottom w:val="single" w:sz="4" w:space="0" w:color="auto"/>
              <w:right w:val="nil"/>
            </w:tcBorders>
            <w:shd w:val="clear" w:color="auto" w:fill="B8CCE4" w:themeFill="accent1" w:themeFillTint="66"/>
            <w:vAlign w:val="bottom"/>
          </w:tcPr>
          <w:p w14:paraId="6E86FE08" w14:textId="77777777" w:rsidR="00817C5A" w:rsidRDefault="00817C5A" w:rsidP="0083615A">
            <w:pPr>
              <w:widowControl/>
              <w:jc w:val="right"/>
              <w:rPr>
                <w:rFonts w:asciiTheme="minorHAnsi" w:eastAsia="Times New Roman" w:hAnsiTheme="minorHAnsi" w:cs="Arial"/>
                <w:b/>
                <w:bCs/>
                <w:caps/>
              </w:rPr>
            </w:pPr>
            <w:r>
              <w:rPr>
                <w:rFonts w:asciiTheme="minorHAnsi" w:eastAsia="Times New Roman" w:hAnsiTheme="minorHAnsi" w:cs="Arial"/>
                <w:b/>
                <w:bCs/>
                <w:caps/>
              </w:rPr>
              <w:t>annual operating hours</w:t>
            </w:r>
          </w:p>
        </w:tc>
        <w:tc>
          <w:tcPr>
            <w:tcW w:w="1913" w:type="dxa"/>
            <w:tcBorders>
              <w:left w:val="nil"/>
              <w:bottom w:val="single" w:sz="4" w:space="0" w:color="auto"/>
              <w:right w:val="nil"/>
            </w:tcBorders>
            <w:shd w:val="clear" w:color="auto" w:fill="B8CCE4" w:themeFill="accent1" w:themeFillTint="66"/>
          </w:tcPr>
          <w:p w14:paraId="4BCC79C8" w14:textId="77777777" w:rsidR="00817C5A" w:rsidRDefault="00817C5A" w:rsidP="0083615A">
            <w:pPr>
              <w:widowControl/>
              <w:jc w:val="right"/>
              <w:rPr>
                <w:rFonts w:asciiTheme="minorHAnsi" w:eastAsia="Times New Roman" w:hAnsiTheme="minorHAnsi" w:cs="Arial"/>
                <w:b/>
                <w:bCs/>
                <w:caps/>
              </w:rPr>
            </w:pPr>
            <w:r>
              <w:rPr>
                <w:rFonts w:asciiTheme="minorHAnsi" w:eastAsia="Times New Roman" w:hAnsiTheme="minorHAnsi" w:cs="Arial"/>
                <w:b/>
                <w:bCs/>
                <w:caps/>
              </w:rPr>
              <w:t>horsepower rating (HP)</w:t>
            </w:r>
          </w:p>
        </w:tc>
      </w:tr>
      <w:tr w:rsidR="00817C5A" w:rsidRPr="008E684C" w14:paraId="0A9F2908" w14:textId="77777777" w:rsidTr="00817C5A">
        <w:trPr>
          <w:trHeight w:val="179"/>
          <w:jc w:val="center"/>
        </w:trPr>
        <w:tc>
          <w:tcPr>
            <w:tcW w:w="2020" w:type="dxa"/>
            <w:tcBorders>
              <w:top w:val="single" w:sz="4" w:space="0" w:color="auto"/>
              <w:left w:val="nil"/>
              <w:right w:val="nil"/>
            </w:tcBorders>
            <w:vAlign w:val="center"/>
          </w:tcPr>
          <w:p w14:paraId="172708E1" w14:textId="77777777" w:rsidR="00817C5A" w:rsidRPr="00817C5A" w:rsidRDefault="00817C5A" w:rsidP="00817C5A">
            <w:pPr>
              <w:jc w:val="right"/>
              <w:rPr>
                <w:sz w:val="20"/>
              </w:rPr>
            </w:pPr>
            <w:r w:rsidRPr="00817C5A">
              <w:rPr>
                <w:sz w:val="20"/>
              </w:rPr>
              <w:t>Airfield Light 1</w:t>
            </w:r>
          </w:p>
        </w:tc>
        <w:tc>
          <w:tcPr>
            <w:tcW w:w="2016" w:type="dxa"/>
            <w:tcBorders>
              <w:top w:val="single" w:sz="4" w:space="0" w:color="auto"/>
              <w:left w:val="nil"/>
              <w:right w:val="nil"/>
            </w:tcBorders>
            <w:vAlign w:val="center"/>
          </w:tcPr>
          <w:p w14:paraId="4F8C4B1F" w14:textId="77777777" w:rsidR="00817C5A" w:rsidRPr="000A48BD" w:rsidRDefault="00817C5A" w:rsidP="000A48BD">
            <w:pPr>
              <w:jc w:val="right"/>
              <w:rPr>
                <w:sz w:val="20"/>
                <w:szCs w:val="20"/>
              </w:rPr>
            </w:pPr>
            <w:r w:rsidRPr="000A48BD">
              <w:rPr>
                <w:sz w:val="20"/>
                <w:szCs w:val="20"/>
              </w:rPr>
              <w:t>Gen - Airfld Light 1</w:t>
            </w:r>
          </w:p>
        </w:tc>
        <w:tc>
          <w:tcPr>
            <w:tcW w:w="1477" w:type="dxa"/>
            <w:tcBorders>
              <w:top w:val="single" w:sz="4" w:space="0" w:color="auto"/>
              <w:left w:val="nil"/>
              <w:right w:val="nil"/>
            </w:tcBorders>
            <w:vAlign w:val="center"/>
          </w:tcPr>
          <w:p w14:paraId="542AC49E" w14:textId="77777777" w:rsidR="00817C5A" w:rsidRDefault="00817C5A" w:rsidP="00817C5A">
            <w:pPr>
              <w:jc w:val="right"/>
            </w:pPr>
            <w:r w:rsidRPr="00BE1E6A">
              <w:rPr>
                <w:sz w:val="20"/>
                <w:szCs w:val="20"/>
              </w:rPr>
              <w:t>Generator</w:t>
            </w:r>
          </w:p>
        </w:tc>
        <w:tc>
          <w:tcPr>
            <w:tcW w:w="1440" w:type="dxa"/>
            <w:tcBorders>
              <w:top w:val="single" w:sz="4" w:space="0" w:color="auto"/>
              <w:left w:val="nil"/>
              <w:right w:val="nil"/>
            </w:tcBorders>
            <w:shd w:val="clear" w:color="auto" w:fill="auto"/>
            <w:noWrap/>
            <w:vAlign w:val="center"/>
          </w:tcPr>
          <w:p w14:paraId="07C5D1DF" w14:textId="77777777" w:rsidR="00817C5A" w:rsidRDefault="00817C5A" w:rsidP="00817C5A">
            <w:pPr>
              <w:jc w:val="right"/>
            </w:pPr>
            <w:r w:rsidRPr="00451243">
              <w:rPr>
                <w:sz w:val="20"/>
                <w:szCs w:val="20"/>
              </w:rPr>
              <w:t>Diesel Fuel</w:t>
            </w:r>
          </w:p>
        </w:tc>
        <w:tc>
          <w:tcPr>
            <w:tcW w:w="1716" w:type="dxa"/>
            <w:tcBorders>
              <w:top w:val="single" w:sz="4" w:space="0" w:color="auto"/>
              <w:left w:val="nil"/>
              <w:right w:val="nil"/>
            </w:tcBorders>
            <w:vAlign w:val="center"/>
          </w:tcPr>
          <w:p w14:paraId="4B10FDC6" w14:textId="77777777" w:rsidR="00817C5A" w:rsidRDefault="00817C5A" w:rsidP="00817C5A">
            <w:pPr>
              <w:jc w:val="right"/>
            </w:pPr>
            <w:r w:rsidRPr="005866C2">
              <w:rPr>
                <w:sz w:val="20"/>
                <w:szCs w:val="20"/>
              </w:rPr>
              <w:t>122.7</w:t>
            </w:r>
          </w:p>
        </w:tc>
        <w:tc>
          <w:tcPr>
            <w:tcW w:w="1913" w:type="dxa"/>
            <w:tcBorders>
              <w:top w:val="single" w:sz="4" w:space="0" w:color="auto"/>
              <w:left w:val="nil"/>
              <w:right w:val="nil"/>
            </w:tcBorders>
            <w:vAlign w:val="center"/>
          </w:tcPr>
          <w:p w14:paraId="65E483BF" w14:textId="77777777" w:rsidR="00817C5A" w:rsidRPr="000A48BD" w:rsidRDefault="00817C5A" w:rsidP="000A48BD">
            <w:pPr>
              <w:jc w:val="right"/>
              <w:rPr>
                <w:sz w:val="20"/>
                <w:szCs w:val="20"/>
              </w:rPr>
            </w:pPr>
            <w:r w:rsidRPr="000A48BD">
              <w:rPr>
                <w:sz w:val="20"/>
                <w:szCs w:val="20"/>
              </w:rPr>
              <w:t>2</w:t>
            </w:r>
            <w:r w:rsidR="00822662">
              <w:rPr>
                <w:sz w:val="20"/>
                <w:szCs w:val="20"/>
              </w:rPr>
              <w:t>,</w:t>
            </w:r>
            <w:r w:rsidRPr="000A48BD">
              <w:rPr>
                <w:sz w:val="20"/>
                <w:szCs w:val="20"/>
              </w:rPr>
              <w:t>4</w:t>
            </w:r>
            <w:r w:rsidR="00822662">
              <w:rPr>
                <w:sz w:val="20"/>
                <w:szCs w:val="20"/>
              </w:rPr>
              <w:t>00</w:t>
            </w:r>
          </w:p>
        </w:tc>
      </w:tr>
      <w:tr w:rsidR="00817C5A" w:rsidRPr="008E684C" w14:paraId="46950DA8" w14:textId="77777777" w:rsidTr="00817C5A">
        <w:trPr>
          <w:trHeight w:val="179"/>
          <w:jc w:val="center"/>
        </w:trPr>
        <w:tc>
          <w:tcPr>
            <w:tcW w:w="2020" w:type="dxa"/>
            <w:tcBorders>
              <w:left w:val="nil"/>
              <w:right w:val="nil"/>
            </w:tcBorders>
            <w:vAlign w:val="center"/>
          </w:tcPr>
          <w:p w14:paraId="16F5C7F0" w14:textId="77777777" w:rsidR="00817C5A" w:rsidRPr="00817C5A" w:rsidRDefault="00817C5A" w:rsidP="00817C5A">
            <w:pPr>
              <w:jc w:val="right"/>
              <w:rPr>
                <w:sz w:val="20"/>
              </w:rPr>
            </w:pPr>
            <w:r w:rsidRPr="00817C5A">
              <w:rPr>
                <w:sz w:val="20"/>
              </w:rPr>
              <w:t>Airfield Light 2</w:t>
            </w:r>
          </w:p>
        </w:tc>
        <w:tc>
          <w:tcPr>
            <w:tcW w:w="2016" w:type="dxa"/>
            <w:tcBorders>
              <w:left w:val="nil"/>
              <w:right w:val="nil"/>
            </w:tcBorders>
            <w:vAlign w:val="center"/>
          </w:tcPr>
          <w:p w14:paraId="6E040638" w14:textId="77777777" w:rsidR="00817C5A" w:rsidRPr="000A48BD" w:rsidRDefault="00817C5A" w:rsidP="000A48BD">
            <w:pPr>
              <w:jc w:val="right"/>
              <w:rPr>
                <w:sz w:val="20"/>
                <w:szCs w:val="20"/>
              </w:rPr>
            </w:pPr>
            <w:r w:rsidRPr="000A48BD">
              <w:rPr>
                <w:sz w:val="20"/>
                <w:szCs w:val="20"/>
              </w:rPr>
              <w:t>Gen - Airfld Light 1 (2)</w:t>
            </w:r>
          </w:p>
        </w:tc>
        <w:tc>
          <w:tcPr>
            <w:tcW w:w="1477" w:type="dxa"/>
            <w:tcBorders>
              <w:left w:val="nil"/>
              <w:right w:val="nil"/>
            </w:tcBorders>
            <w:vAlign w:val="center"/>
          </w:tcPr>
          <w:p w14:paraId="2B6F8FDA" w14:textId="77777777" w:rsidR="00817C5A" w:rsidRDefault="00817C5A" w:rsidP="00817C5A">
            <w:pPr>
              <w:jc w:val="right"/>
            </w:pPr>
            <w:r w:rsidRPr="00BE1E6A">
              <w:rPr>
                <w:sz w:val="20"/>
                <w:szCs w:val="20"/>
              </w:rPr>
              <w:t>Generator</w:t>
            </w:r>
          </w:p>
        </w:tc>
        <w:tc>
          <w:tcPr>
            <w:tcW w:w="1440" w:type="dxa"/>
            <w:tcBorders>
              <w:left w:val="nil"/>
              <w:right w:val="nil"/>
            </w:tcBorders>
            <w:shd w:val="clear" w:color="auto" w:fill="auto"/>
            <w:noWrap/>
            <w:vAlign w:val="center"/>
          </w:tcPr>
          <w:p w14:paraId="71EE5B42" w14:textId="77777777" w:rsidR="00817C5A" w:rsidRDefault="00817C5A" w:rsidP="00817C5A">
            <w:pPr>
              <w:jc w:val="right"/>
            </w:pPr>
            <w:r w:rsidRPr="00451243">
              <w:rPr>
                <w:sz w:val="20"/>
                <w:szCs w:val="20"/>
              </w:rPr>
              <w:t>Diesel Fuel</w:t>
            </w:r>
          </w:p>
        </w:tc>
        <w:tc>
          <w:tcPr>
            <w:tcW w:w="1716" w:type="dxa"/>
            <w:tcBorders>
              <w:left w:val="nil"/>
              <w:right w:val="nil"/>
            </w:tcBorders>
            <w:vAlign w:val="center"/>
          </w:tcPr>
          <w:p w14:paraId="602FF49A" w14:textId="77777777" w:rsidR="00817C5A" w:rsidRDefault="00817C5A" w:rsidP="00817C5A">
            <w:pPr>
              <w:jc w:val="right"/>
            </w:pPr>
            <w:r w:rsidRPr="005866C2">
              <w:rPr>
                <w:sz w:val="20"/>
                <w:szCs w:val="20"/>
              </w:rPr>
              <w:t>122.7</w:t>
            </w:r>
          </w:p>
        </w:tc>
        <w:tc>
          <w:tcPr>
            <w:tcW w:w="1913" w:type="dxa"/>
            <w:tcBorders>
              <w:left w:val="nil"/>
              <w:right w:val="nil"/>
            </w:tcBorders>
            <w:vAlign w:val="center"/>
          </w:tcPr>
          <w:p w14:paraId="2AC79B14" w14:textId="77777777" w:rsidR="00817C5A" w:rsidRPr="000A48BD" w:rsidRDefault="00817C5A" w:rsidP="000A48BD">
            <w:pPr>
              <w:jc w:val="right"/>
              <w:rPr>
                <w:sz w:val="20"/>
                <w:szCs w:val="20"/>
              </w:rPr>
            </w:pPr>
            <w:r w:rsidRPr="000A48BD">
              <w:rPr>
                <w:sz w:val="20"/>
                <w:szCs w:val="20"/>
              </w:rPr>
              <w:t>2</w:t>
            </w:r>
            <w:r w:rsidR="00822662">
              <w:rPr>
                <w:sz w:val="20"/>
                <w:szCs w:val="20"/>
              </w:rPr>
              <w:t>,</w:t>
            </w:r>
            <w:r w:rsidRPr="000A48BD">
              <w:rPr>
                <w:sz w:val="20"/>
                <w:szCs w:val="20"/>
              </w:rPr>
              <w:t>4</w:t>
            </w:r>
            <w:r w:rsidR="00822662">
              <w:rPr>
                <w:sz w:val="20"/>
                <w:szCs w:val="20"/>
              </w:rPr>
              <w:t>00</w:t>
            </w:r>
          </w:p>
        </w:tc>
      </w:tr>
      <w:tr w:rsidR="00817C5A" w:rsidRPr="008E684C" w14:paraId="0B6F5AC5" w14:textId="77777777" w:rsidTr="00817C5A">
        <w:trPr>
          <w:trHeight w:val="179"/>
          <w:jc w:val="center"/>
        </w:trPr>
        <w:tc>
          <w:tcPr>
            <w:tcW w:w="2020" w:type="dxa"/>
            <w:tcBorders>
              <w:left w:val="nil"/>
              <w:right w:val="nil"/>
            </w:tcBorders>
            <w:vAlign w:val="center"/>
          </w:tcPr>
          <w:p w14:paraId="5F39B322" w14:textId="77777777" w:rsidR="00817C5A" w:rsidRPr="00817C5A" w:rsidRDefault="00817C5A" w:rsidP="00817C5A">
            <w:pPr>
              <w:jc w:val="right"/>
              <w:rPr>
                <w:sz w:val="20"/>
              </w:rPr>
            </w:pPr>
            <w:r w:rsidRPr="00817C5A">
              <w:rPr>
                <w:sz w:val="20"/>
              </w:rPr>
              <w:t>Building Lights 1</w:t>
            </w:r>
          </w:p>
        </w:tc>
        <w:tc>
          <w:tcPr>
            <w:tcW w:w="2016" w:type="dxa"/>
            <w:tcBorders>
              <w:left w:val="nil"/>
              <w:right w:val="nil"/>
            </w:tcBorders>
            <w:vAlign w:val="center"/>
          </w:tcPr>
          <w:p w14:paraId="4399F5AB" w14:textId="77777777" w:rsidR="00817C5A" w:rsidRPr="000A48BD" w:rsidRDefault="00817C5A" w:rsidP="000A48BD">
            <w:pPr>
              <w:jc w:val="right"/>
              <w:rPr>
                <w:sz w:val="20"/>
                <w:szCs w:val="20"/>
              </w:rPr>
            </w:pPr>
            <w:r w:rsidRPr="000A48BD">
              <w:rPr>
                <w:sz w:val="20"/>
                <w:szCs w:val="20"/>
              </w:rPr>
              <w:t>Gen - Airfld Light 1 (3)</w:t>
            </w:r>
          </w:p>
        </w:tc>
        <w:tc>
          <w:tcPr>
            <w:tcW w:w="1477" w:type="dxa"/>
            <w:tcBorders>
              <w:left w:val="nil"/>
              <w:right w:val="nil"/>
            </w:tcBorders>
            <w:vAlign w:val="center"/>
          </w:tcPr>
          <w:p w14:paraId="0472848E" w14:textId="77777777" w:rsidR="00817C5A" w:rsidRDefault="00817C5A" w:rsidP="00817C5A">
            <w:pPr>
              <w:jc w:val="right"/>
            </w:pPr>
            <w:r w:rsidRPr="00BE1E6A">
              <w:rPr>
                <w:sz w:val="20"/>
                <w:szCs w:val="20"/>
              </w:rPr>
              <w:t>Generator</w:t>
            </w:r>
          </w:p>
        </w:tc>
        <w:tc>
          <w:tcPr>
            <w:tcW w:w="1440" w:type="dxa"/>
            <w:tcBorders>
              <w:left w:val="nil"/>
              <w:right w:val="nil"/>
            </w:tcBorders>
            <w:shd w:val="clear" w:color="auto" w:fill="auto"/>
            <w:noWrap/>
            <w:vAlign w:val="center"/>
          </w:tcPr>
          <w:p w14:paraId="3853F07C" w14:textId="77777777" w:rsidR="00817C5A" w:rsidRDefault="00817C5A" w:rsidP="00817C5A">
            <w:pPr>
              <w:jc w:val="right"/>
            </w:pPr>
            <w:r w:rsidRPr="00451243">
              <w:rPr>
                <w:sz w:val="20"/>
                <w:szCs w:val="20"/>
              </w:rPr>
              <w:t>Diesel Fuel</w:t>
            </w:r>
          </w:p>
        </w:tc>
        <w:tc>
          <w:tcPr>
            <w:tcW w:w="1716" w:type="dxa"/>
            <w:tcBorders>
              <w:left w:val="nil"/>
              <w:right w:val="nil"/>
            </w:tcBorders>
            <w:vAlign w:val="center"/>
          </w:tcPr>
          <w:p w14:paraId="073DA808" w14:textId="77777777" w:rsidR="00817C5A" w:rsidRDefault="00817C5A" w:rsidP="00817C5A">
            <w:pPr>
              <w:jc w:val="right"/>
            </w:pPr>
            <w:r w:rsidRPr="005866C2">
              <w:rPr>
                <w:sz w:val="20"/>
                <w:szCs w:val="20"/>
              </w:rPr>
              <w:t>122.7</w:t>
            </w:r>
          </w:p>
        </w:tc>
        <w:tc>
          <w:tcPr>
            <w:tcW w:w="1913" w:type="dxa"/>
            <w:tcBorders>
              <w:left w:val="nil"/>
              <w:right w:val="nil"/>
            </w:tcBorders>
            <w:vAlign w:val="center"/>
          </w:tcPr>
          <w:p w14:paraId="6363EC5B" w14:textId="77777777" w:rsidR="00817C5A" w:rsidRPr="000A48BD" w:rsidRDefault="00817C5A" w:rsidP="000A48BD">
            <w:pPr>
              <w:jc w:val="right"/>
              <w:rPr>
                <w:sz w:val="20"/>
                <w:szCs w:val="20"/>
              </w:rPr>
            </w:pPr>
            <w:r w:rsidRPr="000A48BD">
              <w:rPr>
                <w:sz w:val="20"/>
                <w:szCs w:val="20"/>
              </w:rPr>
              <w:t>2</w:t>
            </w:r>
            <w:r w:rsidR="00822662">
              <w:rPr>
                <w:sz w:val="20"/>
                <w:szCs w:val="20"/>
              </w:rPr>
              <w:t>,</w:t>
            </w:r>
            <w:r w:rsidRPr="000A48BD">
              <w:rPr>
                <w:sz w:val="20"/>
                <w:szCs w:val="20"/>
              </w:rPr>
              <w:t>4</w:t>
            </w:r>
            <w:r w:rsidR="00822662">
              <w:rPr>
                <w:sz w:val="20"/>
                <w:szCs w:val="20"/>
              </w:rPr>
              <w:t>00</w:t>
            </w:r>
          </w:p>
        </w:tc>
      </w:tr>
      <w:tr w:rsidR="00817C5A" w:rsidRPr="008E684C" w14:paraId="5B928D68" w14:textId="77777777" w:rsidTr="00817C5A">
        <w:trPr>
          <w:trHeight w:val="179"/>
          <w:jc w:val="center"/>
        </w:trPr>
        <w:tc>
          <w:tcPr>
            <w:tcW w:w="2020" w:type="dxa"/>
            <w:tcBorders>
              <w:left w:val="nil"/>
              <w:right w:val="nil"/>
            </w:tcBorders>
            <w:vAlign w:val="center"/>
          </w:tcPr>
          <w:p w14:paraId="49F9E6C5" w14:textId="77777777" w:rsidR="00817C5A" w:rsidRPr="00817C5A" w:rsidRDefault="00817C5A" w:rsidP="00817C5A">
            <w:pPr>
              <w:jc w:val="right"/>
              <w:rPr>
                <w:sz w:val="20"/>
              </w:rPr>
            </w:pPr>
            <w:r w:rsidRPr="00817C5A">
              <w:rPr>
                <w:sz w:val="20"/>
              </w:rPr>
              <w:t>Building Lights 2</w:t>
            </w:r>
          </w:p>
        </w:tc>
        <w:tc>
          <w:tcPr>
            <w:tcW w:w="2016" w:type="dxa"/>
            <w:tcBorders>
              <w:left w:val="nil"/>
              <w:right w:val="nil"/>
            </w:tcBorders>
            <w:vAlign w:val="center"/>
          </w:tcPr>
          <w:p w14:paraId="1316FE0B" w14:textId="77777777" w:rsidR="00817C5A" w:rsidRPr="000A48BD" w:rsidRDefault="00817C5A" w:rsidP="000A48BD">
            <w:pPr>
              <w:jc w:val="right"/>
              <w:rPr>
                <w:sz w:val="20"/>
                <w:szCs w:val="20"/>
              </w:rPr>
            </w:pPr>
            <w:r w:rsidRPr="000A48BD">
              <w:rPr>
                <w:sz w:val="20"/>
                <w:szCs w:val="20"/>
              </w:rPr>
              <w:t>Gen - Airfld Light 2</w:t>
            </w:r>
          </w:p>
        </w:tc>
        <w:tc>
          <w:tcPr>
            <w:tcW w:w="1477" w:type="dxa"/>
            <w:tcBorders>
              <w:left w:val="nil"/>
              <w:right w:val="nil"/>
            </w:tcBorders>
            <w:vAlign w:val="center"/>
          </w:tcPr>
          <w:p w14:paraId="741CA3BD" w14:textId="77777777" w:rsidR="00817C5A" w:rsidRDefault="00817C5A" w:rsidP="00817C5A">
            <w:pPr>
              <w:jc w:val="right"/>
            </w:pPr>
            <w:r w:rsidRPr="004D3E69">
              <w:rPr>
                <w:sz w:val="20"/>
                <w:szCs w:val="20"/>
              </w:rPr>
              <w:t>Generator</w:t>
            </w:r>
          </w:p>
        </w:tc>
        <w:tc>
          <w:tcPr>
            <w:tcW w:w="1440" w:type="dxa"/>
            <w:tcBorders>
              <w:left w:val="nil"/>
              <w:right w:val="nil"/>
            </w:tcBorders>
            <w:shd w:val="clear" w:color="auto" w:fill="auto"/>
            <w:noWrap/>
            <w:vAlign w:val="center"/>
          </w:tcPr>
          <w:p w14:paraId="09C28F43" w14:textId="77777777" w:rsidR="00817C5A" w:rsidRDefault="00817C5A" w:rsidP="00817C5A">
            <w:pPr>
              <w:jc w:val="right"/>
            </w:pPr>
            <w:r w:rsidRPr="00673CD9">
              <w:rPr>
                <w:sz w:val="20"/>
                <w:szCs w:val="20"/>
              </w:rPr>
              <w:t>Diesel Fuel</w:t>
            </w:r>
          </w:p>
        </w:tc>
        <w:tc>
          <w:tcPr>
            <w:tcW w:w="1716" w:type="dxa"/>
            <w:tcBorders>
              <w:left w:val="nil"/>
              <w:right w:val="nil"/>
            </w:tcBorders>
            <w:vAlign w:val="center"/>
          </w:tcPr>
          <w:p w14:paraId="07FEABB9" w14:textId="77777777" w:rsidR="00817C5A" w:rsidRDefault="00817C5A" w:rsidP="00817C5A">
            <w:pPr>
              <w:jc w:val="right"/>
            </w:pPr>
            <w:r w:rsidRPr="00A15577">
              <w:rPr>
                <w:sz w:val="20"/>
                <w:szCs w:val="20"/>
              </w:rPr>
              <w:t>87.7</w:t>
            </w:r>
          </w:p>
        </w:tc>
        <w:tc>
          <w:tcPr>
            <w:tcW w:w="1913" w:type="dxa"/>
            <w:tcBorders>
              <w:left w:val="nil"/>
              <w:right w:val="nil"/>
            </w:tcBorders>
            <w:vAlign w:val="center"/>
          </w:tcPr>
          <w:p w14:paraId="500E9C64" w14:textId="77777777" w:rsidR="00817C5A" w:rsidRPr="000A48BD" w:rsidRDefault="00817C5A" w:rsidP="000A48BD">
            <w:pPr>
              <w:jc w:val="right"/>
              <w:rPr>
                <w:sz w:val="20"/>
                <w:szCs w:val="20"/>
              </w:rPr>
            </w:pPr>
            <w:r>
              <w:rPr>
                <w:color w:val="000000"/>
                <w:sz w:val="20"/>
                <w:szCs w:val="20"/>
              </w:rPr>
              <w:t>2</w:t>
            </w:r>
            <w:r w:rsidR="00822662">
              <w:rPr>
                <w:color w:val="000000"/>
                <w:sz w:val="20"/>
                <w:szCs w:val="20"/>
              </w:rPr>
              <w:t>,</w:t>
            </w:r>
            <w:r>
              <w:rPr>
                <w:color w:val="000000"/>
                <w:sz w:val="20"/>
                <w:szCs w:val="20"/>
              </w:rPr>
              <w:t>4</w:t>
            </w:r>
            <w:r w:rsidR="00822662">
              <w:rPr>
                <w:color w:val="000000"/>
                <w:sz w:val="20"/>
                <w:szCs w:val="20"/>
              </w:rPr>
              <w:t>00</w:t>
            </w:r>
          </w:p>
        </w:tc>
      </w:tr>
      <w:tr w:rsidR="00817C5A" w:rsidRPr="008E684C" w14:paraId="0D6812CF" w14:textId="77777777" w:rsidTr="00817C5A">
        <w:trPr>
          <w:trHeight w:val="179"/>
          <w:jc w:val="center"/>
        </w:trPr>
        <w:tc>
          <w:tcPr>
            <w:tcW w:w="2020" w:type="dxa"/>
            <w:tcBorders>
              <w:left w:val="nil"/>
              <w:right w:val="nil"/>
            </w:tcBorders>
            <w:vAlign w:val="center"/>
          </w:tcPr>
          <w:p w14:paraId="2047A9E5" w14:textId="77777777" w:rsidR="00817C5A" w:rsidRPr="00817C5A" w:rsidRDefault="00817C5A" w:rsidP="00817C5A">
            <w:pPr>
              <w:jc w:val="right"/>
              <w:rPr>
                <w:sz w:val="20"/>
              </w:rPr>
            </w:pPr>
            <w:r w:rsidRPr="00817C5A">
              <w:rPr>
                <w:sz w:val="20"/>
              </w:rPr>
              <w:t>Boiler 3 Generator</w:t>
            </w:r>
          </w:p>
        </w:tc>
        <w:tc>
          <w:tcPr>
            <w:tcW w:w="2016" w:type="dxa"/>
            <w:tcBorders>
              <w:left w:val="nil"/>
              <w:right w:val="nil"/>
            </w:tcBorders>
            <w:vAlign w:val="center"/>
          </w:tcPr>
          <w:p w14:paraId="784D8B3B" w14:textId="77777777" w:rsidR="00817C5A" w:rsidRPr="000A48BD" w:rsidRDefault="00817C5A" w:rsidP="000A48BD">
            <w:pPr>
              <w:jc w:val="right"/>
              <w:rPr>
                <w:sz w:val="20"/>
                <w:szCs w:val="20"/>
              </w:rPr>
            </w:pPr>
            <w:r w:rsidRPr="000A48BD">
              <w:rPr>
                <w:sz w:val="20"/>
                <w:szCs w:val="20"/>
              </w:rPr>
              <w:t>Gen - Airfld Light 2 (2)</w:t>
            </w:r>
          </w:p>
        </w:tc>
        <w:tc>
          <w:tcPr>
            <w:tcW w:w="1477" w:type="dxa"/>
            <w:tcBorders>
              <w:left w:val="nil"/>
              <w:right w:val="nil"/>
            </w:tcBorders>
            <w:vAlign w:val="center"/>
          </w:tcPr>
          <w:p w14:paraId="51E35CDB" w14:textId="77777777" w:rsidR="00817C5A" w:rsidRDefault="00817C5A" w:rsidP="00817C5A">
            <w:pPr>
              <w:jc w:val="right"/>
            </w:pPr>
            <w:r w:rsidRPr="004D3E69">
              <w:rPr>
                <w:sz w:val="20"/>
                <w:szCs w:val="20"/>
              </w:rPr>
              <w:t>Generator</w:t>
            </w:r>
          </w:p>
        </w:tc>
        <w:tc>
          <w:tcPr>
            <w:tcW w:w="1440" w:type="dxa"/>
            <w:tcBorders>
              <w:left w:val="nil"/>
              <w:right w:val="nil"/>
            </w:tcBorders>
            <w:shd w:val="clear" w:color="auto" w:fill="auto"/>
            <w:noWrap/>
            <w:vAlign w:val="center"/>
          </w:tcPr>
          <w:p w14:paraId="1A6E124E" w14:textId="77777777" w:rsidR="00817C5A" w:rsidRDefault="00817C5A" w:rsidP="00817C5A">
            <w:pPr>
              <w:jc w:val="right"/>
            </w:pPr>
            <w:r w:rsidRPr="00673CD9">
              <w:rPr>
                <w:sz w:val="20"/>
                <w:szCs w:val="20"/>
              </w:rPr>
              <w:t>Diesel Fuel</w:t>
            </w:r>
          </w:p>
        </w:tc>
        <w:tc>
          <w:tcPr>
            <w:tcW w:w="1716" w:type="dxa"/>
            <w:tcBorders>
              <w:left w:val="nil"/>
              <w:right w:val="nil"/>
            </w:tcBorders>
            <w:vAlign w:val="center"/>
          </w:tcPr>
          <w:p w14:paraId="0BC0FE86" w14:textId="77777777" w:rsidR="00817C5A" w:rsidRDefault="00817C5A" w:rsidP="00817C5A">
            <w:pPr>
              <w:jc w:val="right"/>
            </w:pPr>
            <w:r w:rsidRPr="00A15577">
              <w:rPr>
                <w:sz w:val="20"/>
                <w:szCs w:val="20"/>
              </w:rPr>
              <w:t>87.7</w:t>
            </w:r>
          </w:p>
        </w:tc>
        <w:tc>
          <w:tcPr>
            <w:tcW w:w="1913" w:type="dxa"/>
            <w:tcBorders>
              <w:left w:val="nil"/>
              <w:right w:val="nil"/>
            </w:tcBorders>
            <w:vAlign w:val="center"/>
          </w:tcPr>
          <w:p w14:paraId="05F11966" w14:textId="77777777" w:rsidR="00817C5A" w:rsidRPr="000A48BD" w:rsidRDefault="00817C5A" w:rsidP="000A48BD">
            <w:pPr>
              <w:jc w:val="right"/>
              <w:rPr>
                <w:sz w:val="20"/>
                <w:szCs w:val="20"/>
              </w:rPr>
            </w:pPr>
            <w:r>
              <w:rPr>
                <w:color w:val="000000"/>
                <w:sz w:val="20"/>
                <w:szCs w:val="20"/>
              </w:rPr>
              <w:t>2</w:t>
            </w:r>
            <w:r w:rsidR="00822662">
              <w:rPr>
                <w:color w:val="000000"/>
                <w:sz w:val="20"/>
                <w:szCs w:val="20"/>
              </w:rPr>
              <w:t>,</w:t>
            </w:r>
            <w:r>
              <w:rPr>
                <w:color w:val="000000"/>
                <w:sz w:val="20"/>
                <w:szCs w:val="20"/>
              </w:rPr>
              <w:t>4</w:t>
            </w:r>
            <w:r w:rsidR="00822662">
              <w:rPr>
                <w:color w:val="000000"/>
                <w:sz w:val="20"/>
                <w:szCs w:val="20"/>
              </w:rPr>
              <w:t>00</w:t>
            </w:r>
          </w:p>
        </w:tc>
      </w:tr>
      <w:tr w:rsidR="00817C5A" w:rsidRPr="008E684C" w14:paraId="02BB93C7" w14:textId="77777777" w:rsidTr="00817C5A">
        <w:trPr>
          <w:trHeight w:val="179"/>
          <w:jc w:val="center"/>
        </w:trPr>
        <w:tc>
          <w:tcPr>
            <w:tcW w:w="2020" w:type="dxa"/>
            <w:tcBorders>
              <w:left w:val="nil"/>
              <w:right w:val="nil"/>
            </w:tcBorders>
            <w:vAlign w:val="center"/>
          </w:tcPr>
          <w:p w14:paraId="6CA63DE1" w14:textId="77777777" w:rsidR="00817C5A" w:rsidRPr="00817C5A" w:rsidRDefault="00817C5A" w:rsidP="00817C5A">
            <w:pPr>
              <w:jc w:val="right"/>
              <w:rPr>
                <w:sz w:val="20"/>
              </w:rPr>
            </w:pPr>
            <w:r w:rsidRPr="00817C5A">
              <w:rPr>
                <w:sz w:val="20"/>
              </w:rPr>
              <w:t>Concourse A C4</w:t>
            </w:r>
          </w:p>
        </w:tc>
        <w:tc>
          <w:tcPr>
            <w:tcW w:w="2016" w:type="dxa"/>
            <w:tcBorders>
              <w:left w:val="nil"/>
              <w:right w:val="nil"/>
            </w:tcBorders>
            <w:vAlign w:val="center"/>
          </w:tcPr>
          <w:p w14:paraId="40A0C0CC" w14:textId="77777777" w:rsidR="00817C5A" w:rsidRPr="000A48BD" w:rsidRDefault="00817C5A" w:rsidP="000A48BD">
            <w:pPr>
              <w:jc w:val="right"/>
              <w:rPr>
                <w:sz w:val="20"/>
                <w:szCs w:val="20"/>
              </w:rPr>
            </w:pPr>
            <w:r w:rsidRPr="000A48BD">
              <w:rPr>
                <w:sz w:val="20"/>
                <w:szCs w:val="20"/>
              </w:rPr>
              <w:t>Gen - Airfld Light 2 (3)</w:t>
            </w:r>
          </w:p>
        </w:tc>
        <w:tc>
          <w:tcPr>
            <w:tcW w:w="1477" w:type="dxa"/>
            <w:tcBorders>
              <w:left w:val="nil"/>
              <w:right w:val="nil"/>
            </w:tcBorders>
            <w:vAlign w:val="center"/>
          </w:tcPr>
          <w:p w14:paraId="721126DA" w14:textId="77777777" w:rsidR="00817C5A" w:rsidRDefault="00817C5A" w:rsidP="00817C5A">
            <w:pPr>
              <w:jc w:val="right"/>
            </w:pPr>
            <w:r w:rsidRPr="004D3E69">
              <w:rPr>
                <w:sz w:val="20"/>
                <w:szCs w:val="20"/>
              </w:rPr>
              <w:t>Generator</w:t>
            </w:r>
          </w:p>
        </w:tc>
        <w:tc>
          <w:tcPr>
            <w:tcW w:w="1440" w:type="dxa"/>
            <w:tcBorders>
              <w:left w:val="nil"/>
              <w:right w:val="nil"/>
            </w:tcBorders>
            <w:shd w:val="clear" w:color="auto" w:fill="auto"/>
            <w:noWrap/>
            <w:vAlign w:val="center"/>
          </w:tcPr>
          <w:p w14:paraId="170C63BF" w14:textId="77777777" w:rsidR="00817C5A" w:rsidRDefault="00817C5A" w:rsidP="00817C5A">
            <w:pPr>
              <w:jc w:val="right"/>
            </w:pPr>
            <w:r w:rsidRPr="00673CD9">
              <w:rPr>
                <w:sz w:val="20"/>
                <w:szCs w:val="20"/>
              </w:rPr>
              <w:t>Diesel Fuel</w:t>
            </w:r>
          </w:p>
        </w:tc>
        <w:tc>
          <w:tcPr>
            <w:tcW w:w="1716" w:type="dxa"/>
            <w:tcBorders>
              <w:left w:val="nil"/>
              <w:right w:val="nil"/>
            </w:tcBorders>
            <w:vAlign w:val="center"/>
          </w:tcPr>
          <w:p w14:paraId="515B5540" w14:textId="77777777" w:rsidR="00817C5A" w:rsidRDefault="00817C5A" w:rsidP="00817C5A">
            <w:pPr>
              <w:jc w:val="right"/>
            </w:pPr>
            <w:r w:rsidRPr="00A15577">
              <w:rPr>
                <w:sz w:val="20"/>
                <w:szCs w:val="20"/>
              </w:rPr>
              <w:t>87.7</w:t>
            </w:r>
          </w:p>
        </w:tc>
        <w:tc>
          <w:tcPr>
            <w:tcW w:w="1913" w:type="dxa"/>
            <w:tcBorders>
              <w:left w:val="nil"/>
              <w:right w:val="nil"/>
            </w:tcBorders>
            <w:vAlign w:val="center"/>
          </w:tcPr>
          <w:p w14:paraId="37E2614D" w14:textId="77777777" w:rsidR="00817C5A" w:rsidRPr="000A48BD" w:rsidRDefault="00817C5A" w:rsidP="000A48BD">
            <w:pPr>
              <w:jc w:val="right"/>
              <w:rPr>
                <w:sz w:val="20"/>
                <w:szCs w:val="20"/>
              </w:rPr>
            </w:pPr>
            <w:r>
              <w:rPr>
                <w:color w:val="000000"/>
                <w:sz w:val="20"/>
                <w:szCs w:val="20"/>
              </w:rPr>
              <w:t>2</w:t>
            </w:r>
            <w:r w:rsidR="00822662">
              <w:rPr>
                <w:color w:val="000000"/>
                <w:sz w:val="20"/>
                <w:szCs w:val="20"/>
              </w:rPr>
              <w:t>,</w:t>
            </w:r>
            <w:r>
              <w:rPr>
                <w:color w:val="000000"/>
                <w:sz w:val="20"/>
                <w:szCs w:val="20"/>
              </w:rPr>
              <w:t>4</w:t>
            </w:r>
            <w:r w:rsidR="00822662">
              <w:rPr>
                <w:color w:val="000000"/>
                <w:sz w:val="20"/>
                <w:szCs w:val="20"/>
              </w:rPr>
              <w:t>00</w:t>
            </w:r>
          </w:p>
        </w:tc>
      </w:tr>
      <w:tr w:rsidR="00817C5A" w:rsidRPr="008E684C" w14:paraId="202F4C22" w14:textId="77777777" w:rsidTr="00817C5A">
        <w:trPr>
          <w:trHeight w:val="179"/>
          <w:jc w:val="center"/>
        </w:trPr>
        <w:tc>
          <w:tcPr>
            <w:tcW w:w="2020" w:type="dxa"/>
            <w:tcBorders>
              <w:left w:val="nil"/>
              <w:right w:val="nil"/>
            </w:tcBorders>
            <w:vAlign w:val="center"/>
          </w:tcPr>
          <w:p w14:paraId="7120F3BC" w14:textId="77777777" w:rsidR="00817C5A" w:rsidRPr="00817C5A" w:rsidRDefault="00817C5A" w:rsidP="00817C5A">
            <w:pPr>
              <w:jc w:val="right"/>
              <w:rPr>
                <w:sz w:val="20"/>
              </w:rPr>
            </w:pPr>
            <w:r w:rsidRPr="00817C5A">
              <w:rPr>
                <w:sz w:val="20"/>
              </w:rPr>
              <w:t>Concourse A Fire</w:t>
            </w:r>
          </w:p>
        </w:tc>
        <w:tc>
          <w:tcPr>
            <w:tcW w:w="2016" w:type="dxa"/>
            <w:tcBorders>
              <w:left w:val="nil"/>
              <w:right w:val="nil"/>
            </w:tcBorders>
            <w:vAlign w:val="center"/>
          </w:tcPr>
          <w:p w14:paraId="18336737" w14:textId="77777777" w:rsidR="00817C5A" w:rsidRPr="000A48BD" w:rsidRDefault="00817C5A" w:rsidP="000A48BD">
            <w:pPr>
              <w:jc w:val="right"/>
              <w:rPr>
                <w:sz w:val="20"/>
                <w:szCs w:val="20"/>
              </w:rPr>
            </w:pPr>
            <w:r w:rsidRPr="000A48BD">
              <w:rPr>
                <w:sz w:val="20"/>
                <w:szCs w:val="20"/>
              </w:rPr>
              <w:t>Gen - Bldg Lights 1</w:t>
            </w:r>
          </w:p>
        </w:tc>
        <w:tc>
          <w:tcPr>
            <w:tcW w:w="1477" w:type="dxa"/>
            <w:tcBorders>
              <w:left w:val="nil"/>
              <w:right w:val="nil"/>
            </w:tcBorders>
            <w:vAlign w:val="center"/>
          </w:tcPr>
          <w:p w14:paraId="070B7363"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5D565E9A"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55781847" w14:textId="77777777" w:rsidR="00817C5A" w:rsidRPr="000A48BD" w:rsidRDefault="00817C5A" w:rsidP="000A48BD">
            <w:pPr>
              <w:jc w:val="right"/>
              <w:rPr>
                <w:sz w:val="20"/>
                <w:szCs w:val="20"/>
              </w:rPr>
            </w:pPr>
            <w:r w:rsidRPr="000A48BD">
              <w:rPr>
                <w:sz w:val="20"/>
                <w:szCs w:val="20"/>
              </w:rPr>
              <w:t>4</w:t>
            </w:r>
          </w:p>
        </w:tc>
        <w:tc>
          <w:tcPr>
            <w:tcW w:w="1913" w:type="dxa"/>
            <w:tcBorders>
              <w:left w:val="nil"/>
              <w:right w:val="nil"/>
            </w:tcBorders>
            <w:vAlign w:val="center"/>
          </w:tcPr>
          <w:p w14:paraId="7B484FEE" w14:textId="77777777" w:rsidR="00817C5A" w:rsidRPr="000A48BD" w:rsidRDefault="00817C5A" w:rsidP="000A48BD">
            <w:pPr>
              <w:jc w:val="right"/>
              <w:rPr>
                <w:sz w:val="20"/>
                <w:szCs w:val="20"/>
              </w:rPr>
            </w:pPr>
            <w:r w:rsidRPr="000A48BD">
              <w:rPr>
                <w:sz w:val="20"/>
                <w:szCs w:val="20"/>
              </w:rPr>
              <w:t>67</w:t>
            </w:r>
          </w:p>
        </w:tc>
      </w:tr>
      <w:tr w:rsidR="00817C5A" w:rsidRPr="008E684C" w14:paraId="0CC752B5" w14:textId="77777777" w:rsidTr="00817C5A">
        <w:trPr>
          <w:trHeight w:val="179"/>
          <w:jc w:val="center"/>
        </w:trPr>
        <w:tc>
          <w:tcPr>
            <w:tcW w:w="2020" w:type="dxa"/>
            <w:tcBorders>
              <w:left w:val="nil"/>
              <w:right w:val="nil"/>
            </w:tcBorders>
            <w:vAlign w:val="center"/>
          </w:tcPr>
          <w:p w14:paraId="518872C4" w14:textId="77777777" w:rsidR="00817C5A" w:rsidRPr="00817C5A" w:rsidRDefault="00817C5A" w:rsidP="00817C5A">
            <w:pPr>
              <w:jc w:val="right"/>
              <w:rPr>
                <w:sz w:val="20"/>
              </w:rPr>
            </w:pPr>
            <w:r w:rsidRPr="00817C5A">
              <w:rPr>
                <w:sz w:val="20"/>
              </w:rPr>
              <w:t>Concourse A STEP</w:t>
            </w:r>
          </w:p>
        </w:tc>
        <w:tc>
          <w:tcPr>
            <w:tcW w:w="2016" w:type="dxa"/>
            <w:tcBorders>
              <w:left w:val="nil"/>
              <w:right w:val="nil"/>
            </w:tcBorders>
            <w:vAlign w:val="center"/>
          </w:tcPr>
          <w:p w14:paraId="7AA7AECD" w14:textId="77777777" w:rsidR="00817C5A" w:rsidRPr="000A48BD" w:rsidRDefault="00817C5A" w:rsidP="000A48BD">
            <w:pPr>
              <w:jc w:val="right"/>
              <w:rPr>
                <w:sz w:val="20"/>
                <w:szCs w:val="20"/>
              </w:rPr>
            </w:pPr>
            <w:r w:rsidRPr="000A48BD">
              <w:rPr>
                <w:sz w:val="20"/>
                <w:szCs w:val="20"/>
              </w:rPr>
              <w:t>Gen - Bldg Lights 2</w:t>
            </w:r>
          </w:p>
        </w:tc>
        <w:tc>
          <w:tcPr>
            <w:tcW w:w="1477" w:type="dxa"/>
            <w:tcBorders>
              <w:left w:val="nil"/>
              <w:right w:val="nil"/>
            </w:tcBorders>
            <w:vAlign w:val="center"/>
          </w:tcPr>
          <w:p w14:paraId="0DE9FA5E"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6436A06B"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1EB51286" w14:textId="77777777" w:rsidR="00817C5A" w:rsidRPr="000A48BD" w:rsidRDefault="00817C5A" w:rsidP="000A48BD">
            <w:pPr>
              <w:jc w:val="right"/>
              <w:rPr>
                <w:sz w:val="20"/>
                <w:szCs w:val="20"/>
              </w:rPr>
            </w:pPr>
            <w:r w:rsidRPr="000A48BD">
              <w:rPr>
                <w:sz w:val="20"/>
                <w:szCs w:val="20"/>
              </w:rPr>
              <w:t>5.2</w:t>
            </w:r>
          </w:p>
        </w:tc>
        <w:tc>
          <w:tcPr>
            <w:tcW w:w="1913" w:type="dxa"/>
            <w:tcBorders>
              <w:left w:val="nil"/>
              <w:right w:val="nil"/>
            </w:tcBorders>
            <w:vAlign w:val="center"/>
          </w:tcPr>
          <w:p w14:paraId="23945681" w14:textId="77777777" w:rsidR="00817C5A" w:rsidRPr="000A48BD" w:rsidRDefault="00817C5A" w:rsidP="000A48BD">
            <w:pPr>
              <w:jc w:val="right"/>
              <w:rPr>
                <w:sz w:val="20"/>
                <w:szCs w:val="20"/>
              </w:rPr>
            </w:pPr>
            <w:r w:rsidRPr="000A48BD">
              <w:rPr>
                <w:sz w:val="20"/>
                <w:szCs w:val="20"/>
              </w:rPr>
              <w:t>8</w:t>
            </w:r>
            <w:r w:rsidR="00822662">
              <w:rPr>
                <w:sz w:val="20"/>
                <w:szCs w:val="20"/>
              </w:rPr>
              <w:t>0</w:t>
            </w:r>
          </w:p>
        </w:tc>
      </w:tr>
      <w:tr w:rsidR="00817C5A" w:rsidRPr="008E684C" w14:paraId="60983FDA" w14:textId="77777777" w:rsidTr="00817C5A">
        <w:trPr>
          <w:trHeight w:val="179"/>
          <w:jc w:val="center"/>
        </w:trPr>
        <w:tc>
          <w:tcPr>
            <w:tcW w:w="2020" w:type="dxa"/>
            <w:tcBorders>
              <w:left w:val="nil"/>
              <w:right w:val="nil"/>
            </w:tcBorders>
            <w:vAlign w:val="center"/>
          </w:tcPr>
          <w:p w14:paraId="55BC93F0" w14:textId="77777777" w:rsidR="00817C5A" w:rsidRPr="00817C5A" w:rsidRDefault="00817C5A" w:rsidP="00817C5A">
            <w:pPr>
              <w:jc w:val="right"/>
              <w:rPr>
                <w:sz w:val="20"/>
              </w:rPr>
            </w:pPr>
            <w:r w:rsidRPr="00817C5A">
              <w:rPr>
                <w:sz w:val="20"/>
              </w:rPr>
              <w:t>Parking Garage</w:t>
            </w:r>
          </w:p>
        </w:tc>
        <w:tc>
          <w:tcPr>
            <w:tcW w:w="2016" w:type="dxa"/>
            <w:tcBorders>
              <w:left w:val="nil"/>
              <w:right w:val="nil"/>
            </w:tcBorders>
            <w:vAlign w:val="center"/>
          </w:tcPr>
          <w:p w14:paraId="3E844224" w14:textId="77777777" w:rsidR="00817C5A" w:rsidRPr="000A48BD" w:rsidRDefault="00817C5A" w:rsidP="000A48BD">
            <w:pPr>
              <w:jc w:val="right"/>
              <w:rPr>
                <w:sz w:val="20"/>
                <w:szCs w:val="20"/>
              </w:rPr>
            </w:pPr>
            <w:r w:rsidRPr="000A48BD">
              <w:rPr>
                <w:sz w:val="20"/>
                <w:szCs w:val="20"/>
              </w:rPr>
              <w:t>Gen - Boiler 3</w:t>
            </w:r>
          </w:p>
        </w:tc>
        <w:tc>
          <w:tcPr>
            <w:tcW w:w="1477" w:type="dxa"/>
            <w:tcBorders>
              <w:left w:val="nil"/>
              <w:right w:val="nil"/>
            </w:tcBorders>
            <w:vAlign w:val="center"/>
          </w:tcPr>
          <w:p w14:paraId="72EA44C1"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205C8C9D"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198B171D" w14:textId="77777777" w:rsidR="00817C5A" w:rsidRPr="000A48BD" w:rsidRDefault="00817C5A" w:rsidP="000A48BD">
            <w:pPr>
              <w:jc w:val="right"/>
              <w:rPr>
                <w:sz w:val="20"/>
                <w:szCs w:val="20"/>
              </w:rPr>
            </w:pPr>
            <w:r w:rsidRPr="000A48BD">
              <w:rPr>
                <w:sz w:val="20"/>
                <w:szCs w:val="20"/>
              </w:rPr>
              <w:t>1</w:t>
            </w:r>
          </w:p>
        </w:tc>
        <w:tc>
          <w:tcPr>
            <w:tcW w:w="1913" w:type="dxa"/>
            <w:tcBorders>
              <w:left w:val="nil"/>
              <w:right w:val="nil"/>
            </w:tcBorders>
            <w:vAlign w:val="center"/>
          </w:tcPr>
          <w:p w14:paraId="0802703B" w14:textId="77777777" w:rsidR="00817C5A" w:rsidRPr="000A48BD" w:rsidRDefault="00817C5A" w:rsidP="000A48BD">
            <w:pPr>
              <w:jc w:val="right"/>
              <w:rPr>
                <w:sz w:val="20"/>
                <w:szCs w:val="20"/>
              </w:rPr>
            </w:pPr>
            <w:r w:rsidRPr="000A48BD">
              <w:rPr>
                <w:sz w:val="20"/>
                <w:szCs w:val="20"/>
              </w:rPr>
              <w:t>38</w:t>
            </w:r>
            <w:r w:rsidR="00822662">
              <w:rPr>
                <w:sz w:val="20"/>
                <w:szCs w:val="20"/>
              </w:rPr>
              <w:t>0</w:t>
            </w:r>
          </w:p>
        </w:tc>
      </w:tr>
      <w:tr w:rsidR="00817C5A" w:rsidRPr="008E684C" w14:paraId="550488E4" w14:textId="77777777" w:rsidTr="00817C5A">
        <w:trPr>
          <w:trHeight w:val="179"/>
          <w:jc w:val="center"/>
        </w:trPr>
        <w:tc>
          <w:tcPr>
            <w:tcW w:w="2020" w:type="dxa"/>
            <w:tcBorders>
              <w:left w:val="nil"/>
              <w:right w:val="nil"/>
            </w:tcBorders>
            <w:vAlign w:val="center"/>
          </w:tcPr>
          <w:p w14:paraId="4BD685C8" w14:textId="77777777" w:rsidR="00817C5A" w:rsidRPr="00817C5A" w:rsidRDefault="00817C5A" w:rsidP="00817C5A">
            <w:pPr>
              <w:jc w:val="right"/>
              <w:rPr>
                <w:sz w:val="20"/>
              </w:rPr>
            </w:pPr>
            <w:r w:rsidRPr="00817C5A">
              <w:rPr>
                <w:sz w:val="20"/>
              </w:rPr>
              <w:t xml:space="preserve">Pump </w:t>
            </w:r>
            <w:r w:rsidR="007154B9">
              <w:rPr>
                <w:sz w:val="20"/>
              </w:rPr>
              <w:t>0</w:t>
            </w:r>
            <w:r w:rsidRPr="00817C5A">
              <w:rPr>
                <w:sz w:val="20"/>
              </w:rPr>
              <w:t>1</w:t>
            </w:r>
          </w:p>
        </w:tc>
        <w:tc>
          <w:tcPr>
            <w:tcW w:w="2016" w:type="dxa"/>
            <w:tcBorders>
              <w:left w:val="nil"/>
              <w:right w:val="nil"/>
            </w:tcBorders>
            <w:vAlign w:val="center"/>
          </w:tcPr>
          <w:p w14:paraId="7FD71F98" w14:textId="77777777" w:rsidR="00817C5A" w:rsidRPr="000A48BD" w:rsidRDefault="00817C5A" w:rsidP="000A48BD">
            <w:pPr>
              <w:jc w:val="right"/>
              <w:rPr>
                <w:sz w:val="20"/>
                <w:szCs w:val="20"/>
              </w:rPr>
            </w:pPr>
            <w:r w:rsidRPr="000A48BD">
              <w:rPr>
                <w:sz w:val="20"/>
                <w:szCs w:val="20"/>
              </w:rPr>
              <w:t>Gen - Conc A C4</w:t>
            </w:r>
          </w:p>
        </w:tc>
        <w:tc>
          <w:tcPr>
            <w:tcW w:w="1477" w:type="dxa"/>
            <w:tcBorders>
              <w:left w:val="nil"/>
              <w:right w:val="nil"/>
            </w:tcBorders>
            <w:vAlign w:val="center"/>
          </w:tcPr>
          <w:p w14:paraId="7AE41788"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1B67AC6D"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734E9A5A" w14:textId="77777777" w:rsidR="00817C5A" w:rsidRPr="000A48BD" w:rsidRDefault="00817C5A" w:rsidP="000A48BD">
            <w:pPr>
              <w:jc w:val="right"/>
              <w:rPr>
                <w:sz w:val="20"/>
                <w:szCs w:val="20"/>
              </w:rPr>
            </w:pPr>
            <w:r w:rsidRPr="000A48BD">
              <w:rPr>
                <w:sz w:val="20"/>
                <w:szCs w:val="20"/>
              </w:rPr>
              <w:t>33</w:t>
            </w:r>
          </w:p>
        </w:tc>
        <w:tc>
          <w:tcPr>
            <w:tcW w:w="1913" w:type="dxa"/>
            <w:tcBorders>
              <w:left w:val="nil"/>
              <w:right w:val="nil"/>
            </w:tcBorders>
            <w:vAlign w:val="center"/>
          </w:tcPr>
          <w:p w14:paraId="298456D9" w14:textId="77777777" w:rsidR="00817C5A" w:rsidRPr="000A48BD" w:rsidRDefault="00817C5A" w:rsidP="00817C5A">
            <w:pPr>
              <w:jc w:val="right"/>
              <w:rPr>
                <w:sz w:val="20"/>
                <w:szCs w:val="20"/>
              </w:rPr>
            </w:pPr>
            <w:r>
              <w:rPr>
                <w:color w:val="000000"/>
                <w:sz w:val="20"/>
                <w:szCs w:val="20"/>
              </w:rPr>
              <w:t>1</w:t>
            </w:r>
            <w:r w:rsidR="00822662">
              <w:rPr>
                <w:color w:val="000000"/>
                <w:sz w:val="20"/>
                <w:szCs w:val="20"/>
              </w:rPr>
              <w:t>,</w:t>
            </w:r>
            <w:r>
              <w:rPr>
                <w:color w:val="000000"/>
                <w:sz w:val="20"/>
                <w:szCs w:val="20"/>
              </w:rPr>
              <w:t>341</w:t>
            </w:r>
          </w:p>
        </w:tc>
      </w:tr>
      <w:tr w:rsidR="00817C5A" w:rsidRPr="008E684C" w14:paraId="397FC7E4" w14:textId="77777777" w:rsidTr="00817C5A">
        <w:trPr>
          <w:trHeight w:val="179"/>
          <w:jc w:val="center"/>
        </w:trPr>
        <w:tc>
          <w:tcPr>
            <w:tcW w:w="2020" w:type="dxa"/>
            <w:tcBorders>
              <w:left w:val="nil"/>
              <w:right w:val="nil"/>
            </w:tcBorders>
            <w:vAlign w:val="center"/>
          </w:tcPr>
          <w:p w14:paraId="2A04664D" w14:textId="77777777" w:rsidR="00817C5A" w:rsidRPr="00817C5A" w:rsidRDefault="00817C5A" w:rsidP="00817C5A">
            <w:pPr>
              <w:jc w:val="right"/>
              <w:rPr>
                <w:sz w:val="20"/>
              </w:rPr>
            </w:pPr>
            <w:r w:rsidRPr="00817C5A">
              <w:rPr>
                <w:sz w:val="20"/>
              </w:rPr>
              <w:t xml:space="preserve">Pump </w:t>
            </w:r>
            <w:r w:rsidR="007154B9">
              <w:rPr>
                <w:sz w:val="20"/>
              </w:rPr>
              <w:t>0</w:t>
            </w:r>
            <w:r w:rsidRPr="00817C5A">
              <w:rPr>
                <w:sz w:val="20"/>
              </w:rPr>
              <w:t>2</w:t>
            </w:r>
          </w:p>
        </w:tc>
        <w:tc>
          <w:tcPr>
            <w:tcW w:w="2016" w:type="dxa"/>
            <w:tcBorders>
              <w:left w:val="nil"/>
              <w:right w:val="nil"/>
            </w:tcBorders>
            <w:vAlign w:val="center"/>
          </w:tcPr>
          <w:p w14:paraId="05D558CA" w14:textId="77777777" w:rsidR="00817C5A" w:rsidRPr="000A48BD" w:rsidRDefault="00817C5A" w:rsidP="000A48BD">
            <w:pPr>
              <w:jc w:val="right"/>
              <w:rPr>
                <w:sz w:val="20"/>
                <w:szCs w:val="20"/>
              </w:rPr>
            </w:pPr>
            <w:r w:rsidRPr="000A48BD">
              <w:rPr>
                <w:sz w:val="20"/>
                <w:szCs w:val="20"/>
              </w:rPr>
              <w:t>Gen - Conc A C4</w:t>
            </w:r>
            <w:r>
              <w:rPr>
                <w:sz w:val="20"/>
                <w:szCs w:val="20"/>
              </w:rPr>
              <w:t xml:space="preserve"> (2)</w:t>
            </w:r>
          </w:p>
        </w:tc>
        <w:tc>
          <w:tcPr>
            <w:tcW w:w="1477" w:type="dxa"/>
            <w:tcBorders>
              <w:left w:val="nil"/>
              <w:right w:val="nil"/>
            </w:tcBorders>
            <w:vAlign w:val="center"/>
          </w:tcPr>
          <w:p w14:paraId="64BBF56D" w14:textId="77777777" w:rsidR="00817C5A" w:rsidRPr="000A48BD" w:rsidRDefault="00F02862"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19C351B5" w14:textId="77777777" w:rsidR="00817C5A" w:rsidRPr="000A48BD" w:rsidRDefault="00F02862" w:rsidP="000A48BD">
            <w:pPr>
              <w:jc w:val="right"/>
              <w:rPr>
                <w:sz w:val="20"/>
                <w:szCs w:val="20"/>
              </w:rPr>
            </w:pPr>
            <w:r w:rsidRPr="000A48BD">
              <w:rPr>
                <w:sz w:val="20"/>
                <w:szCs w:val="20"/>
              </w:rPr>
              <w:t>Diesel Fuel</w:t>
            </w:r>
          </w:p>
        </w:tc>
        <w:tc>
          <w:tcPr>
            <w:tcW w:w="1716" w:type="dxa"/>
            <w:tcBorders>
              <w:left w:val="nil"/>
              <w:right w:val="nil"/>
            </w:tcBorders>
            <w:vAlign w:val="center"/>
          </w:tcPr>
          <w:p w14:paraId="752250F0" w14:textId="77777777" w:rsidR="00817C5A" w:rsidRPr="000A48BD" w:rsidRDefault="00F02862" w:rsidP="000A48BD">
            <w:pPr>
              <w:jc w:val="right"/>
              <w:rPr>
                <w:sz w:val="20"/>
                <w:szCs w:val="20"/>
              </w:rPr>
            </w:pPr>
            <w:r w:rsidRPr="000A48BD">
              <w:rPr>
                <w:sz w:val="20"/>
                <w:szCs w:val="20"/>
              </w:rPr>
              <w:t>33</w:t>
            </w:r>
          </w:p>
        </w:tc>
        <w:tc>
          <w:tcPr>
            <w:tcW w:w="1913" w:type="dxa"/>
            <w:tcBorders>
              <w:left w:val="nil"/>
              <w:right w:val="nil"/>
            </w:tcBorders>
            <w:vAlign w:val="center"/>
          </w:tcPr>
          <w:p w14:paraId="4087EC44" w14:textId="77777777" w:rsidR="00817C5A" w:rsidRPr="000A48BD" w:rsidRDefault="00817C5A" w:rsidP="00817C5A">
            <w:pPr>
              <w:jc w:val="right"/>
              <w:rPr>
                <w:sz w:val="20"/>
                <w:szCs w:val="20"/>
              </w:rPr>
            </w:pPr>
            <w:r>
              <w:rPr>
                <w:color w:val="000000"/>
                <w:sz w:val="20"/>
                <w:szCs w:val="20"/>
              </w:rPr>
              <w:t>1</w:t>
            </w:r>
            <w:r w:rsidR="00822662">
              <w:rPr>
                <w:color w:val="000000"/>
                <w:sz w:val="20"/>
                <w:szCs w:val="20"/>
              </w:rPr>
              <w:t>,</w:t>
            </w:r>
            <w:r>
              <w:rPr>
                <w:color w:val="000000"/>
                <w:sz w:val="20"/>
                <w:szCs w:val="20"/>
              </w:rPr>
              <w:t>341</w:t>
            </w:r>
          </w:p>
        </w:tc>
      </w:tr>
      <w:tr w:rsidR="00817C5A" w:rsidRPr="008E684C" w14:paraId="55EB5BCB" w14:textId="77777777" w:rsidTr="00817C5A">
        <w:trPr>
          <w:trHeight w:val="179"/>
          <w:jc w:val="center"/>
        </w:trPr>
        <w:tc>
          <w:tcPr>
            <w:tcW w:w="2020" w:type="dxa"/>
            <w:tcBorders>
              <w:left w:val="nil"/>
              <w:right w:val="nil"/>
            </w:tcBorders>
            <w:vAlign w:val="center"/>
          </w:tcPr>
          <w:p w14:paraId="762451D6" w14:textId="77777777" w:rsidR="00817C5A" w:rsidRPr="00817C5A" w:rsidRDefault="00817C5A" w:rsidP="00817C5A">
            <w:pPr>
              <w:jc w:val="right"/>
              <w:rPr>
                <w:sz w:val="20"/>
              </w:rPr>
            </w:pPr>
            <w:r w:rsidRPr="00817C5A">
              <w:rPr>
                <w:sz w:val="20"/>
              </w:rPr>
              <w:t xml:space="preserve">Pump </w:t>
            </w:r>
            <w:r w:rsidR="007154B9">
              <w:rPr>
                <w:sz w:val="20"/>
              </w:rPr>
              <w:t>0</w:t>
            </w:r>
            <w:r w:rsidRPr="00817C5A">
              <w:rPr>
                <w:sz w:val="20"/>
              </w:rPr>
              <w:t>3</w:t>
            </w:r>
          </w:p>
        </w:tc>
        <w:tc>
          <w:tcPr>
            <w:tcW w:w="2016" w:type="dxa"/>
            <w:tcBorders>
              <w:left w:val="nil"/>
              <w:right w:val="nil"/>
            </w:tcBorders>
            <w:vAlign w:val="center"/>
          </w:tcPr>
          <w:p w14:paraId="6A64810A" w14:textId="77777777" w:rsidR="00817C5A" w:rsidRPr="000A48BD" w:rsidRDefault="00817C5A" w:rsidP="000A48BD">
            <w:pPr>
              <w:jc w:val="right"/>
              <w:rPr>
                <w:sz w:val="20"/>
                <w:szCs w:val="20"/>
              </w:rPr>
            </w:pPr>
            <w:r w:rsidRPr="000A48BD">
              <w:rPr>
                <w:sz w:val="20"/>
                <w:szCs w:val="20"/>
              </w:rPr>
              <w:t>Gen - Conc A Fire</w:t>
            </w:r>
          </w:p>
        </w:tc>
        <w:tc>
          <w:tcPr>
            <w:tcW w:w="1477" w:type="dxa"/>
            <w:tcBorders>
              <w:left w:val="nil"/>
              <w:right w:val="nil"/>
            </w:tcBorders>
            <w:vAlign w:val="center"/>
          </w:tcPr>
          <w:p w14:paraId="2CB7580B"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10B957B2"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3165F5E5" w14:textId="77777777" w:rsidR="00817C5A" w:rsidRPr="000A48BD" w:rsidRDefault="00817C5A" w:rsidP="000A48BD">
            <w:pPr>
              <w:jc w:val="right"/>
              <w:rPr>
                <w:sz w:val="20"/>
                <w:szCs w:val="20"/>
              </w:rPr>
            </w:pPr>
            <w:r w:rsidRPr="000A48BD">
              <w:rPr>
                <w:sz w:val="20"/>
                <w:szCs w:val="20"/>
              </w:rPr>
              <w:t>3.5</w:t>
            </w:r>
          </w:p>
        </w:tc>
        <w:tc>
          <w:tcPr>
            <w:tcW w:w="1913" w:type="dxa"/>
            <w:tcBorders>
              <w:left w:val="nil"/>
              <w:right w:val="nil"/>
            </w:tcBorders>
            <w:vAlign w:val="center"/>
          </w:tcPr>
          <w:p w14:paraId="2F972ECE" w14:textId="77777777" w:rsidR="00817C5A" w:rsidRPr="009D54A3" w:rsidRDefault="00817C5A" w:rsidP="0096452C">
            <w:pPr>
              <w:jc w:val="right"/>
              <w:rPr>
                <w:sz w:val="20"/>
                <w:szCs w:val="20"/>
              </w:rPr>
            </w:pPr>
            <w:r>
              <w:rPr>
                <w:sz w:val="20"/>
                <w:szCs w:val="20"/>
              </w:rPr>
              <w:t>24</w:t>
            </w:r>
            <w:r w:rsidR="00822662">
              <w:rPr>
                <w:sz w:val="20"/>
                <w:szCs w:val="20"/>
              </w:rPr>
              <w:t>0</w:t>
            </w:r>
          </w:p>
        </w:tc>
      </w:tr>
      <w:tr w:rsidR="00817C5A" w:rsidRPr="008E684C" w14:paraId="66208738" w14:textId="77777777" w:rsidTr="00817C5A">
        <w:trPr>
          <w:trHeight w:val="179"/>
          <w:jc w:val="center"/>
        </w:trPr>
        <w:tc>
          <w:tcPr>
            <w:tcW w:w="2020" w:type="dxa"/>
            <w:tcBorders>
              <w:left w:val="nil"/>
              <w:right w:val="nil"/>
            </w:tcBorders>
            <w:vAlign w:val="center"/>
          </w:tcPr>
          <w:p w14:paraId="412D551C" w14:textId="77777777" w:rsidR="00817C5A" w:rsidRPr="00817C5A" w:rsidRDefault="00817C5A" w:rsidP="00817C5A">
            <w:pPr>
              <w:jc w:val="right"/>
              <w:rPr>
                <w:sz w:val="20"/>
              </w:rPr>
            </w:pPr>
            <w:r w:rsidRPr="00817C5A">
              <w:rPr>
                <w:sz w:val="20"/>
              </w:rPr>
              <w:t xml:space="preserve">Pump </w:t>
            </w:r>
            <w:r w:rsidR="007154B9">
              <w:rPr>
                <w:sz w:val="20"/>
              </w:rPr>
              <w:t>0</w:t>
            </w:r>
            <w:r w:rsidRPr="00817C5A">
              <w:rPr>
                <w:sz w:val="20"/>
              </w:rPr>
              <w:t>4</w:t>
            </w:r>
          </w:p>
        </w:tc>
        <w:tc>
          <w:tcPr>
            <w:tcW w:w="2016" w:type="dxa"/>
            <w:tcBorders>
              <w:left w:val="nil"/>
              <w:right w:val="nil"/>
            </w:tcBorders>
            <w:vAlign w:val="center"/>
          </w:tcPr>
          <w:p w14:paraId="0326EF43" w14:textId="77777777" w:rsidR="00817C5A" w:rsidRPr="000A48BD" w:rsidRDefault="00817C5A" w:rsidP="000A48BD">
            <w:pPr>
              <w:jc w:val="right"/>
              <w:rPr>
                <w:sz w:val="20"/>
                <w:szCs w:val="20"/>
              </w:rPr>
            </w:pPr>
            <w:r w:rsidRPr="000A48BD">
              <w:rPr>
                <w:sz w:val="20"/>
                <w:szCs w:val="20"/>
              </w:rPr>
              <w:t>Gen - Conc A STEP</w:t>
            </w:r>
          </w:p>
        </w:tc>
        <w:tc>
          <w:tcPr>
            <w:tcW w:w="1477" w:type="dxa"/>
            <w:tcBorders>
              <w:left w:val="nil"/>
              <w:right w:val="nil"/>
            </w:tcBorders>
            <w:vAlign w:val="center"/>
          </w:tcPr>
          <w:p w14:paraId="07B599E3"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5CDD43F3"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2F84B1BD" w14:textId="77777777" w:rsidR="00817C5A" w:rsidRPr="000A48BD" w:rsidRDefault="00817C5A" w:rsidP="000A48BD">
            <w:pPr>
              <w:jc w:val="right"/>
              <w:rPr>
                <w:sz w:val="20"/>
                <w:szCs w:val="20"/>
              </w:rPr>
            </w:pPr>
            <w:r w:rsidRPr="000A48BD">
              <w:rPr>
                <w:sz w:val="20"/>
                <w:szCs w:val="20"/>
              </w:rPr>
              <w:t>2</w:t>
            </w:r>
          </w:p>
        </w:tc>
        <w:tc>
          <w:tcPr>
            <w:tcW w:w="1913" w:type="dxa"/>
            <w:tcBorders>
              <w:left w:val="nil"/>
              <w:right w:val="nil"/>
            </w:tcBorders>
            <w:vAlign w:val="center"/>
          </w:tcPr>
          <w:p w14:paraId="10A35C81" w14:textId="77777777" w:rsidR="00817C5A" w:rsidRPr="009D54A3" w:rsidRDefault="00817C5A" w:rsidP="0096452C">
            <w:pPr>
              <w:jc w:val="right"/>
              <w:rPr>
                <w:sz w:val="20"/>
                <w:szCs w:val="20"/>
              </w:rPr>
            </w:pPr>
            <w:r>
              <w:rPr>
                <w:sz w:val="20"/>
                <w:szCs w:val="20"/>
              </w:rPr>
              <w:t>2</w:t>
            </w:r>
            <w:r w:rsidR="00822662">
              <w:rPr>
                <w:sz w:val="20"/>
                <w:szCs w:val="20"/>
              </w:rPr>
              <w:t>0</w:t>
            </w:r>
            <w:r>
              <w:rPr>
                <w:sz w:val="20"/>
                <w:szCs w:val="20"/>
              </w:rPr>
              <w:t>12</w:t>
            </w:r>
          </w:p>
        </w:tc>
      </w:tr>
      <w:tr w:rsidR="00F02862" w:rsidRPr="008E684C" w14:paraId="3C7489E8" w14:textId="77777777" w:rsidTr="00817C5A">
        <w:trPr>
          <w:trHeight w:val="179"/>
          <w:jc w:val="center"/>
        </w:trPr>
        <w:tc>
          <w:tcPr>
            <w:tcW w:w="2020" w:type="dxa"/>
            <w:tcBorders>
              <w:left w:val="nil"/>
              <w:right w:val="nil"/>
            </w:tcBorders>
            <w:vAlign w:val="center"/>
          </w:tcPr>
          <w:p w14:paraId="08F05EB1" w14:textId="77777777" w:rsidR="00F02862" w:rsidRPr="00817C5A" w:rsidRDefault="00F02862" w:rsidP="00817C5A">
            <w:pPr>
              <w:jc w:val="right"/>
              <w:rPr>
                <w:sz w:val="20"/>
              </w:rPr>
            </w:pPr>
            <w:r w:rsidRPr="00817C5A">
              <w:rPr>
                <w:sz w:val="20"/>
              </w:rPr>
              <w:t xml:space="preserve">Pump </w:t>
            </w:r>
            <w:r w:rsidR="007154B9">
              <w:rPr>
                <w:sz w:val="20"/>
              </w:rPr>
              <w:t>0</w:t>
            </w:r>
            <w:r w:rsidRPr="00817C5A">
              <w:rPr>
                <w:sz w:val="20"/>
              </w:rPr>
              <w:t>5</w:t>
            </w:r>
          </w:p>
        </w:tc>
        <w:tc>
          <w:tcPr>
            <w:tcW w:w="2016" w:type="dxa"/>
            <w:tcBorders>
              <w:left w:val="nil"/>
              <w:right w:val="nil"/>
            </w:tcBorders>
            <w:vAlign w:val="center"/>
          </w:tcPr>
          <w:p w14:paraId="086D5CA2" w14:textId="77777777" w:rsidR="00F02862" w:rsidRPr="000A48BD" w:rsidRDefault="00F02862" w:rsidP="000A48BD">
            <w:pPr>
              <w:jc w:val="right"/>
              <w:rPr>
                <w:sz w:val="20"/>
                <w:szCs w:val="20"/>
              </w:rPr>
            </w:pPr>
            <w:r w:rsidRPr="000A48BD">
              <w:rPr>
                <w:sz w:val="20"/>
                <w:szCs w:val="20"/>
              </w:rPr>
              <w:t>Gen - Conc A STEP</w:t>
            </w:r>
            <w:r>
              <w:rPr>
                <w:sz w:val="20"/>
                <w:szCs w:val="20"/>
              </w:rPr>
              <w:t xml:space="preserve"> (2)</w:t>
            </w:r>
          </w:p>
        </w:tc>
        <w:tc>
          <w:tcPr>
            <w:tcW w:w="1477" w:type="dxa"/>
            <w:tcBorders>
              <w:left w:val="nil"/>
              <w:right w:val="nil"/>
            </w:tcBorders>
            <w:vAlign w:val="center"/>
          </w:tcPr>
          <w:p w14:paraId="66876C65" w14:textId="77777777" w:rsidR="00F02862" w:rsidRPr="000A48BD" w:rsidRDefault="00F02862"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4564BB6" w14:textId="77777777" w:rsidR="00F02862" w:rsidRPr="000A48BD" w:rsidRDefault="00F02862" w:rsidP="0096452C">
            <w:pPr>
              <w:jc w:val="right"/>
              <w:rPr>
                <w:sz w:val="20"/>
                <w:szCs w:val="20"/>
              </w:rPr>
            </w:pPr>
            <w:r w:rsidRPr="000A48BD">
              <w:rPr>
                <w:sz w:val="20"/>
                <w:szCs w:val="20"/>
              </w:rPr>
              <w:t>Diesel Fuel</w:t>
            </w:r>
          </w:p>
        </w:tc>
        <w:tc>
          <w:tcPr>
            <w:tcW w:w="1716" w:type="dxa"/>
            <w:tcBorders>
              <w:left w:val="nil"/>
              <w:right w:val="nil"/>
            </w:tcBorders>
            <w:vAlign w:val="center"/>
          </w:tcPr>
          <w:p w14:paraId="2DA369F9" w14:textId="77777777" w:rsidR="00F02862" w:rsidRPr="000A48BD" w:rsidRDefault="00F02862" w:rsidP="0096452C">
            <w:pPr>
              <w:jc w:val="right"/>
              <w:rPr>
                <w:sz w:val="20"/>
                <w:szCs w:val="20"/>
              </w:rPr>
            </w:pPr>
            <w:r w:rsidRPr="000A48BD">
              <w:rPr>
                <w:sz w:val="20"/>
                <w:szCs w:val="20"/>
              </w:rPr>
              <w:t>2</w:t>
            </w:r>
          </w:p>
        </w:tc>
        <w:tc>
          <w:tcPr>
            <w:tcW w:w="1913" w:type="dxa"/>
            <w:tcBorders>
              <w:left w:val="nil"/>
              <w:right w:val="nil"/>
            </w:tcBorders>
            <w:vAlign w:val="center"/>
          </w:tcPr>
          <w:p w14:paraId="71253BD0" w14:textId="77777777" w:rsidR="00F02862" w:rsidRPr="000A48BD" w:rsidRDefault="00F02862" w:rsidP="000A48BD">
            <w:pPr>
              <w:jc w:val="right"/>
              <w:rPr>
                <w:sz w:val="20"/>
                <w:szCs w:val="20"/>
              </w:rPr>
            </w:pPr>
            <w:r>
              <w:rPr>
                <w:sz w:val="20"/>
                <w:szCs w:val="20"/>
              </w:rPr>
              <w:t>2</w:t>
            </w:r>
            <w:r w:rsidR="00822662">
              <w:rPr>
                <w:sz w:val="20"/>
                <w:szCs w:val="20"/>
              </w:rPr>
              <w:t>0</w:t>
            </w:r>
            <w:r>
              <w:rPr>
                <w:sz w:val="20"/>
                <w:szCs w:val="20"/>
              </w:rPr>
              <w:t>12</w:t>
            </w:r>
          </w:p>
        </w:tc>
      </w:tr>
      <w:tr w:rsidR="00817C5A" w:rsidRPr="008E684C" w14:paraId="0EA5E019" w14:textId="77777777" w:rsidTr="00817C5A">
        <w:trPr>
          <w:trHeight w:val="179"/>
          <w:jc w:val="center"/>
        </w:trPr>
        <w:tc>
          <w:tcPr>
            <w:tcW w:w="2020" w:type="dxa"/>
            <w:tcBorders>
              <w:left w:val="nil"/>
              <w:right w:val="nil"/>
            </w:tcBorders>
            <w:vAlign w:val="center"/>
          </w:tcPr>
          <w:p w14:paraId="5DDB601F" w14:textId="77777777" w:rsidR="00817C5A" w:rsidRPr="00817C5A" w:rsidRDefault="00817C5A" w:rsidP="00817C5A">
            <w:pPr>
              <w:jc w:val="right"/>
              <w:rPr>
                <w:sz w:val="20"/>
              </w:rPr>
            </w:pPr>
            <w:r w:rsidRPr="00817C5A">
              <w:rPr>
                <w:sz w:val="20"/>
              </w:rPr>
              <w:t xml:space="preserve">Pump </w:t>
            </w:r>
            <w:r w:rsidR="007154B9">
              <w:rPr>
                <w:sz w:val="20"/>
              </w:rPr>
              <w:t>0</w:t>
            </w:r>
            <w:r w:rsidRPr="00817C5A">
              <w:rPr>
                <w:sz w:val="20"/>
              </w:rPr>
              <w:t>7</w:t>
            </w:r>
          </w:p>
        </w:tc>
        <w:tc>
          <w:tcPr>
            <w:tcW w:w="2016" w:type="dxa"/>
            <w:tcBorders>
              <w:left w:val="nil"/>
              <w:right w:val="nil"/>
            </w:tcBorders>
            <w:vAlign w:val="center"/>
          </w:tcPr>
          <w:p w14:paraId="4403731B" w14:textId="77777777" w:rsidR="00817C5A" w:rsidRPr="000A48BD" w:rsidRDefault="00817C5A" w:rsidP="000A48BD">
            <w:pPr>
              <w:jc w:val="right"/>
              <w:rPr>
                <w:sz w:val="20"/>
                <w:szCs w:val="20"/>
              </w:rPr>
            </w:pPr>
            <w:r w:rsidRPr="000A48BD">
              <w:rPr>
                <w:sz w:val="20"/>
                <w:szCs w:val="20"/>
              </w:rPr>
              <w:t>Gen - Parking Garage</w:t>
            </w:r>
          </w:p>
        </w:tc>
        <w:tc>
          <w:tcPr>
            <w:tcW w:w="1477" w:type="dxa"/>
            <w:tcBorders>
              <w:left w:val="nil"/>
              <w:right w:val="nil"/>
            </w:tcBorders>
            <w:vAlign w:val="center"/>
          </w:tcPr>
          <w:p w14:paraId="5363B796"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3386DB19"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57900D3F" w14:textId="77777777" w:rsidR="00817C5A" w:rsidRPr="000A48BD" w:rsidRDefault="00817C5A" w:rsidP="000A48BD">
            <w:pPr>
              <w:jc w:val="right"/>
              <w:rPr>
                <w:sz w:val="20"/>
                <w:szCs w:val="20"/>
              </w:rPr>
            </w:pPr>
            <w:r w:rsidRPr="000A48BD">
              <w:rPr>
                <w:sz w:val="20"/>
                <w:szCs w:val="20"/>
              </w:rPr>
              <w:t>4.4</w:t>
            </w:r>
          </w:p>
        </w:tc>
        <w:tc>
          <w:tcPr>
            <w:tcW w:w="1913" w:type="dxa"/>
            <w:tcBorders>
              <w:left w:val="nil"/>
              <w:right w:val="nil"/>
            </w:tcBorders>
            <w:vAlign w:val="center"/>
          </w:tcPr>
          <w:p w14:paraId="4C590872" w14:textId="77777777" w:rsidR="00817C5A" w:rsidRPr="000A48BD" w:rsidRDefault="00817C5A" w:rsidP="000A48BD">
            <w:pPr>
              <w:jc w:val="right"/>
              <w:rPr>
                <w:sz w:val="20"/>
                <w:szCs w:val="20"/>
              </w:rPr>
            </w:pPr>
            <w:r>
              <w:rPr>
                <w:sz w:val="20"/>
                <w:szCs w:val="20"/>
              </w:rPr>
              <w:t>235</w:t>
            </w:r>
          </w:p>
        </w:tc>
      </w:tr>
      <w:tr w:rsidR="00817C5A" w:rsidRPr="008E684C" w14:paraId="644FF9CF" w14:textId="77777777" w:rsidTr="00817C5A">
        <w:trPr>
          <w:trHeight w:val="179"/>
          <w:jc w:val="center"/>
        </w:trPr>
        <w:tc>
          <w:tcPr>
            <w:tcW w:w="2020" w:type="dxa"/>
            <w:tcBorders>
              <w:left w:val="nil"/>
              <w:right w:val="nil"/>
            </w:tcBorders>
            <w:vAlign w:val="center"/>
          </w:tcPr>
          <w:p w14:paraId="0C92DB07" w14:textId="77777777" w:rsidR="00817C5A" w:rsidRPr="00817C5A" w:rsidRDefault="00817C5A" w:rsidP="00817C5A">
            <w:pPr>
              <w:jc w:val="right"/>
              <w:rPr>
                <w:sz w:val="20"/>
              </w:rPr>
            </w:pPr>
            <w:r w:rsidRPr="00817C5A">
              <w:rPr>
                <w:sz w:val="20"/>
              </w:rPr>
              <w:t>Pump 8</w:t>
            </w:r>
          </w:p>
        </w:tc>
        <w:tc>
          <w:tcPr>
            <w:tcW w:w="2016" w:type="dxa"/>
            <w:tcBorders>
              <w:left w:val="nil"/>
              <w:right w:val="nil"/>
            </w:tcBorders>
            <w:vAlign w:val="center"/>
          </w:tcPr>
          <w:p w14:paraId="78E95B01"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1</w:t>
            </w:r>
          </w:p>
        </w:tc>
        <w:tc>
          <w:tcPr>
            <w:tcW w:w="1477" w:type="dxa"/>
            <w:tcBorders>
              <w:left w:val="nil"/>
              <w:right w:val="nil"/>
            </w:tcBorders>
            <w:vAlign w:val="center"/>
          </w:tcPr>
          <w:p w14:paraId="2B552FCC"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E177774"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654E8EE1" w14:textId="77777777" w:rsidR="00817C5A" w:rsidRPr="000A48BD" w:rsidRDefault="00817C5A" w:rsidP="000A48BD">
            <w:pPr>
              <w:jc w:val="right"/>
              <w:rPr>
                <w:sz w:val="20"/>
                <w:szCs w:val="20"/>
              </w:rPr>
            </w:pPr>
            <w:r w:rsidRPr="000A48BD">
              <w:rPr>
                <w:sz w:val="20"/>
                <w:szCs w:val="20"/>
              </w:rPr>
              <w:t>6.8</w:t>
            </w:r>
          </w:p>
        </w:tc>
        <w:tc>
          <w:tcPr>
            <w:tcW w:w="1913" w:type="dxa"/>
            <w:tcBorders>
              <w:left w:val="nil"/>
              <w:right w:val="nil"/>
            </w:tcBorders>
            <w:vAlign w:val="center"/>
          </w:tcPr>
          <w:p w14:paraId="11CC43C1" w14:textId="77777777" w:rsidR="00817C5A" w:rsidRPr="000A48BD" w:rsidRDefault="00817C5A" w:rsidP="000A48BD">
            <w:pPr>
              <w:jc w:val="right"/>
              <w:rPr>
                <w:sz w:val="20"/>
                <w:szCs w:val="20"/>
              </w:rPr>
            </w:pPr>
            <w:r w:rsidRPr="000A48BD">
              <w:rPr>
                <w:sz w:val="20"/>
                <w:szCs w:val="20"/>
              </w:rPr>
              <w:t>412</w:t>
            </w:r>
          </w:p>
        </w:tc>
      </w:tr>
      <w:tr w:rsidR="00817C5A" w:rsidRPr="008E684C" w14:paraId="57BA0C7C" w14:textId="77777777" w:rsidTr="00817C5A">
        <w:trPr>
          <w:trHeight w:val="179"/>
          <w:jc w:val="center"/>
        </w:trPr>
        <w:tc>
          <w:tcPr>
            <w:tcW w:w="2020" w:type="dxa"/>
            <w:tcBorders>
              <w:left w:val="nil"/>
              <w:right w:val="nil"/>
            </w:tcBorders>
            <w:vAlign w:val="center"/>
          </w:tcPr>
          <w:p w14:paraId="6B2F6AF7" w14:textId="77777777" w:rsidR="00817C5A" w:rsidRPr="00817C5A" w:rsidRDefault="00817C5A" w:rsidP="00817C5A">
            <w:pPr>
              <w:jc w:val="right"/>
              <w:rPr>
                <w:sz w:val="20"/>
              </w:rPr>
            </w:pPr>
            <w:r w:rsidRPr="00817C5A">
              <w:rPr>
                <w:sz w:val="20"/>
              </w:rPr>
              <w:t>Toll Plaza</w:t>
            </w:r>
          </w:p>
        </w:tc>
        <w:tc>
          <w:tcPr>
            <w:tcW w:w="2016" w:type="dxa"/>
            <w:tcBorders>
              <w:left w:val="nil"/>
              <w:right w:val="nil"/>
            </w:tcBorders>
            <w:vAlign w:val="center"/>
          </w:tcPr>
          <w:p w14:paraId="15276DBC"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2</w:t>
            </w:r>
          </w:p>
        </w:tc>
        <w:tc>
          <w:tcPr>
            <w:tcW w:w="1477" w:type="dxa"/>
            <w:tcBorders>
              <w:left w:val="nil"/>
              <w:right w:val="nil"/>
            </w:tcBorders>
            <w:vAlign w:val="center"/>
          </w:tcPr>
          <w:p w14:paraId="24A97D45"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15378DD8"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0F495FC7" w14:textId="77777777" w:rsidR="00817C5A" w:rsidRPr="000A48BD" w:rsidRDefault="00817C5A" w:rsidP="000A48BD">
            <w:pPr>
              <w:jc w:val="right"/>
              <w:rPr>
                <w:sz w:val="20"/>
                <w:szCs w:val="20"/>
              </w:rPr>
            </w:pPr>
            <w:r w:rsidRPr="000A48BD">
              <w:rPr>
                <w:sz w:val="20"/>
                <w:szCs w:val="20"/>
              </w:rPr>
              <w:t>6.6</w:t>
            </w:r>
          </w:p>
        </w:tc>
        <w:tc>
          <w:tcPr>
            <w:tcW w:w="1913" w:type="dxa"/>
            <w:tcBorders>
              <w:left w:val="nil"/>
              <w:right w:val="nil"/>
            </w:tcBorders>
            <w:vAlign w:val="center"/>
          </w:tcPr>
          <w:p w14:paraId="0CEC13A3" w14:textId="77777777" w:rsidR="00817C5A" w:rsidRPr="000A48BD" w:rsidRDefault="00817C5A" w:rsidP="000A48BD">
            <w:pPr>
              <w:jc w:val="right"/>
              <w:rPr>
                <w:sz w:val="20"/>
                <w:szCs w:val="20"/>
              </w:rPr>
            </w:pPr>
            <w:r w:rsidRPr="000A48BD">
              <w:rPr>
                <w:sz w:val="20"/>
                <w:szCs w:val="20"/>
              </w:rPr>
              <w:t>412</w:t>
            </w:r>
          </w:p>
        </w:tc>
      </w:tr>
      <w:tr w:rsidR="00817C5A" w:rsidRPr="008E684C" w14:paraId="69FDA914" w14:textId="77777777" w:rsidTr="00817C5A">
        <w:trPr>
          <w:trHeight w:val="179"/>
          <w:jc w:val="center"/>
        </w:trPr>
        <w:tc>
          <w:tcPr>
            <w:tcW w:w="2020" w:type="dxa"/>
            <w:tcBorders>
              <w:left w:val="nil"/>
              <w:right w:val="nil"/>
            </w:tcBorders>
            <w:vAlign w:val="center"/>
          </w:tcPr>
          <w:p w14:paraId="177DDAB3" w14:textId="77777777" w:rsidR="00817C5A" w:rsidRPr="00817C5A" w:rsidRDefault="00817C5A" w:rsidP="00817C5A">
            <w:pPr>
              <w:jc w:val="right"/>
              <w:rPr>
                <w:sz w:val="20"/>
              </w:rPr>
            </w:pPr>
            <w:r w:rsidRPr="00817C5A">
              <w:rPr>
                <w:sz w:val="20"/>
              </w:rPr>
              <w:t>WWTP</w:t>
            </w:r>
          </w:p>
        </w:tc>
        <w:tc>
          <w:tcPr>
            <w:tcW w:w="2016" w:type="dxa"/>
            <w:tcBorders>
              <w:left w:val="nil"/>
              <w:right w:val="nil"/>
            </w:tcBorders>
            <w:vAlign w:val="center"/>
          </w:tcPr>
          <w:p w14:paraId="523BBCD9"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3</w:t>
            </w:r>
          </w:p>
        </w:tc>
        <w:tc>
          <w:tcPr>
            <w:tcW w:w="1477" w:type="dxa"/>
            <w:tcBorders>
              <w:left w:val="nil"/>
              <w:right w:val="nil"/>
            </w:tcBorders>
            <w:vAlign w:val="center"/>
          </w:tcPr>
          <w:p w14:paraId="58C8B708"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2722A4D2"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7719C9E1" w14:textId="77777777" w:rsidR="00817C5A" w:rsidRPr="000A48BD" w:rsidRDefault="00817C5A" w:rsidP="000A48BD">
            <w:pPr>
              <w:jc w:val="right"/>
              <w:rPr>
                <w:sz w:val="20"/>
                <w:szCs w:val="20"/>
              </w:rPr>
            </w:pPr>
            <w:r w:rsidRPr="000A48BD">
              <w:rPr>
                <w:sz w:val="20"/>
                <w:szCs w:val="20"/>
              </w:rPr>
              <w:t>2.6</w:t>
            </w:r>
          </w:p>
        </w:tc>
        <w:tc>
          <w:tcPr>
            <w:tcW w:w="1913" w:type="dxa"/>
            <w:tcBorders>
              <w:left w:val="nil"/>
              <w:right w:val="nil"/>
            </w:tcBorders>
            <w:vAlign w:val="center"/>
          </w:tcPr>
          <w:p w14:paraId="3362A26B" w14:textId="77777777" w:rsidR="00817C5A" w:rsidRPr="000A48BD" w:rsidRDefault="00817C5A" w:rsidP="000A48BD">
            <w:pPr>
              <w:jc w:val="right"/>
              <w:rPr>
                <w:sz w:val="20"/>
                <w:szCs w:val="20"/>
              </w:rPr>
            </w:pPr>
            <w:r w:rsidRPr="000A48BD">
              <w:rPr>
                <w:sz w:val="20"/>
                <w:szCs w:val="20"/>
              </w:rPr>
              <w:t>412</w:t>
            </w:r>
          </w:p>
        </w:tc>
      </w:tr>
      <w:tr w:rsidR="00817C5A" w:rsidRPr="008E684C" w14:paraId="07F1D87C" w14:textId="77777777" w:rsidTr="00817C5A">
        <w:trPr>
          <w:trHeight w:val="179"/>
          <w:jc w:val="center"/>
        </w:trPr>
        <w:tc>
          <w:tcPr>
            <w:tcW w:w="2020" w:type="dxa"/>
            <w:tcBorders>
              <w:left w:val="nil"/>
              <w:right w:val="nil"/>
            </w:tcBorders>
            <w:vAlign w:val="center"/>
          </w:tcPr>
          <w:p w14:paraId="434C45AC" w14:textId="77777777" w:rsidR="00817C5A" w:rsidRPr="00817C5A" w:rsidRDefault="00817C5A" w:rsidP="00817C5A">
            <w:pPr>
              <w:jc w:val="right"/>
              <w:rPr>
                <w:sz w:val="20"/>
              </w:rPr>
            </w:pPr>
            <w:r w:rsidRPr="00817C5A">
              <w:rPr>
                <w:sz w:val="20"/>
              </w:rPr>
              <w:t>GENERATOR/PUMP</w:t>
            </w:r>
          </w:p>
        </w:tc>
        <w:tc>
          <w:tcPr>
            <w:tcW w:w="2016" w:type="dxa"/>
            <w:tcBorders>
              <w:left w:val="nil"/>
              <w:right w:val="nil"/>
            </w:tcBorders>
            <w:vAlign w:val="center"/>
          </w:tcPr>
          <w:p w14:paraId="6019B66B"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4</w:t>
            </w:r>
          </w:p>
        </w:tc>
        <w:tc>
          <w:tcPr>
            <w:tcW w:w="1477" w:type="dxa"/>
            <w:tcBorders>
              <w:left w:val="nil"/>
              <w:right w:val="nil"/>
            </w:tcBorders>
            <w:vAlign w:val="center"/>
          </w:tcPr>
          <w:p w14:paraId="55780607"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88C2E9B"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34E4D803" w14:textId="77777777" w:rsidR="00817C5A" w:rsidRPr="000A48BD" w:rsidRDefault="00817C5A" w:rsidP="000A48BD">
            <w:pPr>
              <w:jc w:val="right"/>
              <w:rPr>
                <w:sz w:val="20"/>
                <w:szCs w:val="20"/>
              </w:rPr>
            </w:pPr>
            <w:r w:rsidRPr="000A48BD">
              <w:rPr>
                <w:sz w:val="20"/>
                <w:szCs w:val="20"/>
              </w:rPr>
              <w:t>7.4</w:t>
            </w:r>
          </w:p>
        </w:tc>
        <w:tc>
          <w:tcPr>
            <w:tcW w:w="1913" w:type="dxa"/>
            <w:tcBorders>
              <w:left w:val="nil"/>
              <w:right w:val="nil"/>
            </w:tcBorders>
            <w:vAlign w:val="center"/>
          </w:tcPr>
          <w:p w14:paraId="4A3FAD8D" w14:textId="77777777" w:rsidR="00817C5A" w:rsidRPr="000A48BD" w:rsidRDefault="00817C5A" w:rsidP="000A48BD">
            <w:pPr>
              <w:jc w:val="right"/>
              <w:rPr>
                <w:sz w:val="20"/>
                <w:szCs w:val="20"/>
              </w:rPr>
            </w:pPr>
            <w:r w:rsidRPr="000A48BD">
              <w:rPr>
                <w:sz w:val="20"/>
                <w:szCs w:val="20"/>
              </w:rPr>
              <w:t>412</w:t>
            </w:r>
          </w:p>
        </w:tc>
      </w:tr>
      <w:tr w:rsidR="00817C5A" w:rsidRPr="008E684C" w14:paraId="05D73D0E" w14:textId="77777777" w:rsidTr="00817C5A">
        <w:trPr>
          <w:trHeight w:val="179"/>
          <w:jc w:val="center"/>
        </w:trPr>
        <w:tc>
          <w:tcPr>
            <w:tcW w:w="2020" w:type="dxa"/>
            <w:tcBorders>
              <w:left w:val="nil"/>
              <w:right w:val="nil"/>
            </w:tcBorders>
            <w:vAlign w:val="center"/>
          </w:tcPr>
          <w:p w14:paraId="640AD3DA" w14:textId="77777777" w:rsidR="00817C5A" w:rsidRPr="00817C5A" w:rsidRDefault="00817C5A" w:rsidP="00817C5A">
            <w:pPr>
              <w:jc w:val="right"/>
              <w:rPr>
                <w:sz w:val="20"/>
              </w:rPr>
            </w:pPr>
            <w:r w:rsidRPr="00817C5A">
              <w:rPr>
                <w:sz w:val="20"/>
              </w:rPr>
              <w:t>Airfield Light 1</w:t>
            </w:r>
          </w:p>
        </w:tc>
        <w:tc>
          <w:tcPr>
            <w:tcW w:w="2016" w:type="dxa"/>
            <w:tcBorders>
              <w:left w:val="nil"/>
              <w:right w:val="nil"/>
            </w:tcBorders>
            <w:vAlign w:val="center"/>
          </w:tcPr>
          <w:p w14:paraId="0E6E44FD"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5</w:t>
            </w:r>
          </w:p>
        </w:tc>
        <w:tc>
          <w:tcPr>
            <w:tcW w:w="1477" w:type="dxa"/>
            <w:tcBorders>
              <w:left w:val="nil"/>
              <w:right w:val="nil"/>
            </w:tcBorders>
            <w:vAlign w:val="center"/>
          </w:tcPr>
          <w:p w14:paraId="37595BE0"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A268287"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326A734C" w14:textId="77777777" w:rsidR="00817C5A" w:rsidRPr="000A48BD" w:rsidRDefault="00817C5A" w:rsidP="000A48BD">
            <w:pPr>
              <w:jc w:val="right"/>
              <w:rPr>
                <w:sz w:val="20"/>
                <w:szCs w:val="20"/>
              </w:rPr>
            </w:pPr>
            <w:r w:rsidRPr="000A48BD">
              <w:rPr>
                <w:sz w:val="20"/>
                <w:szCs w:val="20"/>
              </w:rPr>
              <w:t>4.5</w:t>
            </w:r>
          </w:p>
        </w:tc>
        <w:tc>
          <w:tcPr>
            <w:tcW w:w="1913" w:type="dxa"/>
            <w:tcBorders>
              <w:left w:val="nil"/>
              <w:right w:val="nil"/>
            </w:tcBorders>
            <w:vAlign w:val="center"/>
          </w:tcPr>
          <w:p w14:paraId="38D606FF" w14:textId="77777777" w:rsidR="00817C5A" w:rsidRPr="000A48BD" w:rsidRDefault="00817C5A" w:rsidP="000A48BD">
            <w:pPr>
              <w:jc w:val="right"/>
              <w:rPr>
                <w:sz w:val="20"/>
                <w:szCs w:val="20"/>
              </w:rPr>
            </w:pPr>
            <w:r w:rsidRPr="000A48BD">
              <w:rPr>
                <w:sz w:val="20"/>
                <w:szCs w:val="20"/>
              </w:rPr>
              <w:t>38</w:t>
            </w:r>
            <w:r w:rsidR="00822662">
              <w:rPr>
                <w:sz w:val="20"/>
                <w:szCs w:val="20"/>
              </w:rPr>
              <w:t>0</w:t>
            </w:r>
          </w:p>
        </w:tc>
      </w:tr>
      <w:tr w:rsidR="00817C5A" w:rsidRPr="008E684C" w14:paraId="75B8FDBE" w14:textId="77777777" w:rsidTr="00817C5A">
        <w:trPr>
          <w:trHeight w:val="179"/>
          <w:jc w:val="center"/>
        </w:trPr>
        <w:tc>
          <w:tcPr>
            <w:tcW w:w="2020" w:type="dxa"/>
            <w:tcBorders>
              <w:left w:val="nil"/>
              <w:right w:val="nil"/>
            </w:tcBorders>
            <w:vAlign w:val="center"/>
          </w:tcPr>
          <w:p w14:paraId="2D4E0273" w14:textId="77777777" w:rsidR="00817C5A" w:rsidRPr="00817C5A" w:rsidRDefault="00817C5A" w:rsidP="00817C5A">
            <w:pPr>
              <w:jc w:val="right"/>
              <w:rPr>
                <w:sz w:val="20"/>
              </w:rPr>
            </w:pPr>
            <w:r w:rsidRPr="00817C5A">
              <w:rPr>
                <w:sz w:val="20"/>
              </w:rPr>
              <w:t>Airfield Light 2</w:t>
            </w:r>
          </w:p>
        </w:tc>
        <w:tc>
          <w:tcPr>
            <w:tcW w:w="2016" w:type="dxa"/>
            <w:tcBorders>
              <w:left w:val="nil"/>
              <w:right w:val="nil"/>
            </w:tcBorders>
            <w:vAlign w:val="center"/>
          </w:tcPr>
          <w:p w14:paraId="24C0D0BE" w14:textId="77777777" w:rsidR="00817C5A" w:rsidRPr="000A48BD" w:rsidRDefault="00817C5A" w:rsidP="000A48BD">
            <w:pPr>
              <w:jc w:val="right"/>
              <w:rPr>
                <w:sz w:val="20"/>
                <w:szCs w:val="20"/>
              </w:rPr>
            </w:pPr>
            <w:r w:rsidRPr="000A48BD">
              <w:rPr>
                <w:sz w:val="20"/>
                <w:szCs w:val="20"/>
              </w:rPr>
              <w:t xml:space="preserve">Gen - Pump </w:t>
            </w:r>
            <w:r w:rsidR="007154B9">
              <w:rPr>
                <w:sz w:val="20"/>
                <w:szCs w:val="20"/>
              </w:rPr>
              <w:t>0</w:t>
            </w:r>
            <w:r w:rsidRPr="000A48BD">
              <w:rPr>
                <w:sz w:val="20"/>
                <w:szCs w:val="20"/>
              </w:rPr>
              <w:t>7</w:t>
            </w:r>
          </w:p>
        </w:tc>
        <w:tc>
          <w:tcPr>
            <w:tcW w:w="1477" w:type="dxa"/>
            <w:tcBorders>
              <w:left w:val="nil"/>
              <w:right w:val="nil"/>
            </w:tcBorders>
            <w:vAlign w:val="center"/>
          </w:tcPr>
          <w:p w14:paraId="1414D022"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D816A49"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68D76CBA" w14:textId="77777777" w:rsidR="00817C5A" w:rsidRPr="000A48BD" w:rsidRDefault="00817C5A" w:rsidP="000A48BD">
            <w:pPr>
              <w:jc w:val="right"/>
              <w:rPr>
                <w:sz w:val="20"/>
                <w:szCs w:val="20"/>
              </w:rPr>
            </w:pPr>
            <w:r w:rsidRPr="000A48BD">
              <w:rPr>
                <w:sz w:val="20"/>
                <w:szCs w:val="20"/>
              </w:rPr>
              <w:t>5.6</w:t>
            </w:r>
          </w:p>
        </w:tc>
        <w:tc>
          <w:tcPr>
            <w:tcW w:w="1913" w:type="dxa"/>
            <w:tcBorders>
              <w:left w:val="nil"/>
              <w:right w:val="nil"/>
            </w:tcBorders>
            <w:vAlign w:val="center"/>
          </w:tcPr>
          <w:p w14:paraId="2B72FF4D" w14:textId="77777777" w:rsidR="00817C5A" w:rsidRPr="000A48BD" w:rsidRDefault="00817C5A" w:rsidP="000A48BD">
            <w:pPr>
              <w:jc w:val="right"/>
              <w:rPr>
                <w:sz w:val="20"/>
                <w:szCs w:val="20"/>
              </w:rPr>
            </w:pPr>
            <w:r w:rsidRPr="000A48BD">
              <w:rPr>
                <w:sz w:val="20"/>
                <w:szCs w:val="20"/>
              </w:rPr>
              <w:t>38</w:t>
            </w:r>
            <w:r w:rsidR="00822662">
              <w:rPr>
                <w:sz w:val="20"/>
                <w:szCs w:val="20"/>
              </w:rPr>
              <w:t>0</w:t>
            </w:r>
          </w:p>
        </w:tc>
      </w:tr>
      <w:tr w:rsidR="00817C5A" w:rsidRPr="008E684C" w14:paraId="0F7BDDB9" w14:textId="77777777" w:rsidTr="00817C5A">
        <w:trPr>
          <w:trHeight w:val="179"/>
          <w:jc w:val="center"/>
        </w:trPr>
        <w:tc>
          <w:tcPr>
            <w:tcW w:w="2020" w:type="dxa"/>
            <w:tcBorders>
              <w:left w:val="nil"/>
              <w:right w:val="nil"/>
            </w:tcBorders>
            <w:vAlign w:val="center"/>
          </w:tcPr>
          <w:p w14:paraId="54EB5AE2" w14:textId="77777777" w:rsidR="00817C5A" w:rsidRPr="00817C5A" w:rsidRDefault="00817C5A" w:rsidP="00817C5A">
            <w:pPr>
              <w:jc w:val="right"/>
              <w:rPr>
                <w:sz w:val="20"/>
              </w:rPr>
            </w:pPr>
            <w:r w:rsidRPr="00817C5A">
              <w:rPr>
                <w:sz w:val="20"/>
              </w:rPr>
              <w:t>Building Lights 1</w:t>
            </w:r>
          </w:p>
        </w:tc>
        <w:tc>
          <w:tcPr>
            <w:tcW w:w="2016" w:type="dxa"/>
            <w:tcBorders>
              <w:left w:val="nil"/>
              <w:right w:val="nil"/>
            </w:tcBorders>
            <w:vAlign w:val="center"/>
          </w:tcPr>
          <w:p w14:paraId="640A697D" w14:textId="77777777" w:rsidR="00817C5A" w:rsidRPr="000A48BD" w:rsidRDefault="00817C5A" w:rsidP="000A48BD">
            <w:pPr>
              <w:jc w:val="right"/>
              <w:rPr>
                <w:sz w:val="20"/>
                <w:szCs w:val="20"/>
              </w:rPr>
            </w:pPr>
            <w:r w:rsidRPr="000A48BD">
              <w:rPr>
                <w:sz w:val="20"/>
                <w:szCs w:val="20"/>
              </w:rPr>
              <w:t>Gen - Pump 8</w:t>
            </w:r>
          </w:p>
        </w:tc>
        <w:tc>
          <w:tcPr>
            <w:tcW w:w="1477" w:type="dxa"/>
            <w:tcBorders>
              <w:left w:val="nil"/>
              <w:right w:val="nil"/>
            </w:tcBorders>
            <w:vAlign w:val="center"/>
          </w:tcPr>
          <w:p w14:paraId="7E7DD4FF"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3C612CC1"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76FEB42A" w14:textId="77777777" w:rsidR="00817C5A" w:rsidRPr="000A48BD" w:rsidRDefault="00817C5A" w:rsidP="000A48BD">
            <w:pPr>
              <w:jc w:val="right"/>
              <w:rPr>
                <w:sz w:val="20"/>
                <w:szCs w:val="20"/>
              </w:rPr>
            </w:pPr>
            <w:r w:rsidRPr="000A48BD">
              <w:rPr>
                <w:sz w:val="20"/>
                <w:szCs w:val="20"/>
              </w:rPr>
              <w:t>4.4</w:t>
            </w:r>
          </w:p>
        </w:tc>
        <w:tc>
          <w:tcPr>
            <w:tcW w:w="1913" w:type="dxa"/>
            <w:tcBorders>
              <w:left w:val="nil"/>
              <w:right w:val="nil"/>
            </w:tcBorders>
            <w:vAlign w:val="center"/>
          </w:tcPr>
          <w:p w14:paraId="2452971C" w14:textId="77777777" w:rsidR="00817C5A" w:rsidRPr="000A48BD" w:rsidRDefault="00817C5A" w:rsidP="000A48BD">
            <w:pPr>
              <w:jc w:val="right"/>
              <w:rPr>
                <w:sz w:val="20"/>
                <w:szCs w:val="20"/>
              </w:rPr>
            </w:pPr>
            <w:r w:rsidRPr="000A48BD">
              <w:rPr>
                <w:sz w:val="20"/>
                <w:szCs w:val="20"/>
              </w:rPr>
              <w:t>38</w:t>
            </w:r>
            <w:r w:rsidR="00822662">
              <w:rPr>
                <w:sz w:val="20"/>
                <w:szCs w:val="20"/>
              </w:rPr>
              <w:t>0</w:t>
            </w:r>
          </w:p>
        </w:tc>
      </w:tr>
      <w:tr w:rsidR="00817C5A" w:rsidRPr="008E684C" w14:paraId="7C4C4B2F" w14:textId="77777777" w:rsidTr="00817C5A">
        <w:trPr>
          <w:trHeight w:val="179"/>
          <w:jc w:val="center"/>
        </w:trPr>
        <w:tc>
          <w:tcPr>
            <w:tcW w:w="2020" w:type="dxa"/>
            <w:tcBorders>
              <w:left w:val="nil"/>
              <w:right w:val="nil"/>
            </w:tcBorders>
            <w:vAlign w:val="center"/>
          </w:tcPr>
          <w:p w14:paraId="1DF5BFCD" w14:textId="77777777" w:rsidR="00817C5A" w:rsidRPr="00817C5A" w:rsidRDefault="00817C5A" w:rsidP="00817C5A">
            <w:pPr>
              <w:jc w:val="right"/>
              <w:rPr>
                <w:sz w:val="20"/>
              </w:rPr>
            </w:pPr>
            <w:r w:rsidRPr="00817C5A">
              <w:rPr>
                <w:sz w:val="20"/>
              </w:rPr>
              <w:t>Building Lights 2</w:t>
            </w:r>
          </w:p>
        </w:tc>
        <w:tc>
          <w:tcPr>
            <w:tcW w:w="2016" w:type="dxa"/>
            <w:tcBorders>
              <w:left w:val="nil"/>
              <w:right w:val="nil"/>
            </w:tcBorders>
            <w:vAlign w:val="center"/>
          </w:tcPr>
          <w:p w14:paraId="77CBDAC9" w14:textId="77777777" w:rsidR="00817C5A" w:rsidRPr="000A48BD" w:rsidRDefault="00817C5A" w:rsidP="000A48BD">
            <w:pPr>
              <w:jc w:val="right"/>
              <w:rPr>
                <w:sz w:val="20"/>
                <w:szCs w:val="20"/>
              </w:rPr>
            </w:pPr>
            <w:r w:rsidRPr="000A48BD">
              <w:rPr>
                <w:sz w:val="20"/>
                <w:szCs w:val="20"/>
              </w:rPr>
              <w:t>Gen - Toll Plaza</w:t>
            </w:r>
          </w:p>
        </w:tc>
        <w:tc>
          <w:tcPr>
            <w:tcW w:w="1477" w:type="dxa"/>
            <w:tcBorders>
              <w:left w:val="nil"/>
              <w:right w:val="nil"/>
            </w:tcBorders>
            <w:vAlign w:val="center"/>
          </w:tcPr>
          <w:p w14:paraId="62953D84"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1265CB65"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66389E62" w14:textId="77777777" w:rsidR="00817C5A" w:rsidRPr="000A48BD" w:rsidRDefault="00817C5A" w:rsidP="000A48BD">
            <w:pPr>
              <w:jc w:val="right"/>
              <w:rPr>
                <w:sz w:val="20"/>
                <w:szCs w:val="20"/>
              </w:rPr>
            </w:pPr>
            <w:r w:rsidRPr="000A48BD">
              <w:rPr>
                <w:sz w:val="20"/>
                <w:szCs w:val="20"/>
              </w:rPr>
              <w:t>4.1</w:t>
            </w:r>
          </w:p>
        </w:tc>
        <w:tc>
          <w:tcPr>
            <w:tcW w:w="1913" w:type="dxa"/>
            <w:tcBorders>
              <w:left w:val="nil"/>
              <w:right w:val="nil"/>
            </w:tcBorders>
            <w:vAlign w:val="center"/>
          </w:tcPr>
          <w:p w14:paraId="2520F463" w14:textId="77777777" w:rsidR="00817C5A" w:rsidRPr="000A48BD" w:rsidRDefault="00817C5A" w:rsidP="00817C5A">
            <w:pPr>
              <w:jc w:val="right"/>
              <w:rPr>
                <w:sz w:val="20"/>
                <w:szCs w:val="20"/>
              </w:rPr>
            </w:pPr>
            <w:r>
              <w:rPr>
                <w:sz w:val="20"/>
                <w:szCs w:val="20"/>
              </w:rPr>
              <w:t>5</w:t>
            </w:r>
            <w:r w:rsidR="00822662">
              <w:rPr>
                <w:sz w:val="20"/>
                <w:szCs w:val="20"/>
              </w:rPr>
              <w:t>0</w:t>
            </w:r>
            <w:r>
              <w:rPr>
                <w:sz w:val="20"/>
                <w:szCs w:val="20"/>
              </w:rPr>
              <w:t>3</w:t>
            </w:r>
          </w:p>
        </w:tc>
      </w:tr>
      <w:tr w:rsidR="00817C5A" w:rsidRPr="008E684C" w14:paraId="0F6B340F" w14:textId="77777777" w:rsidTr="00817C5A">
        <w:trPr>
          <w:trHeight w:val="179"/>
          <w:jc w:val="center"/>
        </w:trPr>
        <w:tc>
          <w:tcPr>
            <w:tcW w:w="2020" w:type="dxa"/>
            <w:tcBorders>
              <w:left w:val="nil"/>
              <w:right w:val="nil"/>
            </w:tcBorders>
            <w:vAlign w:val="center"/>
          </w:tcPr>
          <w:p w14:paraId="15ED4662" w14:textId="77777777" w:rsidR="00817C5A" w:rsidRPr="00817C5A" w:rsidRDefault="00817C5A" w:rsidP="00817C5A">
            <w:pPr>
              <w:jc w:val="right"/>
              <w:rPr>
                <w:sz w:val="20"/>
              </w:rPr>
            </w:pPr>
            <w:r w:rsidRPr="00817C5A">
              <w:rPr>
                <w:sz w:val="20"/>
              </w:rPr>
              <w:t>Boiler 3 Generator</w:t>
            </w:r>
          </w:p>
        </w:tc>
        <w:tc>
          <w:tcPr>
            <w:tcW w:w="2016" w:type="dxa"/>
            <w:tcBorders>
              <w:left w:val="nil"/>
              <w:right w:val="nil"/>
            </w:tcBorders>
            <w:vAlign w:val="center"/>
          </w:tcPr>
          <w:p w14:paraId="4AB1DE44" w14:textId="77777777" w:rsidR="00817C5A" w:rsidRPr="000A48BD" w:rsidRDefault="00817C5A" w:rsidP="000A48BD">
            <w:pPr>
              <w:jc w:val="right"/>
              <w:rPr>
                <w:sz w:val="20"/>
                <w:szCs w:val="20"/>
              </w:rPr>
            </w:pPr>
            <w:r w:rsidRPr="000A48BD">
              <w:rPr>
                <w:sz w:val="20"/>
                <w:szCs w:val="20"/>
              </w:rPr>
              <w:t>Gen - WWTP</w:t>
            </w:r>
          </w:p>
        </w:tc>
        <w:tc>
          <w:tcPr>
            <w:tcW w:w="1477" w:type="dxa"/>
            <w:tcBorders>
              <w:left w:val="nil"/>
              <w:right w:val="nil"/>
            </w:tcBorders>
            <w:vAlign w:val="center"/>
          </w:tcPr>
          <w:p w14:paraId="24A8A72E" w14:textId="77777777" w:rsidR="00817C5A" w:rsidRPr="000A48BD" w:rsidRDefault="00817C5A" w:rsidP="000A48BD">
            <w:pPr>
              <w:jc w:val="right"/>
              <w:rPr>
                <w:sz w:val="20"/>
                <w:szCs w:val="20"/>
              </w:rPr>
            </w:pPr>
            <w:r w:rsidRPr="000A48BD">
              <w:rPr>
                <w:sz w:val="20"/>
                <w:szCs w:val="20"/>
              </w:rPr>
              <w:t>Generator</w:t>
            </w:r>
          </w:p>
        </w:tc>
        <w:tc>
          <w:tcPr>
            <w:tcW w:w="1440" w:type="dxa"/>
            <w:tcBorders>
              <w:left w:val="nil"/>
              <w:right w:val="nil"/>
            </w:tcBorders>
            <w:shd w:val="clear" w:color="auto" w:fill="auto"/>
            <w:noWrap/>
            <w:vAlign w:val="center"/>
          </w:tcPr>
          <w:p w14:paraId="75224655" w14:textId="77777777" w:rsidR="00817C5A" w:rsidRPr="000A48BD" w:rsidRDefault="00817C5A" w:rsidP="000A48BD">
            <w:pPr>
              <w:jc w:val="right"/>
              <w:rPr>
                <w:sz w:val="20"/>
                <w:szCs w:val="20"/>
              </w:rPr>
            </w:pPr>
            <w:r w:rsidRPr="000A48BD">
              <w:rPr>
                <w:sz w:val="20"/>
                <w:szCs w:val="20"/>
              </w:rPr>
              <w:t>Diesel Fuel</w:t>
            </w:r>
          </w:p>
        </w:tc>
        <w:tc>
          <w:tcPr>
            <w:tcW w:w="1716" w:type="dxa"/>
            <w:tcBorders>
              <w:left w:val="nil"/>
              <w:right w:val="nil"/>
            </w:tcBorders>
            <w:vAlign w:val="center"/>
          </w:tcPr>
          <w:p w14:paraId="3EF114AE" w14:textId="77777777" w:rsidR="00817C5A" w:rsidRPr="000A48BD" w:rsidRDefault="00817C5A" w:rsidP="000A48BD">
            <w:pPr>
              <w:jc w:val="right"/>
              <w:rPr>
                <w:sz w:val="20"/>
                <w:szCs w:val="20"/>
              </w:rPr>
            </w:pPr>
            <w:r w:rsidRPr="000A48BD">
              <w:rPr>
                <w:sz w:val="20"/>
                <w:szCs w:val="20"/>
              </w:rPr>
              <w:t>16.6</w:t>
            </w:r>
          </w:p>
        </w:tc>
        <w:tc>
          <w:tcPr>
            <w:tcW w:w="1913" w:type="dxa"/>
            <w:tcBorders>
              <w:left w:val="nil"/>
              <w:right w:val="nil"/>
            </w:tcBorders>
            <w:vAlign w:val="center"/>
          </w:tcPr>
          <w:p w14:paraId="41B31CF8" w14:textId="77777777" w:rsidR="00817C5A" w:rsidRPr="000A48BD" w:rsidRDefault="00817C5A" w:rsidP="00817C5A">
            <w:pPr>
              <w:jc w:val="right"/>
              <w:rPr>
                <w:sz w:val="20"/>
                <w:szCs w:val="20"/>
              </w:rPr>
            </w:pPr>
            <w:r>
              <w:rPr>
                <w:sz w:val="20"/>
                <w:szCs w:val="20"/>
              </w:rPr>
              <w:t>165</w:t>
            </w:r>
          </w:p>
        </w:tc>
      </w:tr>
      <w:tr w:rsidR="00BB739C" w:rsidRPr="008E684C" w14:paraId="4C1A1E6B" w14:textId="77777777" w:rsidTr="00244B57">
        <w:trPr>
          <w:trHeight w:val="179"/>
          <w:jc w:val="center"/>
        </w:trPr>
        <w:tc>
          <w:tcPr>
            <w:tcW w:w="10582" w:type="dxa"/>
            <w:gridSpan w:val="6"/>
            <w:tcBorders>
              <w:left w:val="nil"/>
              <w:right w:val="nil"/>
            </w:tcBorders>
            <w:vAlign w:val="center"/>
          </w:tcPr>
          <w:p w14:paraId="1EB8CE63" w14:textId="77777777" w:rsidR="00BB739C" w:rsidRDefault="00BB739C" w:rsidP="00BB739C">
            <w:pPr>
              <w:rPr>
                <w:i/>
                <w:sz w:val="20"/>
                <w:szCs w:val="20"/>
              </w:rPr>
            </w:pPr>
          </w:p>
          <w:p w14:paraId="32D26284" w14:textId="77777777" w:rsidR="00BB739C" w:rsidRPr="00BB739C" w:rsidRDefault="00BB739C" w:rsidP="00BB739C">
            <w:pPr>
              <w:rPr>
                <w:i/>
                <w:sz w:val="20"/>
                <w:szCs w:val="20"/>
              </w:rPr>
            </w:pPr>
            <w:r>
              <w:rPr>
                <w:i/>
                <w:sz w:val="20"/>
                <w:szCs w:val="20"/>
              </w:rPr>
              <w:t>Source: LeighFisher, 2</w:t>
            </w:r>
            <w:r w:rsidR="00822662">
              <w:rPr>
                <w:i/>
                <w:sz w:val="20"/>
                <w:szCs w:val="20"/>
              </w:rPr>
              <w:t>0</w:t>
            </w:r>
            <w:r>
              <w:rPr>
                <w:i/>
                <w:sz w:val="20"/>
                <w:szCs w:val="20"/>
              </w:rPr>
              <w:t>15</w:t>
            </w:r>
          </w:p>
        </w:tc>
      </w:tr>
    </w:tbl>
    <w:p w14:paraId="210DDF1E" w14:textId="77777777" w:rsidR="0096452C" w:rsidRDefault="0096452C"/>
    <w:p w14:paraId="2C35391F" w14:textId="77777777" w:rsidR="0096452C" w:rsidRDefault="0096452C" w:rsidP="0096452C">
      <w:r>
        <w:br w:type="page"/>
      </w:r>
    </w:p>
    <w:p w14:paraId="10DD2F15" w14:textId="77777777" w:rsidR="0083615A" w:rsidRDefault="0083615A"/>
    <w:p w14:paraId="106403C9" w14:textId="52069ABA" w:rsidR="009A7577" w:rsidRDefault="009A7577" w:rsidP="009A7577">
      <w:pPr>
        <w:pStyle w:val="Caption"/>
        <w:keepNext/>
      </w:pPr>
      <w:bookmarkStart w:id="21" w:name="_Ref456101534"/>
      <w:r>
        <w:t xml:space="preserve">Table </w:t>
      </w:r>
      <w:r w:rsidR="00A11703">
        <w:t>A2</w:t>
      </w:r>
      <w:r w:rsidR="00561104">
        <w:noBreakHyphen/>
      </w:r>
      <w:bookmarkEnd w:id="21"/>
      <w:r w:rsidR="00CA7D7F">
        <w:t>10</w:t>
      </w:r>
    </w:p>
    <w:p w14:paraId="67F1F09D" w14:textId="45C1AF1C" w:rsidR="009A7577" w:rsidRDefault="009A7577" w:rsidP="009A7577">
      <w:pPr>
        <w:jc w:val="center"/>
        <w:rPr>
          <w:b/>
          <w:caps/>
        </w:rPr>
      </w:pPr>
      <w:r w:rsidRPr="009A7577">
        <w:rPr>
          <w:b/>
          <w:caps/>
        </w:rPr>
        <w:t>Roadway Traffic EDMS Inputs</w:t>
      </w:r>
      <w:r w:rsidR="00346F70">
        <w:rPr>
          <w:b/>
          <w:caps/>
        </w:rPr>
        <w:t xml:space="preserve"> (2014)</w:t>
      </w:r>
    </w:p>
    <w:p w14:paraId="47A89286" w14:textId="77777777" w:rsidR="009A7577" w:rsidRPr="009A7577" w:rsidRDefault="009A7577" w:rsidP="009A7577">
      <w:pPr>
        <w:jc w:val="center"/>
        <w:rPr>
          <w:b/>
          <w:caps/>
        </w:rPr>
      </w:pPr>
    </w:p>
    <w:tbl>
      <w:tblPr>
        <w:tblW w:w="10969" w:type="dxa"/>
        <w:jc w:val="center"/>
        <w:tblLook w:val="04A0" w:firstRow="1" w:lastRow="0" w:firstColumn="1" w:lastColumn="0" w:noHBand="0" w:noVBand="1"/>
      </w:tblPr>
      <w:tblGrid>
        <w:gridCol w:w="2304"/>
        <w:gridCol w:w="3168"/>
        <w:gridCol w:w="1804"/>
        <w:gridCol w:w="1218"/>
        <w:gridCol w:w="1114"/>
        <w:gridCol w:w="1361"/>
      </w:tblGrid>
      <w:tr w:rsidR="00BB739C" w14:paraId="5C684F97" w14:textId="77777777" w:rsidTr="00A11703">
        <w:trPr>
          <w:trHeight w:val="179"/>
          <w:jc w:val="center"/>
        </w:trPr>
        <w:tc>
          <w:tcPr>
            <w:tcW w:w="2304" w:type="dxa"/>
            <w:tcBorders>
              <w:left w:val="nil"/>
              <w:bottom w:val="single" w:sz="4" w:space="0" w:color="auto"/>
              <w:right w:val="nil"/>
            </w:tcBorders>
            <w:shd w:val="clear" w:color="auto" w:fill="B8CCE4" w:themeFill="accent1" w:themeFillTint="66"/>
            <w:vAlign w:val="bottom"/>
          </w:tcPr>
          <w:p w14:paraId="2909F034" w14:textId="77777777" w:rsidR="0096452C" w:rsidRPr="00CA1425"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edms id</w:t>
            </w:r>
          </w:p>
        </w:tc>
        <w:tc>
          <w:tcPr>
            <w:tcW w:w="3168" w:type="dxa"/>
            <w:tcBorders>
              <w:left w:val="nil"/>
              <w:bottom w:val="single" w:sz="4" w:space="0" w:color="auto"/>
              <w:right w:val="nil"/>
            </w:tcBorders>
            <w:shd w:val="clear" w:color="auto" w:fill="B8CCE4" w:themeFill="accent1" w:themeFillTint="66"/>
            <w:vAlign w:val="bottom"/>
          </w:tcPr>
          <w:p w14:paraId="7D50C657" w14:textId="77777777" w:rsidR="0096452C"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edms vehicle class</w:t>
            </w:r>
          </w:p>
        </w:tc>
        <w:tc>
          <w:tcPr>
            <w:tcW w:w="1804" w:type="dxa"/>
            <w:tcBorders>
              <w:left w:val="nil"/>
              <w:bottom w:val="single" w:sz="4" w:space="0" w:color="auto"/>
              <w:right w:val="nil"/>
            </w:tcBorders>
            <w:shd w:val="clear" w:color="auto" w:fill="B8CCE4" w:themeFill="accent1" w:themeFillTint="66"/>
            <w:noWrap/>
            <w:vAlign w:val="bottom"/>
          </w:tcPr>
          <w:p w14:paraId="1ED5F470" w14:textId="77777777" w:rsidR="0096452C" w:rsidRDefault="0096452C" w:rsidP="0096452C">
            <w:pPr>
              <w:widowControl/>
              <w:jc w:val="right"/>
              <w:rPr>
                <w:rFonts w:asciiTheme="minorHAnsi" w:eastAsia="Times New Roman" w:hAnsiTheme="minorHAnsi" w:cs="Arial"/>
                <w:b/>
                <w:bCs/>
                <w:caps/>
              </w:rPr>
            </w:pPr>
          </w:p>
          <w:p w14:paraId="110F37D8" w14:textId="77777777" w:rsidR="0096452C" w:rsidRPr="00F945D9"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manufactured year</w:t>
            </w:r>
          </w:p>
        </w:tc>
        <w:tc>
          <w:tcPr>
            <w:tcW w:w="1218" w:type="dxa"/>
            <w:tcBorders>
              <w:left w:val="nil"/>
              <w:bottom w:val="single" w:sz="4" w:space="0" w:color="auto"/>
              <w:right w:val="nil"/>
            </w:tcBorders>
            <w:shd w:val="clear" w:color="auto" w:fill="B8CCE4" w:themeFill="accent1" w:themeFillTint="66"/>
            <w:vAlign w:val="bottom"/>
          </w:tcPr>
          <w:p w14:paraId="0FDE1411" w14:textId="77777777" w:rsidR="0096452C"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fuel type</w:t>
            </w:r>
          </w:p>
        </w:tc>
        <w:tc>
          <w:tcPr>
            <w:tcW w:w="1114" w:type="dxa"/>
            <w:tcBorders>
              <w:left w:val="nil"/>
              <w:bottom w:val="single" w:sz="4" w:space="0" w:color="auto"/>
              <w:right w:val="nil"/>
            </w:tcBorders>
            <w:shd w:val="clear" w:color="auto" w:fill="B8CCE4" w:themeFill="accent1" w:themeFillTint="66"/>
            <w:vAlign w:val="bottom"/>
          </w:tcPr>
          <w:p w14:paraId="55B4854D" w14:textId="77777777" w:rsidR="0096452C"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average speed (mph)</w:t>
            </w:r>
          </w:p>
        </w:tc>
        <w:tc>
          <w:tcPr>
            <w:tcW w:w="1361" w:type="dxa"/>
            <w:tcBorders>
              <w:left w:val="nil"/>
              <w:bottom w:val="single" w:sz="4" w:space="0" w:color="auto"/>
              <w:right w:val="nil"/>
            </w:tcBorders>
            <w:shd w:val="clear" w:color="auto" w:fill="B8CCE4" w:themeFill="accent1" w:themeFillTint="66"/>
            <w:vAlign w:val="bottom"/>
          </w:tcPr>
          <w:p w14:paraId="096AAC80" w14:textId="640CD318" w:rsidR="0096452C" w:rsidRDefault="0096452C" w:rsidP="0096452C">
            <w:pPr>
              <w:widowControl/>
              <w:jc w:val="right"/>
              <w:rPr>
                <w:rFonts w:asciiTheme="minorHAnsi" w:eastAsia="Times New Roman" w:hAnsiTheme="minorHAnsi" w:cs="Arial"/>
                <w:b/>
                <w:bCs/>
                <w:caps/>
              </w:rPr>
            </w:pPr>
            <w:r>
              <w:rPr>
                <w:rFonts w:asciiTheme="minorHAnsi" w:eastAsia="Times New Roman" w:hAnsiTheme="minorHAnsi" w:cs="Arial"/>
                <w:b/>
                <w:bCs/>
                <w:caps/>
              </w:rPr>
              <w:t>vmt per 1</w:t>
            </w:r>
            <w:r w:rsidR="00A11703">
              <w:rPr>
                <w:rFonts w:asciiTheme="minorHAnsi" w:eastAsia="Times New Roman" w:hAnsiTheme="minorHAnsi" w:cs="Arial"/>
                <w:b/>
                <w:bCs/>
                <w:caps/>
              </w:rPr>
              <w:t>,</w:t>
            </w:r>
            <w:r w:rsidR="007154B9">
              <w:rPr>
                <w:rFonts w:asciiTheme="minorHAnsi" w:eastAsia="Times New Roman" w:hAnsiTheme="minorHAnsi" w:cs="Arial"/>
                <w:b/>
                <w:bCs/>
                <w:caps/>
              </w:rPr>
              <w:t>000</w:t>
            </w:r>
            <w:r>
              <w:rPr>
                <w:rFonts w:asciiTheme="minorHAnsi" w:eastAsia="Times New Roman" w:hAnsiTheme="minorHAnsi" w:cs="Arial"/>
                <w:b/>
                <w:bCs/>
                <w:caps/>
              </w:rPr>
              <w:t xml:space="preserve"> vehicles</w:t>
            </w:r>
          </w:p>
        </w:tc>
      </w:tr>
      <w:tr w:rsidR="00BB739C" w:rsidRPr="000A48BD" w14:paraId="5EBE57AD" w14:textId="77777777" w:rsidTr="00BB739C">
        <w:trPr>
          <w:trHeight w:val="179"/>
          <w:jc w:val="center"/>
        </w:trPr>
        <w:tc>
          <w:tcPr>
            <w:tcW w:w="2304" w:type="dxa"/>
            <w:tcBorders>
              <w:top w:val="single" w:sz="4" w:space="0" w:color="auto"/>
              <w:left w:val="nil"/>
              <w:right w:val="nil"/>
            </w:tcBorders>
            <w:vAlign w:val="center"/>
          </w:tcPr>
          <w:p w14:paraId="28C22A53" w14:textId="77777777" w:rsidR="0096452C" w:rsidRPr="0096452C" w:rsidRDefault="007154B9" w:rsidP="0096452C">
            <w:pPr>
              <w:jc w:val="right"/>
              <w:rPr>
                <w:sz w:val="20"/>
                <w:szCs w:val="20"/>
              </w:rPr>
            </w:pPr>
            <w:r>
              <w:rPr>
                <w:sz w:val="20"/>
                <w:szCs w:val="20"/>
              </w:rPr>
              <w:t>0</w:t>
            </w:r>
            <w:r w:rsidR="0096452C" w:rsidRPr="0096452C">
              <w:rPr>
                <w:sz w:val="20"/>
                <w:szCs w:val="20"/>
              </w:rPr>
              <w:t>1 Passenger Cars</w:t>
            </w:r>
          </w:p>
        </w:tc>
        <w:tc>
          <w:tcPr>
            <w:tcW w:w="3168" w:type="dxa"/>
            <w:tcBorders>
              <w:top w:val="single" w:sz="4" w:space="0" w:color="auto"/>
              <w:left w:val="nil"/>
              <w:right w:val="nil"/>
            </w:tcBorders>
            <w:vAlign w:val="center"/>
          </w:tcPr>
          <w:p w14:paraId="3BDE7D28" w14:textId="77777777" w:rsidR="0096452C" w:rsidRPr="0096452C" w:rsidRDefault="0096452C" w:rsidP="0096452C">
            <w:pPr>
              <w:jc w:val="right"/>
              <w:rPr>
                <w:sz w:val="20"/>
                <w:szCs w:val="20"/>
              </w:rPr>
            </w:pPr>
            <w:r w:rsidRPr="0096452C">
              <w:rPr>
                <w:sz w:val="20"/>
                <w:szCs w:val="20"/>
              </w:rPr>
              <w:t>Light Duty Vehicles (Passenger Cars)</w:t>
            </w:r>
          </w:p>
        </w:tc>
        <w:tc>
          <w:tcPr>
            <w:tcW w:w="1804" w:type="dxa"/>
            <w:tcBorders>
              <w:top w:val="single" w:sz="4" w:space="0" w:color="auto"/>
              <w:left w:val="nil"/>
              <w:right w:val="nil"/>
            </w:tcBorders>
            <w:shd w:val="clear" w:color="auto" w:fill="auto"/>
            <w:noWrap/>
            <w:vAlign w:val="center"/>
          </w:tcPr>
          <w:p w14:paraId="61743A8D"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7</w:t>
            </w:r>
          </w:p>
        </w:tc>
        <w:tc>
          <w:tcPr>
            <w:tcW w:w="1218" w:type="dxa"/>
            <w:tcBorders>
              <w:top w:val="single" w:sz="4" w:space="0" w:color="auto"/>
              <w:left w:val="nil"/>
              <w:right w:val="nil"/>
            </w:tcBorders>
            <w:vAlign w:val="center"/>
          </w:tcPr>
          <w:p w14:paraId="42F716F4" w14:textId="77777777" w:rsidR="0096452C" w:rsidRPr="0096452C" w:rsidRDefault="0096452C" w:rsidP="0096452C">
            <w:pPr>
              <w:jc w:val="right"/>
              <w:rPr>
                <w:color w:val="000000"/>
                <w:sz w:val="20"/>
                <w:szCs w:val="20"/>
              </w:rPr>
            </w:pPr>
            <w:r w:rsidRPr="0096452C">
              <w:rPr>
                <w:color w:val="000000"/>
                <w:sz w:val="20"/>
                <w:szCs w:val="20"/>
              </w:rPr>
              <w:t>Gasoline</w:t>
            </w:r>
          </w:p>
        </w:tc>
        <w:tc>
          <w:tcPr>
            <w:tcW w:w="1114" w:type="dxa"/>
            <w:tcBorders>
              <w:top w:val="single" w:sz="4" w:space="0" w:color="auto"/>
              <w:left w:val="nil"/>
              <w:right w:val="nil"/>
            </w:tcBorders>
            <w:vAlign w:val="center"/>
          </w:tcPr>
          <w:p w14:paraId="1C385F6A" w14:textId="77777777" w:rsidR="0096452C" w:rsidRPr="0096452C" w:rsidRDefault="0096452C" w:rsidP="0096452C">
            <w:pPr>
              <w:jc w:val="right"/>
              <w:rPr>
                <w:sz w:val="20"/>
                <w:szCs w:val="20"/>
              </w:rPr>
            </w:pPr>
            <w:r w:rsidRPr="0096452C">
              <w:rPr>
                <w:sz w:val="20"/>
                <w:szCs w:val="20"/>
              </w:rPr>
              <w:t xml:space="preserve"> 3</w:t>
            </w:r>
            <w:r w:rsidR="00822662">
              <w:rPr>
                <w:sz w:val="20"/>
                <w:szCs w:val="20"/>
              </w:rPr>
              <w:t>0</w:t>
            </w:r>
            <w:r w:rsidRPr="0096452C">
              <w:rPr>
                <w:sz w:val="20"/>
                <w:szCs w:val="20"/>
              </w:rPr>
              <w:t xml:space="preserve"> </w:t>
            </w:r>
          </w:p>
        </w:tc>
        <w:tc>
          <w:tcPr>
            <w:tcW w:w="1361" w:type="dxa"/>
            <w:tcBorders>
              <w:top w:val="single" w:sz="4" w:space="0" w:color="auto"/>
              <w:left w:val="nil"/>
              <w:right w:val="nil"/>
            </w:tcBorders>
            <w:vAlign w:val="center"/>
          </w:tcPr>
          <w:p w14:paraId="39B13801" w14:textId="77777777" w:rsidR="0096452C" w:rsidRPr="0096452C" w:rsidRDefault="0096452C" w:rsidP="0096452C">
            <w:pPr>
              <w:jc w:val="right"/>
              <w:rPr>
                <w:sz w:val="20"/>
                <w:szCs w:val="20"/>
              </w:rPr>
            </w:pPr>
            <w:r w:rsidRPr="0096452C">
              <w:rPr>
                <w:sz w:val="20"/>
                <w:szCs w:val="20"/>
              </w:rPr>
              <w:t xml:space="preserve"> 54,</w:t>
            </w:r>
            <w:r w:rsidR="00822662">
              <w:rPr>
                <w:sz w:val="20"/>
                <w:szCs w:val="20"/>
              </w:rPr>
              <w:t>0</w:t>
            </w:r>
            <w:r w:rsidRPr="0096452C">
              <w:rPr>
                <w:sz w:val="20"/>
                <w:szCs w:val="20"/>
              </w:rPr>
              <w:t xml:space="preserve">65 </w:t>
            </w:r>
          </w:p>
        </w:tc>
      </w:tr>
      <w:tr w:rsidR="00BB739C" w:rsidRPr="000A48BD" w14:paraId="3D57BB36" w14:textId="77777777" w:rsidTr="00BB739C">
        <w:trPr>
          <w:trHeight w:val="179"/>
          <w:jc w:val="center"/>
        </w:trPr>
        <w:tc>
          <w:tcPr>
            <w:tcW w:w="2304" w:type="dxa"/>
            <w:tcBorders>
              <w:left w:val="nil"/>
              <w:right w:val="nil"/>
            </w:tcBorders>
            <w:vAlign w:val="center"/>
          </w:tcPr>
          <w:p w14:paraId="47367578" w14:textId="77777777" w:rsidR="0096452C" w:rsidRPr="0096452C" w:rsidRDefault="007154B9" w:rsidP="0096452C">
            <w:pPr>
              <w:jc w:val="right"/>
              <w:rPr>
                <w:sz w:val="20"/>
                <w:szCs w:val="20"/>
              </w:rPr>
            </w:pPr>
            <w:r>
              <w:rPr>
                <w:sz w:val="20"/>
                <w:szCs w:val="20"/>
              </w:rPr>
              <w:t>0</w:t>
            </w:r>
            <w:r w:rsidR="0096452C" w:rsidRPr="0096452C">
              <w:rPr>
                <w:sz w:val="20"/>
                <w:szCs w:val="20"/>
              </w:rPr>
              <w:t>2 Taxicabs</w:t>
            </w:r>
          </w:p>
        </w:tc>
        <w:tc>
          <w:tcPr>
            <w:tcW w:w="3168" w:type="dxa"/>
            <w:tcBorders>
              <w:left w:val="nil"/>
              <w:right w:val="nil"/>
            </w:tcBorders>
            <w:vAlign w:val="center"/>
          </w:tcPr>
          <w:p w14:paraId="0F454C78" w14:textId="77777777" w:rsidR="0096452C" w:rsidRPr="0096452C" w:rsidRDefault="0096452C" w:rsidP="0096452C">
            <w:pPr>
              <w:jc w:val="right"/>
              <w:rPr>
                <w:sz w:val="20"/>
                <w:szCs w:val="20"/>
              </w:rPr>
            </w:pPr>
            <w:r w:rsidRPr="0096452C">
              <w:rPr>
                <w:sz w:val="20"/>
                <w:szCs w:val="20"/>
              </w:rPr>
              <w:t>Light Duty Vehicles (Passenger Cars)</w:t>
            </w:r>
          </w:p>
        </w:tc>
        <w:tc>
          <w:tcPr>
            <w:tcW w:w="1804" w:type="dxa"/>
            <w:tcBorders>
              <w:left w:val="nil"/>
              <w:right w:val="nil"/>
            </w:tcBorders>
            <w:shd w:val="clear" w:color="auto" w:fill="auto"/>
            <w:noWrap/>
            <w:vAlign w:val="center"/>
          </w:tcPr>
          <w:p w14:paraId="70936332"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w:t>
            </w:r>
            <w:r w:rsidRPr="0096452C">
              <w:rPr>
                <w:color w:val="000000"/>
                <w:sz w:val="20"/>
                <w:szCs w:val="20"/>
              </w:rPr>
              <w:t>1</w:t>
            </w:r>
            <w:r w:rsidR="00822662">
              <w:rPr>
                <w:color w:val="000000"/>
                <w:sz w:val="20"/>
                <w:szCs w:val="20"/>
              </w:rPr>
              <w:t>0</w:t>
            </w:r>
          </w:p>
        </w:tc>
        <w:tc>
          <w:tcPr>
            <w:tcW w:w="1218" w:type="dxa"/>
            <w:tcBorders>
              <w:left w:val="nil"/>
              <w:right w:val="nil"/>
            </w:tcBorders>
            <w:vAlign w:val="center"/>
          </w:tcPr>
          <w:p w14:paraId="61515991" w14:textId="77777777" w:rsidR="0096452C" w:rsidRPr="0096452C" w:rsidRDefault="0096452C" w:rsidP="0096452C">
            <w:pPr>
              <w:jc w:val="right"/>
              <w:rPr>
                <w:color w:val="000000"/>
                <w:sz w:val="20"/>
                <w:szCs w:val="20"/>
              </w:rPr>
            </w:pPr>
            <w:r w:rsidRPr="0096452C">
              <w:rPr>
                <w:color w:val="000000"/>
                <w:sz w:val="20"/>
                <w:szCs w:val="20"/>
              </w:rPr>
              <w:t>Gasoline</w:t>
            </w:r>
          </w:p>
        </w:tc>
        <w:tc>
          <w:tcPr>
            <w:tcW w:w="1114" w:type="dxa"/>
            <w:tcBorders>
              <w:left w:val="nil"/>
              <w:right w:val="nil"/>
            </w:tcBorders>
            <w:vAlign w:val="center"/>
          </w:tcPr>
          <w:p w14:paraId="08E5F8CE" w14:textId="77777777" w:rsidR="0096452C" w:rsidRPr="0096452C" w:rsidRDefault="0096452C" w:rsidP="0096452C">
            <w:pPr>
              <w:jc w:val="right"/>
              <w:rPr>
                <w:sz w:val="20"/>
                <w:szCs w:val="20"/>
              </w:rPr>
            </w:pPr>
            <w:r w:rsidRPr="0096452C">
              <w:rPr>
                <w:sz w:val="20"/>
                <w:szCs w:val="20"/>
              </w:rPr>
              <w:t xml:space="preserve"> 3</w:t>
            </w:r>
            <w:r w:rsidR="00822662">
              <w:rPr>
                <w:sz w:val="20"/>
                <w:szCs w:val="20"/>
              </w:rPr>
              <w:t>0</w:t>
            </w:r>
            <w:r w:rsidRPr="0096452C">
              <w:rPr>
                <w:sz w:val="20"/>
                <w:szCs w:val="20"/>
              </w:rPr>
              <w:t xml:space="preserve"> </w:t>
            </w:r>
          </w:p>
        </w:tc>
        <w:tc>
          <w:tcPr>
            <w:tcW w:w="1361" w:type="dxa"/>
            <w:tcBorders>
              <w:left w:val="nil"/>
              <w:right w:val="nil"/>
            </w:tcBorders>
            <w:vAlign w:val="center"/>
          </w:tcPr>
          <w:p w14:paraId="7986A43D" w14:textId="77777777" w:rsidR="0096452C" w:rsidRPr="0096452C" w:rsidRDefault="0096452C" w:rsidP="0096452C">
            <w:pPr>
              <w:jc w:val="right"/>
              <w:rPr>
                <w:sz w:val="20"/>
                <w:szCs w:val="20"/>
              </w:rPr>
            </w:pPr>
            <w:r w:rsidRPr="0096452C">
              <w:rPr>
                <w:sz w:val="20"/>
                <w:szCs w:val="20"/>
              </w:rPr>
              <w:t xml:space="preserve"> 6,773 </w:t>
            </w:r>
          </w:p>
        </w:tc>
      </w:tr>
      <w:tr w:rsidR="00BB739C" w:rsidRPr="000A48BD" w14:paraId="2A417B36" w14:textId="77777777" w:rsidTr="00BB739C">
        <w:trPr>
          <w:trHeight w:val="179"/>
          <w:jc w:val="center"/>
        </w:trPr>
        <w:tc>
          <w:tcPr>
            <w:tcW w:w="2304" w:type="dxa"/>
            <w:tcBorders>
              <w:left w:val="nil"/>
              <w:right w:val="nil"/>
            </w:tcBorders>
            <w:vAlign w:val="center"/>
          </w:tcPr>
          <w:p w14:paraId="69B5D49E" w14:textId="77777777" w:rsidR="0096452C" w:rsidRPr="0096452C" w:rsidRDefault="007154B9" w:rsidP="0096452C">
            <w:pPr>
              <w:jc w:val="right"/>
              <w:rPr>
                <w:sz w:val="20"/>
                <w:szCs w:val="20"/>
              </w:rPr>
            </w:pPr>
            <w:r>
              <w:rPr>
                <w:sz w:val="20"/>
                <w:szCs w:val="20"/>
              </w:rPr>
              <w:t>0</w:t>
            </w:r>
            <w:r w:rsidR="0096452C" w:rsidRPr="0096452C">
              <w:rPr>
                <w:sz w:val="20"/>
                <w:szCs w:val="20"/>
              </w:rPr>
              <w:t>3 Limousines</w:t>
            </w:r>
          </w:p>
        </w:tc>
        <w:tc>
          <w:tcPr>
            <w:tcW w:w="3168" w:type="dxa"/>
            <w:tcBorders>
              <w:left w:val="nil"/>
              <w:right w:val="nil"/>
            </w:tcBorders>
            <w:vAlign w:val="center"/>
          </w:tcPr>
          <w:p w14:paraId="7FAA8E9B" w14:textId="77777777" w:rsidR="0096452C" w:rsidRPr="0096452C" w:rsidRDefault="0096452C" w:rsidP="0096452C">
            <w:pPr>
              <w:jc w:val="right"/>
              <w:rPr>
                <w:sz w:val="20"/>
                <w:szCs w:val="20"/>
              </w:rPr>
            </w:pPr>
            <w:r w:rsidRPr="0096452C">
              <w:rPr>
                <w:sz w:val="20"/>
                <w:szCs w:val="20"/>
              </w:rPr>
              <w:t>Light Duty Trucks 1</w:t>
            </w:r>
          </w:p>
        </w:tc>
        <w:tc>
          <w:tcPr>
            <w:tcW w:w="1804" w:type="dxa"/>
            <w:tcBorders>
              <w:left w:val="nil"/>
              <w:right w:val="nil"/>
            </w:tcBorders>
            <w:shd w:val="clear" w:color="auto" w:fill="auto"/>
            <w:noWrap/>
            <w:vAlign w:val="center"/>
          </w:tcPr>
          <w:p w14:paraId="4D2DCF03"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8</w:t>
            </w:r>
          </w:p>
        </w:tc>
        <w:tc>
          <w:tcPr>
            <w:tcW w:w="1218" w:type="dxa"/>
            <w:tcBorders>
              <w:left w:val="nil"/>
              <w:right w:val="nil"/>
            </w:tcBorders>
            <w:vAlign w:val="center"/>
          </w:tcPr>
          <w:p w14:paraId="716B85EC" w14:textId="77777777" w:rsidR="0096452C" w:rsidRPr="0096452C" w:rsidRDefault="0096452C" w:rsidP="0096452C">
            <w:pPr>
              <w:jc w:val="right"/>
              <w:rPr>
                <w:color w:val="000000"/>
                <w:sz w:val="20"/>
                <w:szCs w:val="20"/>
              </w:rPr>
            </w:pPr>
            <w:r w:rsidRPr="0096452C">
              <w:rPr>
                <w:color w:val="000000"/>
                <w:sz w:val="20"/>
                <w:szCs w:val="20"/>
              </w:rPr>
              <w:t>Gasoline</w:t>
            </w:r>
          </w:p>
        </w:tc>
        <w:tc>
          <w:tcPr>
            <w:tcW w:w="1114" w:type="dxa"/>
            <w:tcBorders>
              <w:left w:val="nil"/>
              <w:right w:val="nil"/>
            </w:tcBorders>
            <w:vAlign w:val="center"/>
          </w:tcPr>
          <w:p w14:paraId="44FD94C9" w14:textId="77777777" w:rsidR="0096452C" w:rsidRPr="0096452C" w:rsidRDefault="0096452C" w:rsidP="0096452C">
            <w:pPr>
              <w:jc w:val="right"/>
              <w:rPr>
                <w:sz w:val="20"/>
                <w:szCs w:val="20"/>
              </w:rPr>
            </w:pPr>
            <w:r w:rsidRPr="0096452C">
              <w:rPr>
                <w:sz w:val="20"/>
                <w:szCs w:val="20"/>
              </w:rPr>
              <w:t xml:space="preserve"> 3</w:t>
            </w:r>
            <w:r w:rsidR="00822662">
              <w:rPr>
                <w:sz w:val="20"/>
                <w:szCs w:val="20"/>
              </w:rPr>
              <w:t>0</w:t>
            </w:r>
            <w:r w:rsidRPr="0096452C">
              <w:rPr>
                <w:sz w:val="20"/>
                <w:szCs w:val="20"/>
              </w:rPr>
              <w:t xml:space="preserve"> </w:t>
            </w:r>
          </w:p>
        </w:tc>
        <w:tc>
          <w:tcPr>
            <w:tcW w:w="1361" w:type="dxa"/>
            <w:tcBorders>
              <w:left w:val="nil"/>
              <w:right w:val="nil"/>
            </w:tcBorders>
            <w:vAlign w:val="center"/>
          </w:tcPr>
          <w:p w14:paraId="4F41CC25" w14:textId="77777777" w:rsidR="0096452C" w:rsidRPr="0096452C" w:rsidRDefault="0096452C" w:rsidP="0096452C">
            <w:pPr>
              <w:jc w:val="right"/>
              <w:rPr>
                <w:sz w:val="20"/>
                <w:szCs w:val="20"/>
              </w:rPr>
            </w:pPr>
            <w:r w:rsidRPr="0096452C">
              <w:rPr>
                <w:sz w:val="20"/>
                <w:szCs w:val="20"/>
              </w:rPr>
              <w:t xml:space="preserve"> 4,</w:t>
            </w:r>
            <w:r w:rsidR="00822662">
              <w:rPr>
                <w:sz w:val="20"/>
                <w:szCs w:val="20"/>
              </w:rPr>
              <w:t>0</w:t>
            </w:r>
            <w:r w:rsidRPr="0096452C">
              <w:rPr>
                <w:sz w:val="20"/>
                <w:szCs w:val="20"/>
              </w:rPr>
              <w:t xml:space="preserve">27 </w:t>
            </w:r>
          </w:p>
        </w:tc>
      </w:tr>
      <w:tr w:rsidR="00BB739C" w:rsidRPr="000A48BD" w14:paraId="74422969" w14:textId="77777777" w:rsidTr="00BB739C">
        <w:trPr>
          <w:trHeight w:val="179"/>
          <w:jc w:val="center"/>
        </w:trPr>
        <w:tc>
          <w:tcPr>
            <w:tcW w:w="2304" w:type="dxa"/>
            <w:tcBorders>
              <w:left w:val="nil"/>
              <w:right w:val="nil"/>
            </w:tcBorders>
            <w:vAlign w:val="center"/>
          </w:tcPr>
          <w:p w14:paraId="2D20A34E" w14:textId="77777777" w:rsidR="0096452C" w:rsidRPr="0096452C" w:rsidRDefault="007154B9" w:rsidP="0096452C">
            <w:pPr>
              <w:jc w:val="right"/>
              <w:rPr>
                <w:sz w:val="20"/>
                <w:szCs w:val="20"/>
              </w:rPr>
            </w:pPr>
            <w:r>
              <w:rPr>
                <w:sz w:val="20"/>
                <w:szCs w:val="20"/>
              </w:rPr>
              <w:t>0</w:t>
            </w:r>
            <w:r w:rsidR="0096452C" w:rsidRPr="0096452C">
              <w:rPr>
                <w:sz w:val="20"/>
                <w:szCs w:val="20"/>
              </w:rPr>
              <w:t>4 Rental Shuttles (CNG)</w:t>
            </w:r>
          </w:p>
        </w:tc>
        <w:tc>
          <w:tcPr>
            <w:tcW w:w="3168" w:type="dxa"/>
            <w:tcBorders>
              <w:left w:val="nil"/>
              <w:right w:val="nil"/>
            </w:tcBorders>
            <w:vAlign w:val="center"/>
          </w:tcPr>
          <w:p w14:paraId="5825B543"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39A7A195"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4</w:t>
            </w:r>
          </w:p>
        </w:tc>
        <w:tc>
          <w:tcPr>
            <w:tcW w:w="1218" w:type="dxa"/>
            <w:tcBorders>
              <w:left w:val="nil"/>
              <w:right w:val="nil"/>
            </w:tcBorders>
            <w:vAlign w:val="center"/>
          </w:tcPr>
          <w:p w14:paraId="6EEEAD96" w14:textId="77777777" w:rsidR="0096452C" w:rsidRPr="0096452C" w:rsidRDefault="0096452C" w:rsidP="0096452C">
            <w:pPr>
              <w:jc w:val="right"/>
              <w:rPr>
                <w:color w:val="000000"/>
                <w:sz w:val="20"/>
                <w:szCs w:val="20"/>
              </w:rPr>
            </w:pPr>
            <w:r w:rsidRPr="0096452C">
              <w:rPr>
                <w:color w:val="000000"/>
                <w:sz w:val="20"/>
                <w:szCs w:val="20"/>
              </w:rPr>
              <w:t>CNG</w:t>
            </w:r>
          </w:p>
        </w:tc>
        <w:tc>
          <w:tcPr>
            <w:tcW w:w="1114" w:type="dxa"/>
            <w:tcBorders>
              <w:left w:val="nil"/>
              <w:right w:val="nil"/>
            </w:tcBorders>
            <w:vAlign w:val="center"/>
          </w:tcPr>
          <w:p w14:paraId="5586593D" w14:textId="77777777" w:rsidR="0096452C" w:rsidRPr="0096452C" w:rsidRDefault="0096452C" w:rsidP="0096452C">
            <w:pPr>
              <w:jc w:val="right"/>
              <w:rPr>
                <w:sz w:val="20"/>
                <w:szCs w:val="20"/>
              </w:rPr>
            </w:pPr>
            <w:r w:rsidRPr="0096452C">
              <w:rPr>
                <w:sz w:val="20"/>
                <w:szCs w:val="20"/>
              </w:rPr>
              <w:t xml:space="preserve"> 15 </w:t>
            </w:r>
          </w:p>
        </w:tc>
        <w:tc>
          <w:tcPr>
            <w:tcW w:w="1361" w:type="dxa"/>
            <w:tcBorders>
              <w:left w:val="nil"/>
              <w:right w:val="nil"/>
            </w:tcBorders>
            <w:vAlign w:val="center"/>
          </w:tcPr>
          <w:p w14:paraId="1E1A5BD8" w14:textId="77777777" w:rsidR="0096452C" w:rsidRPr="0096452C" w:rsidRDefault="0096452C" w:rsidP="0096452C">
            <w:pPr>
              <w:jc w:val="right"/>
              <w:rPr>
                <w:sz w:val="20"/>
                <w:szCs w:val="20"/>
              </w:rPr>
            </w:pPr>
            <w:r w:rsidRPr="0096452C">
              <w:rPr>
                <w:sz w:val="20"/>
                <w:szCs w:val="20"/>
              </w:rPr>
              <w:t xml:space="preserve"> 1,199 </w:t>
            </w:r>
          </w:p>
        </w:tc>
      </w:tr>
      <w:tr w:rsidR="00BB739C" w:rsidRPr="000A48BD" w14:paraId="7771C6E1" w14:textId="77777777" w:rsidTr="00BB739C">
        <w:trPr>
          <w:trHeight w:val="179"/>
          <w:jc w:val="center"/>
        </w:trPr>
        <w:tc>
          <w:tcPr>
            <w:tcW w:w="2304" w:type="dxa"/>
            <w:tcBorders>
              <w:left w:val="nil"/>
              <w:right w:val="nil"/>
            </w:tcBorders>
            <w:vAlign w:val="center"/>
          </w:tcPr>
          <w:p w14:paraId="293B86F9" w14:textId="77777777" w:rsidR="0096452C" w:rsidRPr="0096452C" w:rsidRDefault="007154B9" w:rsidP="0096452C">
            <w:pPr>
              <w:jc w:val="right"/>
              <w:rPr>
                <w:sz w:val="20"/>
                <w:szCs w:val="20"/>
              </w:rPr>
            </w:pPr>
            <w:r>
              <w:rPr>
                <w:sz w:val="20"/>
                <w:szCs w:val="20"/>
              </w:rPr>
              <w:t>0</w:t>
            </w:r>
            <w:r w:rsidR="0096452C" w:rsidRPr="0096452C">
              <w:rPr>
                <w:sz w:val="20"/>
                <w:szCs w:val="20"/>
              </w:rPr>
              <w:t>5 Hotel Shuttles</w:t>
            </w:r>
          </w:p>
        </w:tc>
        <w:tc>
          <w:tcPr>
            <w:tcW w:w="3168" w:type="dxa"/>
            <w:tcBorders>
              <w:left w:val="nil"/>
              <w:right w:val="nil"/>
            </w:tcBorders>
            <w:vAlign w:val="center"/>
          </w:tcPr>
          <w:p w14:paraId="6BB5D299"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395D371C"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4</w:t>
            </w:r>
          </w:p>
        </w:tc>
        <w:tc>
          <w:tcPr>
            <w:tcW w:w="1218" w:type="dxa"/>
            <w:tcBorders>
              <w:left w:val="nil"/>
              <w:right w:val="nil"/>
            </w:tcBorders>
            <w:vAlign w:val="center"/>
          </w:tcPr>
          <w:p w14:paraId="48180D01" w14:textId="77777777" w:rsidR="0096452C" w:rsidRPr="0096452C" w:rsidRDefault="0096452C" w:rsidP="0096452C">
            <w:pPr>
              <w:jc w:val="right"/>
              <w:rPr>
                <w:color w:val="000000"/>
                <w:sz w:val="20"/>
                <w:szCs w:val="20"/>
              </w:rPr>
            </w:pPr>
            <w:r w:rsidRPr="0096452C">
              <w:rPr>
                <w:color w:val="000000"/>
                <w:sz w:val="20"/>
                <w:szCs w:val="20"/>
              </w:rPr>
              <w:t>Gasoline</w:t>
            </w:r>
          </w:p>
        </w:tc>
        <w:tc>
          <w:tcPr>
            <w:tcW w:w="1114" w:type="dxa"/>
            <w:tcBorders>
              <w:left w:val="nil"/>
              <w:right w:val="nil"/>
            </w:tcBorders>
            <w:vAlign w:val="center"/>
          </w:tcPr>
          <w:p w14:paraId="5DB7C56A" w14:textId="77777777" w:rsidR="0096452C" w:rsidRPr="0096452C" w:rsidRDefault="0096452C" w:rsidP="0096452C">
            <w:pPr>
              <w:jc w:val="right"/>
              <w:rPr>
                <w:sz w:val="20"/>
                <w:szCs w:val="20"/>
              </w:rPr>
            </w:pPr>
            <w:r w:rsidRPr="0096452C">
              <w:rPr>
                <w:sz w:val="20"/>
                <w:szCs w:val="20"/>
              </w:rPr>
              <w:t xml:space="preserve"> 15 </w:t>
            </w:r>
          </w:p>
        </w:tc>
        <w:tc>
          <w:tcPr>
            <w:tcW w:w="1361" w:type="dxa"/>
            <w:tcBorders>
              <w:left w:val="nil"/>
              <w:right w:val="nil"/>
            </w:tcBorders>
            <w:vAlign w:val="center"/>
          </w:tcPr>
          <w:p w14:paraId="6E1D5C7B" w14:textId="77777777" w:rsidR="0096452C" w:rsidRPr="0096452C" w:rsidRDefault="0096452C" w:rsidP="0096452C">
            <w:pPr>
              <w:jc w:val="right"/>
              <w:rPr>
                <w:sz w:val="20"/>
                <w:szCs w:val="20"/>
              </w:rPr>
            </w:pPr>
            <w:r w:rsidRPr="0096452C">
              <w:rPr>
                <w:sz w:val="20"/>
                <w:szCs w:val="20"/>
              </w:rPr>
              <w:t xml:space="preserve"> 3,486 </w:t>
            </w:r>
          </w:p>
        </w:tc>
      </w:tr>
      <w:tr w:rsidR="00BB739C" w:rsidRPr="000A48BD" w14:paraId="1460178B" w14:textId="77777777" w:rsidTr="00BB739C">
        <w:trPr>
          <w:trHeight w:val="179"/>
          <w:jc w:val="center"/>
        </w:trPr>
        <w:tc>
          <w:tcPr>
            <w:tcW w:w="2304" w:type="dxa"/>
            <w:tcBorders>
              <w:left w:val="nil"/>
              <w:right w:val="nil"/>
            </w:tcBorders>
            <w:vAlign w:val="center"/>
          </w:tcPr>
          <w:p w14:paraId="62E78AAA" w14:textId="77777777" w:rsidR="0096452C" w:rsidRPr="0096452C" w:rsidRDefault="007154B9" w:rsidP="0096452C">
            <w:pPr>
              <w:jc w:val="right"/>
              <w:rPr>
                <w:sz w:val="20"/>
                <w:szCs w:val="20"/>
              </w:rPr>
            </w:pPr>
            <w:r>
              <w:rPr>
                <w:sz w:val="20"/>
                <w:szCs w:val="20"/>
              </w:rPr>
              <w:t>0</w:t>
            </w:r>
            <w:r w:rsidR="0096452C" w:rsidRPr="0096452C">
              <w:rPr>
                <w:sz w:val="20"/>
                <w:szCs w:val="20"/>
              </w:rPr>
              <w:t>6 Parking Shuttles</w:t>
            </w:r>
          </w:p>
        </w:tc>
        <w:tc>
          <w:tcPr>
            <w:tcW w:w="3168" w:type="dxa"/>
            <w:tcBorders>
              <w:left w:val="nil"/>
              <w:right w:val="nil"/>
            </w:tcBorders>
            <w:vAlign w:val="center"/>
          </w:tcPr>
          <w:p w14:paraId="67BF8F5F"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3AEC13C4"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4</w:t>
            </w:r>
          </w:p>
        </w:tc>
        <w:tc>
          <w:tcPr>
            <w:tcW w:w="1218" w:type="dxa"/>
            <w:tcBorders>
              <w:left w:val="nil"/>
              <w:right w:val="nil"/>
            </w:tcBorders>
            <w:vAlign w:val="center"/>
          </w:tcPr>
          <w:p w14:paraId="0DBF2165" w14:textId="77777777" w:rsidR="0096452C" w:rsidRPr="0096452C" w:rsidRDefault="0096452C" w:rsidP="0096452C">
            <w:pPr>
              <w:jc w:val="right"/>
              <w:rPr>
                <w:color w:val="000000"/>
                <w:sz w:val="20"/>
                <w:szCs w:val="20"/>
              </w:rPr>
            </w:pPr>
            <w:r w:rsidRPr="0096452C">
              <w:rPr>
                <w:color w:val="000000"/>
                <w:sz w:val="20"/>
                <w:szCs w:val="20"/>
              </w:rPr>
              <w:t>Gasoline</w:t>
            </w:r>
          </w:p>
        </w:tc>
        <w:tc>
          <w:tcPr>
            <w:tcW w:w="1114" w:type="dxa"/>
            <w:tcBorders>
              <w:left w:val="nil"/>
              <w:right w:val="nil"/>
            </w:tcBorders>
            <w:vAlign w:val="center"/>
          </w:tcPr>
          <w:p w14:paraId="7870D556" w14:textId="77777777" w:rsidR="0096452C" w:rsidRPr="0096452C" w:rsidRDefault="0096452C" w:rsidP="0096452C">
            <w:pPr>
              <w:jc w:val="right"/>
              <w:rPr>
                <w:sz w:val="20"/>
                <w:szCs w:val="20"/>
              </w:rPr>
            </w:pPr>
            <w:r w:rsidRPr="0096452C">
              <w:rPr>
                <w:sz w:val="20"/>
                <w:szCs w:val="20"/>
              </w:rPr>
              <w:t xml:space="preserve"> 15 </w:t>
            </w:r>
          </w:p>
        </w:tc>
        <w:tc>
          <w:tcPr>
            <w:tcW w:w="1361" w:type="dxa"/>
            <w:tcBorders>
              <w:left w:val="nil"/>
              <w:right w:val="nil"/>
            </w:tcBorders>
            <w:vAlign w:val="center"/>
          </w:tcPr>
          <w:p w14:paraId="1BB5468C" w14:textId="77777777" w:rsidR="0096452C" w:rsidRPr="0096452C" w:rsidRDefault="0096452C" w:rsidP="0096452C">
            <w:pPr>
              <w:jc w:val="right"/>
              <w:rPr>
                <w:sz w:val="20"/>
                <w:szCs w:val="20"/>
              </w:rPr>
            </w:pPr>
            <w:r w:rsidRPr="0096452C">
              <w:rPr>
                <w:sz w:val="20"/>
                <w:szCs w:val="20"/>
              </w:rPr>
              <w:t xml:space="preserve"> 5,179 </w:t>
            </w:r>
          </w:p>
        </w:tc>
      </w:tr>
      <w:tr w:rsidR="00BB739C" w:rsidRPr="000A48BD" w14:paraId="5BA5CF61" w14:textId="77777777" w:rsidTr="00BB739C">
        <w:trPr>
          <w:trHeight w:val="179"/>
          <w:jc w:val="center"/>
        </w:trPr>
        <w:tc>
          <w:tcPr>
            <w:tcW w:w="2304" w:type="dxa"/>
            <w:tcBorders>
              <w:left w:val="nil"/>
              <w:right w:val="nil"/>
            </w:tcBorders>
            <w:vAlign w:val="center"/>
          </w:tcPr>
          <w:p w14:paraId="4573E931" w14:textId="77777777" w:rsidR="0096452C" w:rsidRPr="0096452C" w:rsidRDefault="007154B9" w:rsidP="0096452C">
            <w:pPr>
              <w:jc w:val="right"/>
              <w:rPr>
                <w:sz w:val="20"/>
                <w:szCs w:val="20"/>
              </w:rPr>
            </w:pPr>
            <w:r>
              <w:rPr>
                <w:sz w:val="20"/>
                <w:szCs w:val="20"/>
              </w:rPr>
              <w:t>0</w:t>
            </w:r>
            <w:r w:rsidR="0096452C" w:rsidRPr="0096452C">
              <w:rPr>
                <w:sz w:val="20"/>
                <w:szCs w:val="20"/>
              </w:rPr>
              <w:t>7 Charter/Cruises</w:t>
            </w:r>
          </w:p>
        </w:tc>
        <w:tc>
          <w:tcPr>
            <w:tcW w:w="3168" w:type="dxa"/>
            <w:tcBorders>
              <w:left w:val="nil"/>
              <w:right w:val="nil"/>
            </w:tcBorders>
            <w:vAlign w:val="center"/>
          </w:tcPr>
          <w:p w14:paraId="0AC5D166"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61FEEC4D" w14:textId="77777777" w:rsidR="0096452C" w:rsidRPr="0096452C" w:rsidRDefault="0096452C" w:rsidP="0096452C">
            <w:pPr>
              <w:jc w:val="right"/>
              <w:rPr>
                <w:color w:val="000000"/>
                <w:sz w:val="20"/>
                <w:szCs w:val="20"/>
              </w:rPr>
            </w:pPr>
            <w:r w:rsidRPr="0096452C">
              <w:rPr>
                <w:color w:val="000000"/>
                <w:sz w:val="20"/>
                <w:szCs w:val="20"/>
              </w:rPr>
              <w:t>1999</w:t>
            </w:r>
          </w:p>
        </w:tc>
        <w:tc>
          <w:tcPr>
            <w:tcW w:w="1218" w:type="dxa"/>
            <w:tcBorders>
              <w:left w:val="nil"/>
              <w:right w:val="nil"/>
            </w:tcBorders>
            <w:vAlign w:val="center"/>
          </w:tcPr>
          <w:p w14:paraId="0BBC334C" w14:textId="77777777" w:rsidR="0096452C" w:rsidRPr="0096452C" w:rsidRDefault="0096452C" w:rsidP="0096452C">
            <w:pPr>
              <w:jc w:val="right"/>
              <w:rPr>
                <w:color w:val="000000"/>
                <w:sz w:val="20"/>
                <w:szCs w:val="20"/>
              </w:rPr>
            </w:pPr>
            <w:r w:rsidRPr="0096452C">
              <w:rPr>
                <w:color w:val="000000"/>
                <w:sz w:val="20"/>
                <w:szCs w:val="20"/>
              </w:rPr>
              <w:t>Diesel</w:t>
            </w:r>
          </w:p>
        </w:tc>
        <w:tc>
          <w:tcPr>
            <w:tcW w:w="1114" w:type="dxa"/>
            <w:tcBorders>
              <w:left w:val="nil"/>
              <w:right w:val="nil"/>
            </w:tcBorders>
            <w:vAlign w:val="center"/>
          </w:tcPr>
          <w:p w14:paraId="4E089E9C" w14:textId="77777777" w:rsidR="0096452C" w:rsidRPr="0096452C" w:rsidRDefault="0096452C" w:rsidP="0096452C">
            <w:pPr>
              <w:jc w:val="right"/>
              <w:rPr>
                <w:sz w:val="20"/>
                <w:szCs w:val="20"/>
              </w:rPr>
            </w:pPr>
            <w:r w:rsidRPr="0096452C">
              <w:rPr>
                <w:sz w:val="20"/>
                <w:szCs w:val="20"/>
              </w:rPr>
              <w:t xml:space="preserve"> 3</w:t>
            </w:r>
            <w:r w:rsidR="00822662">
              <w:rPr>
                <w:sz w:val="20"/>
                <w:szCs w:val="20"/>
              </w:rPr>
              <w:t>0</w:t>
            </w:r>
            <w:r w:rsidRPr="0096452C">
              <w:rPr>
                <w:sz w:val="20"/>
                <w:szCs w:val="20"/>
              </w:rPr>
              <w:t xml:space="preserve"> </w:t>
            </w:r>
          </w:p>
        </w:tc>
        <w:tc>
          <w:tcPr>
            <w:tcW w:w="1361" w:type="dxa"/>
            <w:tcBorders>
              <w:left w:val="nil"/>
              <w:right w:val="nil"/>
            </w:tcBorders>
            <w:vAlign w:val="center"/>
          </w:tcPr>
          <w:p w14:paraId="3BB9A2C2" w14:textId="77777777" w:rsidR="0096452C" w:rsidRPr="0096452C" w:rsidRDefault="0096452C" w:rsidP="0096452C">
            <w:pPr>
              <w:jc w:val="right"/>
              <w:rPr>
                <w:sz w:val="20"/>
                <w:szCs w:val="20"/>
              </w:rPr>
            </w:pPr>
            <w:r w:rsidRPr="0096452C">
              <w:rPr>
                <w:sz w:val="20"/>
                <w:szCs w:val="20"/>
              </w:rPr>
              <w:t xml:space="preserve"> 87.42 </w:t>
            </w:r>
          </w:p>
        </w:tc>
      </w:tr>
      <w:tr w:rsidR="00BB739C" w:rsidRPr="000A48BD" w14:paraId="056FC4E4" w14:textId="77777777" w:rsidTr="00BB739C">
        <w:trPr>
          <w:trHeight w:val="179"/>
          <w:jc w:val="center"/>
        </w:trPr>
        <w:tc>
          <w:tcPr>
            <w:tcW w:w="2304" w:type="dxa"/>
            <w:tcBorders>
              <w:left w:val="nil"/>
              <w:right w:val="nil"/>
            </w:tcBorders>
            <w:vAlign w:val="center"/>
          </w:tcPr>
          <w:p w14:paraId="0311B374" w14:textId="77777777" w:rsidR="0096452C" w:rsidRPr="0096452C" w:rsidRDefault="007154B9" w:rsidP="0096452C">
            <w:pPr>
              <w:jc w:val="right"/>
              <w:rPr>
                <w:sz w:val="20"/>
                <w:szCs w:val="20"/>
              </w:rPr>
            </w:pPr>
            <w:r>
              <w:rPr>
                <w:sz w:val="20"/>
                <w:szCs w:val="20"/>
              </w:rPr>
              <w:t>0</w:t>
            </w:r>
            <w:r w:rsidR="0096452C" w:rsidRPr="0096452C">
              <w:rPr>
                <w:sz w:val="20"/>
                <w:szCs w:val="20"/>
              </w:rPr>
              <w:t>8 Shared Van (Diesel)</w:t>
            </w:r>
          </w:p>
        </w:tc>
        <w:tc>
          <w:tcPr>
            <w:tcW w:w="3168" w:type="dxa"/>
            <w:tcBorders>
              <w:left w:val="nil"/>
              <w:right w:val="nil"/>
            </w:tcBorders>
            <w:vAlign w:val="center"/>
          </w:tcPr>
          <w:p w14:paraId="591E1C3E" w14:textId="77777777" w:rsidR="0096452C" w:rsidRPr="0096452C" w:rsidRDefault="0096452C" w:rsidP="0096452C">
            <w:pPr>
              <w:jc w:val="right"/>
              <w:rPr>
                <w:sz w:val="20"/>
                <w:szCs w:val="20"/>
              </w:rPr>
            </w:pPr>
            <w:r w:rsidRPr="0096452C">
              <w:rPr>
                <w:sz w:val="20"/>
                <w:szCs w:val="20"/>
              </w:rPr>
              <w:t>Light Duty trucks 3</w:t>
            </w:r>
          </w:p>
        </w:tc>
        <w:tc>
          <w:tcPr>
            <w:tcW w:w="1804" w:type="dxa"/>
            <w:tcBorders>
              <w:left w:val="nil"/>
              <w:right w:val="nil"/>
            </w:tcBorders>
            <w:shd w:val="clear" w:color="auto" w:fill="auto"/>
            <w:noWrap/>
            <w:vAlign w:val="center"/>
          </w:tcPr>
          <w:p w14:paraId="732E4BB7"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9</w:t>
            </w:r>
          </w:p>
        </w:tc>
        <w:tc>
          <w:tcPr>
            <w:tcW w:w="1218" w:type="dxa"/>
            <w:tcBorders>
              <w:left w:val="nil"/>
              <w:right w:val="nil"/>
            </w:tcBorders>
            <w:vAlign w:val="center"/>
          </w:tcPr>
          <w:p w14:paraId="521BB07A" w14:textId="77777777" w:rsidR="0096452C" w:rsidRPr="0096452C" w:rsidRDefault="0096452C" w:rsidP="0096452C">
            <w:pPr>
              <w:jc w:val="right"/>
              <w:rPr>
                <w:color w:val="000000"/>
                <w:sz w:val="20"/>
                <w:szCs w:val="20"/>
              </w:rPr>
            </w:pPr>
            <w:r w:rsidRPr="0096452C">
              <w:rPr>
                <w:color w:val="000000"/>
                <w:sz w:val="20"/>
                <w:szCs w:val="20"/>
              </w:rPr>
              <w:t>Diesel</w:t>
            </w:r>
          </w:p>
        </w:tc>
        <w:tc>
          <w:tcPr>
            <w:tcW w:w="1114" w:type="dxa"/>
            <w:tcBorders>
              <w:left w:val="nil"/>
              <w:right w:val="nil"/>
            </w:tcBorders>
            <w:vAlign w:val="center"/>
          </w:tcPr>
          <w:p w14:paraId="0B4E220C" w14:textId="77777777" w:rsidR="0096452C" w:rsidRPr="0096452C" w:rsidRDefault="0096452C" w:rsidP="0096452C">
            <w:pPr>
              <w:jc w:val="right"/>
              <w:rPr>
                <w:sz w:val="20"/>
                <w:szCs w:val="20"/>
              </w:rPr>
            </w:pPr>
            <w:r w:rsidRPr="0096452C">
              <w:rPr>
                <w:sz w:val="20"/>
                <w:szCs w:val="20"/>
              </w:rPr>
              <w:t xml:space="preserve"> 25 </w:t>
            </w:r>
          </w:p>
        </w:tc>
        <w:tc>
          <w:tcPr>
            <w:tcW w:w="1361" w:type="dxa"/>
            <w:tcBorders>
              <w:left w:val="nil"/>
              <w:right w:val="nil"/>
            </w:tcBorders>
            <w:vAlign w:val="center"/>
          </w:tcPr>
          <w:p w14:paraId="4F7CE526" w14:textId="77777777" w:rsidR="0096452C" w:rsidRPr="0096452C" w:rsidRDefault="0096452C" w:rsidP="0096452C">
            <w:pPr>
              <w:jc w:val="right"/>
              <w:rPr>
                <w:sz w:val="20"/>
                <w:szCs w:val="20"/>
              </w:rPr>
            </w:pPr>
            <w:r w:rsidRPr="0096452C">
              <w:rPr>
                <w:sz w:val="20"/>
                <w:szCs w:val="20"/>
              </w:rPr>
              <w:t>57</w:t>
            </w:r>
          </w:p>
        </w:tc>
      </w:tr>
      <w:tr w:rsidR="00BB739C" w:rsidRPr="000A48BD" w14:paraId="4E267FE3" w14:textId="77777777" w:rsidTr="00BB739C">
        <w:trPr>
          <w:trHeight w:val="179"/>
          <w:jc w:val="center"/>
        </w:trPr>
        <w:tc>
          <w:tcPr>
            <w:tcW w:w="2304" w:type="dxa"/>
            <w:tcBorders>
              <w:left w:val="nil"/>
              <w:right w:val="nil"/>
            </w:tcBorders>
            <w:vAlign w:val="center"/>
          </w:tcPr>
          <w:p w14:paraId="2BE10964" w14:textId="77777777" w:rsidR="0096452C" w:rsidRPr="0096452C" w:rsidRDefault="007154B9" w:rsidP="0096452C">
            <w:pPr>
              <w:jc w:val="right"/>
              <w:rPr>
                <w:sz w:val="20"/>
                <w:szCs w:val="20"/>
              </w:rPr>
            </w:pPr>
            <w:r>
              <w:rPr>
                <w:sz w:val="20"/>
                <w:szCs w:val="20"/>
              </w:rPr>
              <w:t>0</w:t>
            </w:r>
            <w:r w:rsidR="0096452C" w:rsidRPr="0096452C">
              <w:rPr>
                <w:sz w:val="20"/>
                <w:szCs w:val="20"/>
              </w:rPr>
              <w:t>9 Shared Van (LPG)</w:t>
            </w:r>
          </w:p>
        </w:tc>
        <w:tc>
          <w:tcPr>
            <w:tcW w:w="3168" w:type="dxa"/>
            <w:tcBorders>
              <w:left w:val="nil"/>
              <w:right w:val="nil"/>
            </w:tcBorders>
            <w:vAlign w:val="center"/>
          </w:tcPr>
          <w:p w14:paraId="7331FB65" w14:textId="77777777" w:rsidR="0096452C" w:rsidRPr="0096452C" w:rsidRDefault="0096452C" w:rsidP="0096452C">
            <w:pPr>
              <w:jc w:val="right"/>
              <w:rPr>
                <w:sz w:val="20"/>
                <w:szCs w:val="20"/>
              </w:rPr>
            </w:pPr>
            <w:r w:rsidRPr="0096452C">
              <w:rPr>
                <w:sz w:val="20"/>
                <w:szCs w:val="20"/>
              </w:rPr>
              <w:t>Light Duty trucks 3</w:t>
            </w:r>
          </w:p>
        </w:tc>
        <w:tc>
          <w:tcPr>
            <w:tcW w:w="1804" w:type="dxa"/>
            <w:tcBorders>
              <w:left w:val="nil"/>
              <w:right w:val="nil"/>
            </w:tcBorders>
            <w:shd w:val="clear" w:color="auto" w:fill="auto"/>
            <w:noWrap/>
            <w:vAlign w:val="center"/>
          </w:tcPr>
          <w:p w14:paraId="5F864920"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4</w:t>
            </w:r>
          </w:p>
        </w:tc>
        <w:tc>
          <w:tcPr>
            <w:tcW w:w="1218" w:type="dxa"/>
            <w:tcBorders>
              <w:left w:val="nil"/>
              <w:right w:val="nil"/>
            </w:tcBorders>
            <w:vAlign w:val="center"/>
          </w:tcPr>
          <w:p w14:paraId="3DB03F25" w14:textId="77777777" w:rsidR="0096452C" w:rsidRPr="0096452C" w:rsidRDefault="0096452C" w:rsidP="0096452C">
            <w:pPr>
              <w:jc w:val="right"/>
              <w:rPr>
                <w:color w:val="000000"/>
                <w:sz w:val="20"/>
                <w:szCs w:val="20"/>
              </w:rPr>
            </w:pPr>
            <w:r w:rsidRPr="0096452C">
              <w:rPr>
                <w:color w:val="000000"/>
                <w:sz w:val="20"/>
                <w:szCs w:val="20"/>
              </w:rPr>
              <w:t>Propane</w:t>
            </w:r>
          </w:p>
        </w:tc>
        <w:tc>
          <w:tcPr>
            <w:tcW w:w="1114" w:type="dxa"/>
            <w:tcBorders>
              <w:left w:val="nil"/>
              <w:right w:val="nil"/>
            </w:tcBorders>
            <w:vAlign w:val="center"/>
          </w:tcPr>
          <w:p w14:paraId="2D734536" w14:textId="77777777" w:rsidR="0096452C" w:rsidRPr="0096452C" w:rsidRDefault="0096452C" w:rsidP="0096452C">
            <w:pPr>
              <w:jc w:val="right"/>
              <w:rPr>
                <w:sz w:val="20"/>
                <w:szCs w:val="20"/>
              </w:rPr>
            </w:pPr>
            <w:r w:rsidRPr="0096452C">
              <w:rPr>
                <w:sz w:val="20"/>
                <w:szCs w:val="20"/>
              </w:rPr>
              <w:t xml:space="preserve"> 25 </w:t>
            </w:r>
          </w:p>
        </w:tc>
        <w:tc>
          <w:tcPr>
            <w:tcW w:w="1361" w:type="dxa"/>
            <w:tcBorders>
              <w:left w:val="nil"/>
              <w:right w:val="nil"/>
            </w:tcBorders>
            <w:vAlign w:val="center"/>
          </w:tcPr>
          <w:p w14:paraId="3A32E922" w14:textId="77777777" w:rsidR="0096452C" w:rsidRPr="0096452C" w:rsidRDefault="0096452C" w:rsidP="0096452C">
            <w:pPr>
              <w:jc w:val="right"/>
              <w:rPr>
                <w:sz w:val="20"/>
                <w:szCs w:val="20"/>
              </w:rPr>
            </w:pPr>
            <w:r w:rsidRPr="0096452C">
              <w:rPr>
                <w:sz w:val="20"/>
                <w:szCs w:val="20"/>
              </w:rPr>
              <w:t xml:space="preserve"> 517 </w:t>
            </w:r>
          </w:p>
        </w:tc>
      </w:tr>
      <w:tr w:rsidR="00BB739C" w:rsidRPr="000A48BD" w14:paraId="7083F08A" w14:textId="77777777" w:rsidTr="00BB739C">
        <w:trPr>
          <w:trHeight w:val="179"/>
          <w:jc w:val="center"/>
        </w:trPr>
        <w:tc>
          <w:tcPr>
            <w:tcW w:w="2304" w:type="dxa"/>
            <w:tcBorders>
              <w:left w:val="nil"/>
              <w:right w:val="nil"/>
            </w:tcBorders>
            <w:vAlign w:val="center"/>
          </w:tcPr>
          <w:p w14:paraId="36050CB2" w14:textId="77777777" w:rsidR="0096452C" w:rsidRPr="0096452C" w:rsidRDefault="0096452C" w:rsidP="0096452C">
            <w:pPr>
              <w:jc w:val="right"/>
              <w:rPr>
                <w:sz w:val="20"/>
                <w:szCs w:val="20"/>
              </w:rPr>
            </w:pPr>
            <w:r w:rsidRPr="0096452C">
              <w:rPr>
                <w:sz w:val="20"/>
                <w:szCs w:val="20"/>
              </w:rPr>
              <w:t>1</w:t>
            </w:r>
            <w:r w:rsidR="007154B9">
              <w:rPr>
                <w:sz w:val="20"/>
                <w:szCs w:val="20"/>
              </w:rPr>
              <w:t>0</w:t>
            </w:r>
            <w:r w:rsidRPr="0096452C">
              <w:rPr>
                <w:sz w:val="20"/>
                <w:szCs w:val="20"/>
              </w:rPr>
              <w:t xml:space="preserve"> Airporters</w:t>
            </w:r>
          </w:p>
        </w:tc>
        <w:tc>
          <w:tcPr>
            <w:tcW w:w="3168" w:type="dxa"/>
            <w:tcBorders>
              <w:left w:val="nil"/>
              <w:right w:val="nil"/>
            </w:tcBorders>
            <w:vAlign w:val="center"/>
          </w:tcPr>
          <w:p w14:paraId="7AC4CB59"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6ABA087F" w14:textId="77777777" w:rsidR="0096452C" w:rsidRPr="0096452C" w:rsidRDefault="0096452C" w:rsidP="0096452C">
            <w:pPr>
              <w:jc w:val="right"/>
              <w:rPr>
                <w:color w:val="000000"/>
                <w:sz w:val="20"/>
                <w:szCs w:val="20"/>
              </w:rPr>
            </w:pPr>
            <w:r w:rsidRPr="0096452C">
              <w:rPr>
                <w:color w:val="000000"/>
                <w:sz w:val="20"/>
                <w:szCs w:val="20"/>
              </w:rPr>
              <w:t>1999</w:t>
            </w:r>
          </w:p>
        </w:tc>
        <w:tc>
          <w:tcPr>
            <w:tcW w:w="1218" w:type="dxa"/>
            <w:tcBorders>
              <w:left w:val="nil"/>
              <w:right w:val="nil"/>
            </w:tcBorders>
            <w:vAlign w:val="center"/>
          </w:tcPr>
          <w:p w14:paraId="7DE4D104" w14:textId="77777777" w:rsidR="0096452C" w:rsidRPr="0096452C" w:rsidRDefault="0096452C" w:rsidP="0096452C">
            <w:pPr>
              <w:jc w:val="right"/>
              <w:rPr>
                <w:color w:val="000000"/>
                <w:sz w:val="20"/>
                <w:szCs w:val="20"/>
              </w:rPr>
            </w:pPr>
            <w:r w:rsidRPr="0096452C">
              <w:rPr>
                <w:color w:val="000000"/>
                <w:sz w:val="20"/>
                <w:szCs w:val="20"/>
              </w:rPr>
              <w:t>Diesel</w:t>
            </w:r>
          </w:p>
        </w:tc>
        <w:tc>
          <w:tcPr>
            <w:tcW w:w="1114" w:type="dxa"/>
            <w:tcBorders>
              <w:left w:val="nil"/>
              <w:right w:val="nil"/>
            </w:tcBorders>
            <w:vAlign w:val="center"/>
          </w:tcPr>
          <w:p w14:paraId="4E338156" w14:textId="77777777" w:rsidR="0096452C" w:rsidRPr="0096452C" w:rsidRDefault="0096452C" w:rsidP="0096452C">
            <w:pPr>
              <w:jc w:val="right"/>
              <w:rPr>
                <w:sz w:val="20"/>
                <w:szCs w:val="20"/>
              </w:rPr>
            </w:pPr>
            <w:r w:rsidRPr="0096452C">
              <w:rPr>
                <w:sz w:val="20"/>
                <w:szCs w:val="20"/>
              </w:rPr>
              <w:t xml:space="preserve"> 3</w:t>
            </w:r>
            <w:r w:rsidR="00822662">
              <w:rPr>
                <w:sz w:val="20"/>
                <w:szCs w:val="20"/>
              </w:rPr>
              <w:t>0</w:t>
            </w:r>
            <w:r w:rsidRPr="0096452C">
              <w:rPr>
                <w:sz w:val="20"/>
                <w:szCs w:val="20"/>
              </w:rPr>
              <w:t xml:space="preserve"> </w:t>
            </w:r>
          </w:p>
        </w:tc>
        <w:tc>
          <w:tcPr>
            <w:tcW w:w="1361" w:type="dxa"/>
            <w:tcBorders>
              <w:left w:val="nil"/>
              <w:right w:val="nil"/>
            </w:tcBorders>
            <w:vAlign w:val="center"/>
          </w:tcPr>
          <w:p w14:paraId="28F595E3" w14:textId="77777777" w:rsidR="0096452C" w:rsidRPr="0096452C" w:rsidRDefault="0096452C" w:rsidP="0096452C">
            <w:pPr>
              <w:jc w:val="right"/>
              <w:rPr>
                <w:sz w:val="20"/>
                <w:szCs w:val="20"/>
              </w:rPr>
            </w:pPr>
            <w:r w:rsidRPr="0096452C">
              <w:rPr>
                <w:sz w:val="20"/>
                <w:szCs w:val="20"/>
              </w:rPr>
              <w:t xml:space="preserve"> 146 </w:t>
            </w:r>
          </w:p>
        </w:tc>
      </w:tr>
      <w:tr w:rsidR="00BB739C" w:rsidRPr="000A48BD" w14:paraId="7AE361DB" w14:textId="77777777" w:rsidTr="00BB739C">
        <w:trPr>
          <w:trHeight w:val="179"/>
          <w:jc w:val="center"/>
        </w:trPr>
        <w:tc>
          <w:tcPr>
            <w:tcW w:w="2304" w:type="dxa"/>
            <w:tcBorders>
              <w:left w:val="nil"/>
              <w:right w:val="nil"/>
            </w:tcBorders>
            <w:vAlign w:val="center"/>
          </w:tcPr>
          <w:p w14:paraId="10AFDE7D" w14:textId="77777777" w:rsidR="0096452C" w:rsidRPr="0096452C" w:rsidRDefault="0096452C" w:rsidP="0096452C">
            <w:pPr>
              <w:jc w:val="right"/>
              <w:rPr>
                <w:sz w:val="20"/>
                <w:szCs w:val="20"/>
              </w:rPr>
            </w:pPr>
            <w:r w:rsidRPr="0096452C">
              <w:rPr>
                <w:sz w:val="20"/>
                <w:szCs w:val="20"/>
              </w:rPr>
              <w:t>11 Airline Shuttles (CNG)</w:t>
            </w:r>
          </w:p>
        </w:tc>
        <w:tc>
          <w:tcPr>
            <w:tcW w:w="3168" w:type="dxa"/>
            <w:tcBorders>
              <w:left w:val="nil"/>
              <w:right w:val="nil"/>
            </w:tcBorders>
            <w:vAlign w:val="center"/>
          </w:tcPr>
          <w:p w14:paraId="45F71ABB"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33C9500D" w14:textId="77777777" w:rsidR="0096452C" w:rsidRPr="0096452C" w:rsidRDefault="0096452C" w:rsidP="0096452C">
            <w:pPr>
              <w:jc w:val="right"/>
              <w:rPr>
                <w:color w:val="000000"/>
                <w:sz w:val="20"/>
                <w:szCs w:val="20"/>
              </w:rPr>
            </w:pPr>
            <w:r w:rsidRPr="0096452C">
              <w:rPr>
                <w:color w:val="000000"/>
                <w:sz w:val="20"/>
                <w:szCs w:val="20"/>
              </w:rPr>
              <w:t>1999</w:t>
            </w:r>
          </w:p>
        </w:tc>
        <w:tc>
          <w:tcPr>
            <w:tcW w:w="1218" w:type="dxa"/>
            <w:tcBorders>
              <w:left w:val="nil"/>
              <w:right w:val="nil"/>
            </w:tcBorders>
            <w:vAlign w:val="center"/>
          </w:tcPr>
          <w:p w14:paraId="4D10CD93" w14:textId="77777777" w:rsidR="0096452C" w:rsidRPr="0096452C" w:rsidRDefault="0096452C" w:rsidP="0096452C">
            <w:pPr>
              <w:jc w:val="right"/>
              <w:rPr>
                <w:color w:val="000000"/>
                <w:sz w:val="20"/>
                <w:szCs w:val="20"/>
              </w:rPr>
            </w:pPr>
            <w:r w:rsidRPr="0096452C">
              <w:rPr>
                <w:color w:val="000000"/>
                <w:sz w:val="20"/>
                <w:szCs w:val="20"/>
              </w:rPr>
              <w:t>CNG</w:t>
            </w:r>
          </w:p>
        </w:tc>
        <w:tc>
          <w:tcPr>
            <w:tcW w:w="1114" w:type="dxa"/>
            <w:tcBorders>
              <w:left w:val="nil"/>
              <w:right w:val="nil"/>
            </w:tcBorders>
            <w:vAlign w:val="center"/>
          </w:tcPr>
          <w:p w14:paraId="18AB6BDA" w14:textId="77777777" w:rsidR="0096452C" w:rsidRPr="0096452C" w:rsidRDefault="0096452C" w:rsidP="0096452C">
            <w:pPr>
              <w:jc w:val="right"/>
              <w:rPr>
                <w:sz w:val="20"/>
                <w:szCs w:val="20"/>
              </w:rPr>
            </w:pPr>
            <w:r w:rsidRPr="0096452C">
              <w:rPr>
                <w:sz w:val="20"/>
                <w:szCs w:val="20"/>
              </w:rPr>
              <w:t xml:space="preserve"> 2</w:t>
            </w:r>
            <w:r w:rsidR="00822662">
              <w:rPr>
                <w:sz w:val="20"/>
                <w:szCs w:val="20"/>
              </w:rPr>
              <w:t>0</w:t>
            </w:r>
            <w:r w:rsidRPr="0096452C">
              <w:rPr>
                <w:sz w:val="20"/>
                <w:szCs w:val="20"/>
              </w:rPr>
              <w:t xml:space="preserve"> </w:t>
            </w:r>
          </w:p>
        </w:tc>
        <w:tc>
          <w:tcPr>
            <w:tcW w:w="1361" w:type="dxa"/>
            <w:tcBorders>
              <w:left w:val="nil"/>
              <w:right w:val="nil"/>
            </w:tcBorders>
            <w:vAlign w:val="center"/>
          </w:tcPr>
          <w:p w14:paraId="03554FCF" w14:textId="77777777" w:rsidR="0096452C" w:rsidRPr="0096452C" w:rsidRDefault="0096452C" w:rsidP="0096452C">
            <w:pPr>
              <w:jc w:val="right"/>
              <w:rPr>
                <w:sz w:val="20"/>
                <w:szCs w:val="20"/>
              </w:rPr>
            </w:pPr>
            <w:r w:rsidRPr="0096452C">
              <w:rPr>
                <w:sz w:val="20"/>
                <w:szCs w:val="20"/>
              </w:rPr>
              <w:t xml:space="preserve"> 563 </w:t>
            </w:r>
          </w:p>
        </w:tc>
      </w:tr>
      <w:tr w:rsidR="00BB739C" w:rsidRPr="009D54A3" w14:paraId="0A1822BA" w14:textId="77777777" w:rsidTr="00BB739C">
        <w:trPr>
          <w:trHeight w:val="179"/>
          <w:jc w:val="center"/>
        </w:trPr>
        <w:tc>
          <w:tcPr>
            <w:tcW w:w="2304" w:type="dxa"/>
            <w:tcBorders>
              <w:left w:val="nil"/>
              <w:right w:val="nil"/>
            </w:tcBorders>
            <w:vAlign w:val="center"/>
          </w:tcPr>
          <w:p w14:paraId="002E0E78" w14:textId="77777777" w:rsidR="0096452C" w:rsidRPr="0096452C" w:rsidRDefault="0096452C" w:rsidP="0096452C">
            <w:pPr>
              <w:jc w:val="right"/>
              <w:rPr>
                <w:sz w:val="20"/>
                <w:szCs w:val="20"/>
              </w:rPr>
            </w:pPr>
            <w:r w:rsidRPr="0096452C">
              <w:rPr>
                <w:sz w:val="20"/>
                <w:szCs w:val="20"/>
              </w:rPr>
              <w:t>12 Serv Delivery</w:t>
            </w:r>
          </w:p>
        </w:tc>
        <w:tc>
          <w:tcPr>
            <w:tcW w:w="3168" w:type="dxa"/>
            <w:tcBorders>
              <w:left w:val="nil"/>
              <w:right w:val="nil"/>
            </w:tcBorders>
            <w:vAlign w:val="center"/>
          </w:tcPr>
          <w:p w14:paraId="01EDB809" w14:textId="77777777" w:rsidR="0096452C" w:rsidRPr="0096452C" w:rsidRDefault="0096452C" w:rsidP="0096452C">
            <w:pPr>
              <w:jc w:val="right"/>
              <w:rPr>
                <w:sz w:val="20"/>
                <w:szCs w:val="20"/>
              </w:rPr>
            </w:pPr>
            <w:r w:rsidRPr="0096452C">
              <w:rPr>
                <w:sz w:val="20"/>
                <w:szCs w:val="20"/>
              </w:rPr>
              <w:t>Class 3 Heavy Duty Vehicles</w:t>
            </w:r>
          </w:p>
        </w:tc>
        <w:tc>
          <w:tcPr>
            <w:tcW w:w="1804" w:type="dxa"/>
            <w:tcBorders>
              <w:left w:val="nil"/>
              <w:right w:val="nil"/>
            </w:tcBorders>
            <w:shd w:val="clear" w:color="auto" w:fill="auto"/>
            <w:noWrap/>
            <w:vAlign w:val="center"/>
          </w:tcPr>
          <w:p w14:paraId="17B9EBB8" w14:textId="77777777" w:rsidR="0096452C" w:rsidRPr="0096452C" w:rsidRDefault="0096452C" w:rsidP="0096452C">
            <w:pPr>
              <w:jc w:val="right"/>
              <w:rPr>
                <w:color w:val="000000"/>
                <w:sz w:val="20"/>
                <w:szCs w:val="20"/>
              </w:rPr>
            </w:pPr>
            <w:r w:rsidRPr="0096452C">
              <w:rPr>
                <w:color w:val="000000"/>
                <w:sz w:val="20"/>
                <w:szCs w:val="20"/>
              </w:rPr>
              <w:t>2</w:t>
            </w:r>
            <w:r w:rsidR="00822662">
              <w:rPr>
                <w:color w:val="000000"/>
                <w:sz w:val="20"/>
                <w:szCs w:val="20"/>
              </w:rPr>
              <w:t>00</w:t>
            </w:r>
            <w:r w:rsidRPr="0096452C">
              <w:rPr>
                <w:color w:val="000000"/>
                <w:sz w:val="20"/>
                <w:szCs w:val="20"/>
              </w:rPr>
              <w:t>4</w:t>
            </w:r>
          </w:p>
        </w:tc>
        <w:tc>
          <w:tcPr>
            <w:tcW w:w="1218" w:type="dxa"/>
            <w:tcBorders>
              <w:left w:val="nil"/>
              <w:right w:val="nil"/>
            </w:tcBorders>
            <w:vAlign w:val="center"/>
          </w:tcPr>
          <w:p w14:paraId="5294A768" w14:textId="77777777" w:rsidR="0096452C" w:rsidRPr="0096452C" w:rsidRDefault="0096452C" w:rsidP="0096452C">
            <w:pPr>
              <w:jc w:val="right"/>
              <w:rPr>
                <w:color w:val="000000"/>
                <w:sz w:val="20"/>
                <w:szCs w:val="20"/>
              </w:rPr>
            </w:pPr>
            <w:r w:rsidRPr="0096452C">
              <w:rPr>
                <w:color w:val="000000"/>
                <w:sz w:val="20"/>
                <w:szCs w:val="20"/>
              </w:rPr>
              <w:t>CNG</w:t>
            </w:r>
          </w:p>
        </w:tc>
        <w:tc>
          <w:tcPr>
            <w:tcW w:w="1114" w:type="dxa"/>
            <w:tcBorders>
              <w:left w:val="nil"/>
              <w:right w:val="nil"/>
            </w:tcBorders>
            <w:vAlign w:val="center"/>
          </w:tcPr>
          <w:p w14:paraId="2BE715DD" w14:textId="77777777" w:rsidR="0096452C" w:rsidRPr="0096452C" w:rsidRDefault="0096452C" w:rsidP="0096452C">
            <w:pPr>
              <w:jc w:val="right"/>
              <w:rPr>
                <w:sz w:val="20"/>
                <w:szCs w:val="20"/>
              </w:rPr>
            </w:pPr>
            <w:r w:rsidRPr="0096452C">
              <w:rPr>
                <w:sz w:val="20"/>
                <w:szCs w:val="20"/>
              </w:rPr>
              <w:t xml:space="preserve"> 2</w:t>
            </w:r>
            <w:r w:rsidR="00822662">
              <w:rPr>
                <w:sz w:val="20"/>
                <w:szCs w:val="20"/>
              </w:rPr>
              <w:t>0</w:t>
            </w:r>
            <w:r w:rsidRPr="0096452C">
              <w:rPr>
                <w:sz w:val="20"/>
                <w:szCs w:val="20"/>
              </w:rPr>
              <w:t xml:space="preserve"> </w:t>
            </w:r>
          </w:p>
        </w:tc>
        <w:tc>
          <w:tcPr>
            <w:tcW w:w="1361" w:type="dxa"/>
            <w:tcBorders>
              <w:left w:val="nil"/>
              <w:right w:val="nil"/>
            </w:tcBorders>
            <w:vAlign w:val="center"/>
          </w:tcPr>
          <w:p w14:paraId="5B3E8F9B" w14:textId="77777777" w:rsidR="0096452C" w:rsidRPr="0096452C" w:rsidRDefault="0096452C" w:rsidP="0096452C">
            <w:pPr>
              <w:jc w:val="right"/>
              <w:rPr>
                <w:sz w:val="20"/>
                <w:szCs w:val="20"/>
              </w:rPr>
            </w:pPr>
            <w:r w:rsidRPr="0096452C">
              <w:rPr>
                <w:sz w:val="20"/>
                <w:szCs w:val="20"/>
              </w:rPr>
              <w:t xml:space="preserve"> 235 </w:t>
            </w:r>
          </w:p>
        </w:tc>
      </w:tr>
      <w:tr w:rsidR="00BB739C" w:rsidRPr="009D54A3" w14:paraId="6FAEA8C0" w14:textId="77777777" w:rsidTr="00BB739C">
        <w:trPr>
          <w:trHeight w:val="179"/>
          <w:jc w:val="center"/>
        </w:trPr>
        <w:tc>
          <w:tcPr>
            <w:tcW w:w="10969" w:type="dxa"/>
            <w:gridSpan w:val="6"/>
            <w:tcBorders>
              <w:left w:val="nil"/>
              <w:right w:val="nil"/>
            </w:tcBorders>
            <w:vAlign w:val="center"/>
          </w:tcPr>
          <w:p w14:paraId="5AF8DEE2" w14:textId="77777777" w:rsidR="00BB739C" w:rsidRDefault="00BB739C" w:rsidP="00BB739C">
            <w:pPr>
              <w:rPr>
                <w:sz w:val="20"/>
                <w:szCs w:val="20"/>
              </w:rPr>
            </w:pPr>
          </w:p>
          <w:p w14:paraId="188B6F7A" w14:textId="77777777" w:rsidR="00244B57" w:rsidRDefault="00244B57" w:rsidP="00BB739C">
            <w:pPr>
              <w:rPr>
                <w:i/>
                <w:sz w:val="20"/>
                <w:szCs w:val="20"/>
              </w:rPr>
            </w:pPr>
            <w:r>
              <w:rPr>
                <w:i/>
                <w:sz w:val="20"/>
                <w:szCs w:val="20"/>
              </w:rPr>
              <w:t xml:space="preserve">Note: VMT is vehicle miles travelled. </w:t>
            </w:r>
          </w:p>
          <w:p w14:paraId="384059F6" w14:textId="77777777" w:rsidR="00244B57" w:rsidRDefault="00244B57" w:rsidP="00BB739C">
            <w:pPr>
              <w:rPr>
                <w:i/>
                <w:sz w:val="20"/>
                <w:szCs w:val="20"/>
              </w:rPr>
            </w:pPr>
          </w:p>
          <w:p w14:paraId="17C80684" w14:textId="77777777" w:rsidR="00BB739C" w:rsidRPr="00BB739C" w:rsidRDefault="00BB739C" w:rsidP="00BB739C">
            <w:pPr>
              <w:rPr>
                <w:i/>
                <w:sz w:val="20"/>
                <w:szCs w:val="20"/>
              </w:rPr>
            </w:pPr>
            <w:r>
              <w:rPr>
                <w:i/>
                <w:sz w:val="20"/>
                <w:szCs w:val="20"/>
              </w:rPr>
              <w:t>Source: LeighFisher, 2</w:t>
            </w:r>
            <w:r w:rsidR="00822662">
              <w:rPr>
                <w:i/>
                <w:sz w:val="20"/>
                <w:szCs w:val="20"/>
              </w:rPr>
              <w:t>0</w:t>
            </w:r>
            <w:r>
              <w:rPr>
                <w:i/>
                <w:sz w:val="20"/>
                <w:szCs w:val="20"/>
              </w:rPr>
              <w:t>15</w:t>
            </w:r>
          </w:p>
        </w:tc>
      </w:tr>
    </w:tbl>
    <w:p w14:paraId="1A8CD3CD" w14:textId="77777777" w:rsidR="00244B57" w:rsidRDefault="00244B57"/>
    <w:p w14:paraId="27A6114D" w14:textId="77777777" w:rsidR="00244B57" w:rsidRDefault="00244B57" w:rsidP="00244B57">
      <w:r>
        <w:br w:type="page"/>
      </w:r>
    </w:p>
    <w:p w14:paraId="28F288CC" w14:textId="6B01B2C4" w:rsidR="00244B57" w:rsidRPr="009A7577" w:rsidRDefault="005839D7" w:rsidP="00C87991">
      <w:pPr>
        <w:pStyle w:val="Heading1"/>
        <w:numPr>
          <w:ilvl w:val="0"/>
          <w:numId w:val="0"/>
        </w:numPr>
        <w:ind w:left="432"/>
        <w:jc w:val="center"/>
        <w:rPr>
          <w:caps/>
        </w:rPr>
      </w:pPr>
      <w:bookmarkStart w:id="22" w:name="_Ref456108123"/>
      <w:r w:rsidRPr="00CA03B3">
        <w:rPr>
          <w:caps/>
        </w:rPr>
        <w:lastRenderedPageBreak/>
        <w:t>Appendix</w:t>
      </w:r>
      <w:r>
        <w:rPr>
          <w:caps/>
        </w:rPr>
        <w:t>: Emissions by source</w:t>
      </w:r>
      <w:bookmarkEnd w:id="22"/>
    </w:p>
    <w:p w14:paraId="7B76BB12" w14:textId="77777777" w:rsidR="009A7577" w:rsidRDefault="009A7577" w:rsidP="00244B57">
      <w:pPr>
        <w:pStyle w:val="BodyText"/>
      </w:pPr>
    </w:p>
    <w:p w14:paraId="14F38DE3" w14:textId="77777777" w:rsidR="00244B57" w:rsidRDefault="00244B57" w:rsidP="00244B57">
      <w:pPr>
        <w:pStyle w:val="BodyText"/>
      </w:pPr>
      <w:r>
        <w:t>This section provides detailed emissions for each source type:</w:t>
      </w:r>
    </w:p>
    <w:p w14:paraId="5E970A1D" w14:textId="77777777" w:rsidR="00244B57" w:rsidRDefault="00244B57" w:rsidP="009C7A36">
      <w:pPr>
        <w:pStyle w:val="BODYTEXTSEA"/>
        <w:numPr>
          <w:ilvl w:val="0"/>
          <w:numId w:val="32"/>
        </w:numPr>
      </w:pPr>
      <w:r>
        <w:t>Auxiliary Power Units</w:t>
      </w:r>
    </w:p>
    <w:p w14:paraId="636BF3C4" w14:textId="77777777" w:rsidR="00244B57" w:rsidRDefault="00244B57" w:rsidP="009C7A36">
      <w:pPr>
        <w:pStyle w:val="BODYTEXTSEA"/>
        <w:numPr>
          <w:ilvl w:val="0"/>
          <w:numId w:val="32"/>
        </w:numPr>
      </w:pPr>
      <w:r>
        <w:t>Ground Support Equipment</w:t>
      </w:r>
    </w:p>
    <w:p w14:paraId="3F73A25C" w14:textId="77777777" w:rsidR="00244B57" w:rsidRDefault="00244B57" w:rsidP="009C7A36">
      <w:pPr>
        <w:pStyle w:val="BODYTEXTSEA"/>
        <w:numPr>
          <w:ilvl w:val="0"/>
          <w:numId w:val="32"/>
        </w:numPr>
      </w:pPr>
      <w:r>
        <w:t>Stationary Sources</w:t>
      </w:r>
    </w:p>
    <w:p w14:paraId="52287C70" w14:textId="77777777" w:rsidR="00244B57" w:rsidRDefault="00244B57" w:rsidP="009C7A36">
      <w:pPr>
        <w:pStyle w:val="BODYTEXTSEA"/>
        <w:numPr>
          <w:ilvl w:val="0"/>
          <w:numId w:val="32"/>
        </w:numPr>
      </w:pPr>
      <w:r>
        <w:t>Parking Traffic</w:t>
      </w:r>
    </w:p>
    <w:p w14:paraId="4E992D9E" w14:textId="3B33EB96" w:rsidR="005839D7" w:rsidRDefault="00244B57" w:rsidP="009C7A36">
      <w:pPr>
        <w:pStyle w:val="BODYTEXTSEA"/>
        <w:numPr>
          <w:ilvl w:val="0"/>
          <w:numId w:val="32"/>
        </w:numPr>
      </w:pPr>
      <w:r>
        <w:t>Roadway Traffic</w:t>
      </w:r>
    </w:p>
    <w:p w14:paraId="430FD0AF" w14:textId="77777777" w:rsidR="00244B57" w:rsidRDefault="00244B57" w:rsidP="00C87991">
      <w:pPr>
        <w:pStyle w:val="BODYTEXTSEA"/>
      </w:pPr>
    </w:p>
    <w:p w14:paraId="50C593D4" w14:textId="77777777" w:rsidR="009A7577" w:rsidRDefault="009A7577" w:rsidP="009A7577">
      <w:pPr>
        <w:pStyle w:val="Caption"/>
        <w:keepNext/>
      </w:pPr>
    </w:p>
    <w:p w14:paraId="46C50614" w14:textId="4AFCBA6E" w:rsidR="00F051CA" w:rsidRDefault="00F051CA" w:rsidP="00F051CA">
      <w:pPr>
        <w:pStyle w:val="Caption"/>
        <w:keepNext/>
      </w:pPr>
      <w:r>
        <w:t xml:space="preserve">Table </w:t>
      </w:r>
      <w:r w:rsidR="00A11703">
        <w:t>A3</w:t>
      </w:r>
      <w:r w:rsidR="00561104">
        <w:noBreakHyphen/>
      </w:r>
      <w:r w:rsidR="002A434E">
        <w:fldChar w:fldCharType="begin"/>
      </w:r>
      <w:r w:rsidR="002A434E">
        <w:instrText xml:space="preserve"> SEQ Table \* ARABIC \s 1 </w:instrText>
      </w:r>
      <w:r w:rsidR="002A434E">
        <w:fldChar w:fldCharType="separate"/>
      </w:r>
      <w:r w:rsidR="00E033FE">
        <w:rPr>
          <w:noProof/>
        </w:rPr>
        <w:t>1</w:t>
      </w:r>
      <w:r w:rsidR="002A434E">
        <w:rPr>
          <w:noProof/>
        </w:rPr>
        <w:fldChar w:fldCharType="end"/>
      </w:r>
    </w:p>
    <w:p w14:paraId="0F8713D9" w14:textId="77777777" w:rsidR="00492D0A" w:rsidRPr="009A7577" w:rsidRDefault="00492D0A" w:rsidP="00492D0A">
      <w:pPr>
        <w:jc w:val="center"/>
        <w:rPr>
          <w:b/>
          <w:caps/>
        </w:rPr>
      </w:pPr>
      <w:r>
        <w:rPr>
          <w:b/>
          <w:caps/>
        </w:rPr>
        <w:t>aircraft engine</w:t>
      </w:r>
      <w:r w:rsidRPr="009A7577">
        <w:rPr>
          <w:b/>
          <w:caps/>
        </w:rPr>
        <w:t xml:space="preserve"> Emissions by Arrivals/Departures and Remain-Over-Nights</w:t>
      </w:r>
    </w:p>
    <w:p w14:paraId="4C11127F" w14:textId="77777777" w:rsidR="00492D0A" w:rsidRPr="00492D0A" w:rsidRDefault="00492D0A" w:rsidP="00492D0A"/>
    <w:tbl>
      <w:tblPr>
        <w:tblW w:w="10296" w:type="dxa"/>
        <w:jc w:val="center"/>
        <w:tblLook w:val="04A0" w:firstRow="1" w:lastRow="0" w:firstColumn="1" w:lastColumn="0" w:noHBand="0" w:noVBand="1"/>
      </w:tblPr>
      <w:tblGrid>
        <w:gridCol w:w="2230"/>
        <w:gridCol w:w="855"/>
        <w:gridCol w:w="1008"/>
        <w:gridCol w:w="1197"/>
        <w:gridCol w:w="1082"/>
        <w:gridCol w:w="1314"/>
        <w:gridCol w:w="1321"/>
        <w:gridCol w:w="1289"/>
      </w:tblGrid>
      <w:tr w:rsidR="00F051CA" w14:paraId="011BFD79" w14:textId="77777777" w:rsidTr="00926888">
        <w:trPr>
          <w:trHeight w:val="179"/>
          <w:jc w:val="center"/>
        </w:trPr>
        <w:tc>
          <w:tcPr>
            <w:tcW w:w="2230" w:type="dxa"/>
            <w:vMerge w:val="restart"/>
            <w:tcBorders>
              <w:left w:val="nil"/>
              <w:right w:val="nil"/>
            </w:tcBorders>
            <w:vAlign w:val="bottom"/>
          </w:tcPr>
          <w:p w14:paraId="45FF617C" w14:textId="77777777" w:rsidR="00F051CA"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emission source</w:t>
            </w:r>
          </w:p>
        </w:tc>
        <w:tc>
          <w:tcPr>
            <w:tcW w:w="8066" w:type="dxa"/>
            <w:gridSpan w:val="7"/>
            <w:tcBorders>
              <w:left w:val="nil"/>
              <w:bottom w:val="single" w:sz="4" w:space="0" w:color="auto"/>
              <w:right w:val="nil"/>
            </w:tcBorders>
            <w:vAlign w:val="bottom"/>
          </w:tcPr>
          <w:p w14:paraId="714BB998" w14:textId="469A2019" w:rsidR="00F051CA" w:rsidRDefault="00F051CA" w:rsidP="00A46C57">
            <w:pPr>
              <w:widowControl/>
              <w:jc w:val="center"/>
              <w:rPr>
                <w:rFonts w:asciiTheme="minorHAnsi" w:eastAsia="Times New Roman" w:hAnsiTheme="minorHAnsi" w:cs="Arial"/>
                <w:b/>
                <w:bCs/>
                <w:caps/>
              </w:rPr>
            </w:pPr>
            <w:r>
              <w:rPr>
                <w:rFonts w:asciiTheme="minorHAnsi" w:eastAsia="Times New Roman" w:hAnsiTheme="minorHAnsi" w:cs="Arial"/>
                <w:b/>
                <w:bCs/>
                <w:caps/>
              </w:rPr>
              <w:t>short tons of pollutants</w:t>
            </w:r>
            <w:r w:rsidR="00A46C57">
              <w:rPr>
                <w:rFonts w:asciiTheme="minorHAnsi" w:eastAsia="Times New Roman" w:hAnsiTheme="minorHAnsi" w:cs="Arial"/>
                <w:b/>
                <w:bCs/>
                <w:caps/>
              </w:rPr>
              <w:t xml:space="preserve"> (2014)</w:t>
            </w:r>
          </w:p>
        </w:tc>
      </w:tr>
      <w:tr w:rsidR="00F051CA" w14:paraId="4EC01748" w14:textId="77777777" w:rsidTr="00926888">
        <w:trPr>
          <w:trHeight w:val="179"/>
          <w:jc w:val="center"/>
        </w:trPr>
        <w:tc>
          <w:tcPr>
            <w:tcW w:w="2230" w:type="dxa"/>
            <w:vMerge/>
            <w:tcBorders>
              <w:left w:val="nil"/>
              <w:bottom w:val="single" w:sz="4" w:space="0" w:color="auto"/>
              <w:right w:val="nil"/>
            </w:tcBorders>
            <w:vAlign w:val="bottom"/>
          </w:tcPr>
          <w:p w14:paraId="29D7CB2C" w14:textId="77777777" w:rsidR="00F051CA" w:rsidRPr="00CA1425" w:rsidRDefault="00F051CA" w:rsidP="00926888">
            <w:pPr>
              <w:widowControl/>
              <w:jc w:val="right"/>
              <w:rPr>
                <w:rFonts w:asciiTheme="minorHAnsi" w:eastAsia="Times New Roman" w:hAnsiTheme="minorHAnsi" w:cs="Arial"/>
                <w:b/>
                <w:bCs/>
                <w:caps/>
              </w:rPr>
            </w:pPr>
          </w:p>
        </w:tc>
        <w:tc>
          <w:tcPr>
            <w:tcW w:w="855" w:type="dxa"/>
            <w:tcBorders>
              <w:left w:val="nil"/>
              <w:bottom w:val="single" w:sz="4" w:space="0" w:color="auto"/>
              <w:right w:val="nil"/>
            </w:tcBorders>
            <w:vAlign w:val="bottom"/>
          </w:tcPr>
          <w:p w14:paraId="569A2403" w14:textId="77777777" w:rsidR="00F051CA" w:rsidRPr="00597FB4"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no</w:t>
            </w:r>
            <w:r>
              <w:rPr>
                <w:rFonts w:asciiTheme="minorHAnsi" w:eastAsia="Times New Roman" w:hAnsiTheme="minorHAnsi" w:cs="Arial"/>
                <w:b/>
                <w:bCs/>
                <w:caps/>
                <w:vertAlign w:val="subscript"/>
              </w:rPr>
              <w:t>x</w:t>
            </w:r>
          </w:p>
        </w:tc>
        <w:tc>
          <w:tcPr>
            <w:tcW w:w="1008" w:type="dxa"/>
            <w:tcBorders>
              <w:left w:val="nil"/>
              <w:bottom w:val="single" w:sz="4" w:space="0" w:color="auto"/>
              <w:right w:val="nil"/>
            </w:tcBorders>
            <w:shd w:val="clear" w:color="auto" w:fill="auto"/>
            <w:noWrap/>
            <w:vAlign w:val="bottom"/>
          </w:tcPr>
          <w:p w14:paraId="726461F0" w14:textId="77777777" w:rsidR="00F051CA" w:rsidRDefault="00F051CA" w:rsidP="00926888">
            <w:pPr>
              <w:widowControl/>
              <w:jc w:val="right"/>
              <w:rPr>
                <w:rFonts w:asciiTheme="minorHAnsi" w:eastAsia="Times New Roman" w:hAnsiTheme="minorHAnsi" w:cs="Arial"/>
                <w:b/>
                <w:bCs/>
                <w:caps/>
              </w:rPr>
            </w:pPr>
          </w:p>
          <w:p w14:paraId="100E2A6D" w14:textId="77777777" w:rsidR="00F051CA" w:rsidRPr="00F945D9"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VOC</w:t>
            </w:r>
          </w:p>
        </w:tc>
        <w:tc>
          <w:tcPr>
            <w:tcW w:w="1197" w:type="dxa"/>
            <w:tcBorders>
              <w:left w:val="nil"/>
              <w:bottom w:val="single" w:sz="4" w:space="0" w:color="auto"/>
              <w:right w:val="nil"/>
            </w:tcBorders>
            <w:vAlign w:val="bottom"/>
          </w:tcPr>
          <w:p w14:paraId="0A7E635B" w14:textId="77777777" w:rsidR="00F051CA"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CO</w:t>
            </w:r>
          </w:p>
        </w:tc>
        <w:tc>
          <w:tcPr>
            <w:tcW w:w="1082" w:type="dxa"/>
            <w:tcBorders>
              <w:left w:val="nil"/>
              <w:bottom w:val="single" w:sz="4" w:space="0" w:color="auto"/>
              <w:right w:val="nil"/>
            </w:tcBorders>
            <w:vAlign w:val="bottom"/>
          </w:tcPr>
          <w:p w14:paraId="2DB63FAD" w14:textId="77777777" w:rsidR="00F051CA"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SO</w:t>
            </w:r>
            <w:r>
              <w:rPr>
                <w:rFonts w:asciiTheme="minorHAnsi" w:eastAsia="Times New Roman" w:hAnsiTheme="minorHAnsi" w:cs="Arial"/>
                <w:b/>
                <w:bCs/>
                <w:caps/>
                <w:vertAlign w:val="subscript"/>
              </w:rPr>
              <w:t>x</w:t>
            </w:r>
          </w:p>
        </w:tc>
        <w:tc>
          <w:tcPr>
            <w:tcW w:w="1314" w:type="dxa"/>
            <w:tcBorders>
              <w:left w:val="nil"/>
              <w:bottom w:val="single" w:sz="4" w:space="0" w:color="auto"/>
              <w:right w:val="nil"/>
            </w:tcBorders>
            <w:vAlign w:val="bottom"/>
          </w:tcPr>
          <w:p w14:paraId="43B58A5E" w14:textId="77777777" w:rsidR="00F051CA"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pm-10</w:t>
            </w:r>
          </w:p>
        </w:tc>
        <w:tc>
          <w:tcPr>
            <w:tcW w:w="1321" w:type="dxa"/>
            <w:tcBorders>
              <w:left w:val="nil"/>
              <w:bottom w:val="single" w:sz="4" w:space="0" w:color="auto"/>
              <w:right w:val="nil"/>
            </w:tcBorders>
            <w:vAlign w:val="bottom"/>
          </w:tcPr>
          <w:p w14:paraId="268A0CAB" w14:textId="77777777" w:rsidR="00F051CA" w:rsidRPr="00C977E4"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PM-2.5</w:t>
            </w:r>
          </w:p>
        </w:tc>
        <w:tc>
          <w:tcPr>
            <w:tcW w:w="1289" w:type="dxa"/>
            <w:tcBorders>
              <w:left w:val="nil"/>
              <w:bottom w:val="single" w:sz="4" w:space="0" w:color="auto"/>
              <w:right w:val="nil"/>
            </w:tcBorders>
            <w:vAlign w:val="bottom"/>
          </w:tcPr>
          <w:p w14:paraId="1914D1C4" w14:textId="77777777" w:rsidR="00F051CA" w:rsidRDefault="00F051CA" w:rsidP="00926888">
            <w:pPr>
              <w:widowControl/>
              <w:jc w:val="right"/>
              <w:rPr>
                <w:rFonts w:asciiTheme="minorHAnsi" w:eastAsia="Times New Roman" w:hAnsiTheme="minorHAnsi" w:cs="Arial"/>
                <w:b/>
                <w:bCs/>
                <w:caps/>
              </w:rPr>
            </w:pPr>
            <w:r>
              <w:rPr>
                <w:rFonts w:asciiTheme="minorHAnsi" w:eastAsia="Times New Roman" w:hAnsiTheme="minorHAnsi" w:cs="Arial"/>
                <w:b/>
                <w:bCs/>
                <w:caps/>
              </w:rPr>
              <w:t>total</w:t>
            </w:r>
          </w:p>
        </w:tc>
      </w:tr>
      <w:tr w:rsidR="00492D0A" w:rsidRPr="0096452C" w14:paraId="41686698" w14:textId="77777777" w:rsidTr="00492D0A">
        <w:trPr>
          <w:trHeight w:val="20"/>
          <w:jc w:val="center"/>
        </w:trPr>
        <w:tc>
          <w:tcPr>
            <w:tcW w:w="2230" w:type="dxa"/>
            <w:tcBorders>
              <w:top w:val="single" w:sz="4" w:space="0" w:color="auto"/>
              <w:left w:val="nil"/>
              <w:right w:val="nil"/>
            </w:tcBorders>
            <w:vAlign w:val="center"/>
          </w:tcPr>
          <w:p w14:paraId="3A49FF25" w14:textId="77777777" w:rsidR="00492D0A" w:rsidRPr="00CE332D" w:rsidRDefault="00492D0A" w:rsidP="00926888">
            <w:pPr>
              <w:rPr>
                <w:rFonts w:asciiTheme="minorHAnsi" w:hAnsiTheme="minorHAnsi"/>
                <w:b/>
                <w:color w:val="000000"/>
              </w:rPr>
            </w:pPr>
            <w:r>
              <w:rPr>
                <w:rFonts w:asciiTheme="minorHAnsi" w:hAnsiTheme="minorHAnsi"/>
                <w:b/>
                <w:color w:val="000000"/>
              </w:rPr>
              <w:t>Aircraft Engines</w:t>
            </w:r>
          </w:p>
        </w:tc>
        <w:tc>
          <w:tcPr>
            <w:tcW w:w="855" w:type="dxa"/>
            <w:tcBorders>
              <w:top w:val="single" w:sz="4" w:space="0" w:color="auto"/>
              <w:left w:val="nil"/>
              <w:right w:val="nil"/>
            </w:tcBorders>
            <w:vAlign w:val="center"/>
          </w:tcPr>
          <w:p w14:paraId="43CE0E0D" w14:textId="77777777" w:rsidR="00492D0A" w:rsidRPr="00A46C57" w:rsidRDefault="00492D0A" w:rsidP="00F051CA">
            <w:pPr>
              <w:jc w:val="right"/>
              <w:rPr>
                <w:b/>
                <w:u w:val="single"/>
              </w:rPr>
            </w:pPr>
            <w:r w:rsidRPr="00A46C57">
              <w:rPr>
                <w:b/>
                <w:u w:val="single"/>
              </w:rPr>
              <w:t xml:space="preserve"> 1,623 </w:t>
            </w:r>
          </w:p>
        </w:tc>
        <w:tc>
          <w:tcPr>
            <w:tcW w:w="1008" w:type="dxa"/>
            <w:tcBorders>
              <w:top w:val="single" w:sz="4" w:space="0" w:color="auto"/>
              <w:left w:val="nil"/>
              <w:right w:val="nil"/>
            </w:tcBorders>
            <w:shd w:val="clear" w:color="auto" w:fill="auto"/>
            <w:noWrap/>
            <w:vAlign w:val="center"/>
          </w:tcPr>
          <w:p w14:paraId="52FDD9DF" w14:textId="77777777" w:rsidR="00492D0A" w:rsidRPr="00A46C57" w:rsidRDefault="00492D0A" w:rsidP="00F051CA">
            <w:pPr>
              <w:jc w:val="right"/>
              <w:rPr>
                <w:b/>
                <w:u w:val="single"/>
              </w:rPr>
            </w:pPr>
            <w:r w:rsidRPr="00A46C57">
              <w:rPr>
                <w:b/>
                <w:u w:val="single"/>
              </w:rPr>
              <w:t xml:space="preserve"> 242 </w:t>
            </w:r>
          </w:p>
        </w:tc>
        <w:tc>
          <w:tcPr>
            <w:tcW w:w="1197" w:type="dxa"/>
            <w:tcBorders>
              <w:top w:val="single" w:sz="4" w:space="0" w:color="auto"/>
              <w:left w:val="nil"/>
              <w:right w:val="nil"/>
            </w:tcBorders>
            <w:vAlign w:val="center"/>
          </w:tcPr>
          <w:p w14:paraId="6F9C0EFC" w14:textId="77777777" w:rsidR="00492D0A" w:rsidRPr="00A46C57" w:rsidRDefault="00492D0A" w:rsidP="00F051CA">
            <w:pPr>
              <w:jc w:val="right"/>
              <w:rPr>
                <w:b/>
                <w:u w:val="single"/>
              </w:rPr>
            </w:pPr>
            <w:r w:rsidRPr="00A46C57">
              <w:rPr>
                <w:b/>
                <w:u w:val="single"/>
              </w:rPr>
              <w:t xml:space="preserve"> 1,329 </w:t>
            </w:r>
          </w:p>
        </w:tc>
        <w:tc>
          <w:tcPr>
            <w:tcW w:w="1082" w:type="dxa"/>
            <w:tcBorders>
              <w:top w:val="single" w:sz="4" w:space="0" w:color="auto"/>
              <w:left w:val="nil"/>
              <w:right w:val="nil"/>
            </w:tcBorders>
            <w:vAlign w:val="center"/>
          </w:tcPr>
          <w:p w14:paraId="50F7C49E" w14:textId="77777777" w:rsidR="00492D0A" w:rsidRPr="00A46C57" w:rsidRDefault="00492D0A" w:rsidP="00926888">
            <w:pPr>
              <w:jc w:val="right"/>
              <w:rPr>
                <w:b/>
                <w:u w:val="single"/>
              </w:rPr>
            </w:pPr>
            <w:r w:rsidRPr="00A46C57">
              <w:rPr>
                <w:b/>
                <w:u w:val="single"/>
              </w:rPr>
              <w:t xml:space="preserve">158 </w:t>
            </w:r>
          </w:p>
        </w:tc>
        <w:tc>
          <w:tcPr>
            <w:tcW w:w="1314" w:type="dxa"/>
            <w:tcBorders>
              <w:top w:val="single" w:sz="4" w:space="0" w:color="auto"/>
              <w:left w:val="nil"/>
              <w:right w:val="nil"/>
            </w:tcBorders>
            <w:vAlign w:val="center"/>
          </w:tcPr>
          <w:p w14:paraId="4C3ED0F7" w14:textId="77777777" w:rsidR="00492D0A" w:rsidRPr="00A46C57" w:rsidRDefault="00492D0A" w:rsidP="00926888">
            <w:pPr>
              <w:jc w:val="right"/>
              <w:rPr>
                <w:b/>
                <w:u w:val="single"/>
              </w:rPr>
            </w:pPr>
            <w:r w:rsidRPr="00A46C57">
              <w:rPr>
                <w:b/>
                <w:u w:val="single"/>
              </w:rPr>
              <w:t xml:space="preserve">22 </w:t>
            </w:r>
          </w:p>
        </w:tc>
        <w:tc>
          <w:tcPr>
            <w:tcW w:w="1321" w:type="dxa"/>
            <w:tcBorders>
              <w:top w:val="single" w:sz="4" w:space="0" w:color="auto"/>
              <w:left w:val="nil"/>
              <w:right w:val="nil"/>
            </w:tcBorders>
            <w:vAlign w:val="center"/>
          </w:tcPr>
          <w:p w14:paraId="20E37F54" w14:textId="77777777" w:rsidR="00492D0A" w:rsidRPr="00A46C57" w:rsidRDefault="00492D0A" w:rsidP="00926888">
            <w:pPr>
              <w:jc w:val="right"/>
              <w:rPr>
                <w:b/>
                <w:u w:val="single"/>
              </w:rPr>
            </w:pPr>
            <w:r w:rsidRPr="00A46C57">
              <w:rPr>
                <w:b/>
                <w:u w:val="single"/>
              </w:rPr>
              <w:t xml:space="preserve"> 22 </w:t>
            </w:r>
          </w:p>
        </w:tc>
        <w:tc>
          <w:tcPr>
            <w:tcW w:w="1289" w:type="dxa"/>
            <w:tcBorders>
              <w:top w:val="single" w:sz="4" w:space="0" w:color="auto"/>
              <w:left w:val="nil"/>
              <w:right w:val="nil"/>
            </w:tcBorders>
            <w:vAlign w:val="center"/>
          </w:tcPr>
          <w:p w14:paraId="52988D0F" w14:textId="77777777" w:rsidR="00492D0A" w:rsidRPr="00A46C57" w:rsidRDefault="00492D0A" w:rsidP="00492D0A">
            <w:pPr>
              <w:jc w:val="right"/>
              <w:rPr>
                <w:b/>
                <w:color w:val="000000"/>
                <w:u w:val="single"/>
              </w:rPr>
            </w:pPr>
            <w:r w:rsidRPr="00A46C57">
              <w:rPr>
                <w:color w:val="000000"/>
                <w:u w:val="single"/>
              </w:rPr>
              <w:t xml:space="preserve">        </w:t>
            </w:r>
            <w:r w:rsidRPr="00A46C57">
              <w:rPr>
                <w:b/>
                <w:color w:val="000000"/>
                <w:u w:val="single"/>
              </w:rPr>
              <w:t xml:space="preserve">3,395 </w:t>
            </w:r>
          </w:p>
        </w:tc>
      </w:tr>
      <w:tr w:rsidR="00492D0A" w:rsidRPr="0096452C" w14:paraId="3F45E7A5" w14:textId="77777777" w:rsidTr="00492D0A">
        <w:trPr>
          <w:trHeight w:val="179"/>
          <w:jc w:val="center"/>
        </w:trPr>
        <w:tc>
          <w:tcPr>
            <w:tcW w:w="2230" w:type="dxa"/>
            <w:tcBorders>
              <w:left w:val="nil"/>
              <w:right w:val="nil"/>
            </w:tcBorders>
            <w:vAlign w:val="center"/>
          </w:tcPr>
          <w:p w14:paraId="5D34AF82" w14:textId="77777777" w:rsidR="00492D0A" w:rsidRPr="00C977E4" w:rsidRDefault="00492D0A" w:rsidP="00926888">
            <w:pPr>
              <w:rPr>
                <w:rFonts w:asciiTheme="minorHAnsi" w:hAnsiTheme="minorHAnsi"/>
                <w:color w:val="000000"/>
              </w:rPr>
            </w:pPr>
            <w:r>
              <w:rPr>
                <w:rFonts w:asciiTheme="minorHAnsi" w:hAnsiTheme="minorHAnsi"/>
                <w:color w:val="000000"/>
              </w:rPr>
              <w:t xml:space="preserve">   Arrivals/Departures</w:t>
            </w:r>
          </w:p>
        </w:tc>
        <w:tc>
          <w:tcPr>
            <w:tcW w:w="855" w:type="dxa"/>
            <w:tcBorders>
              <w:left w:val="nil"/>
              <w:right w:val="nil"/>
            </w:tcBorders>
            <w:vAlign w:val="center"/>
          </w:tcPr>
          <w:p w14:paraId="493DE358" w14:textId="77777777" w:rsidR="00492D0A" w:rsidRPr="00256A08" w:rsidRDefault="00492D0A" w:rsidP="00492D0A">
            <w:pPr>
              <w:jc w:val="right"/>
            </w:pPr>
            <w:r w:rsidRPr="00256A08">
              <w:t xml:space="preserve"> 1,435 </w:t>
            </w:r>
          </w:p>
        </w:tc>
        <w:tc>
          <w:tcPr>
            <w:tcW w:w="1008" w:type="dxa"/>
            <w:tcBorders>
              <w:left w:val="nil"/>
              <w:right w:val="nil"/>
            </w:tcBorders>
            <w:shd w:val="clear" w:color="auto" w:fill="auto"/>
            <w:noWrap/>
            <w:vAlign w:val="center"/>
          </w:tcPr>
          <w:p w14:paraId="66478DFE" w14:textId="77777777" w:rsidR="00492D0A" w:rsidRPr="00256A08" w:rsidRDefault="00492D0A" w:rsidP="00492D0A">
            <w:pPr>
              <w:jc w:val="right"/>
            </w:pPr>
            <w:r w:rsidRPr="00256A08">
              <w:t xml:space="preserve"> 224 </w:t>
            </w:r>
          </w:p>
        </w:tc>
        <w:tc>
          <w:tcPr>
            <w:tcW w:w="1197" w:type="dxa"/>
            <w:tcBorders>
              <w:left w:val="nil"/>
              <w:right w:val="nil"/>
            </w:tcBorders>
            <w:vAlign w:val="center"/>
          </w:tcPr>
          <w:p w14:paraId="621F401C" w14:textId="77777777" w:rsidR="00492D0A" w:rsidRDefault="00492D0A" w:rsidP="00492D0A">
            <w:pPr>
              <w:jc w:val="right"/>
            </w:pPr>
            <w:r w:rsidRPr="00256A08">
              <w:t xml:space="preserve"> 1,208 </w:t>
            </w:r>
          </w:p>
        </w:tc>
        <w:tc>
          <w:tcPr>
            <w:tcW w:w="1082" w:type="dxa"/>
            <w:tcBorders>
              <w:left w:val="nil"/>
              <w:right w:val="nil"/>
            </w:tcBorders>
            <w:vAlign w:val="center"/>
          </w:tcPr>
          <w:p w14:paraId="63EB4F28" w14:textId="77777777" w:rsidR="00492D0A" w:rsidRPr="00E60C39" w:rsidRDefault="00492D0A" w:rsidP="00492D0A">
            <w:pPr>
              <w:jc w:val="right"/>
            </w:pPr>
            <w:r>
              <w:t>141</w:t>
            </w:r>
          </w:p>
        </w:tc>
        <w:tc>
          <w:tcPr>
            <w:tcW w:w="1314" w:type="dxa"/>
            <w:tcBorders>
              <w:left w:val="nil"/>
              <w:right w:val="nil"/>
            </w:tcBorders>
            <w:vAlign w:val="center"/>
          </w:tcPr>
          <w:p w14:paraId="55489B54" w14:textId="77777777" w:rsidR="00492D0A" w:rsidRPr="00E60C39" w:rsidRDefault="00492D0A" w:rsidP="00492D0A">
            <w:pPr>
              <w:jc w:val="right"/>
            </w:pPr>
            <w:r>
              <w:t>20</w:t>
            </w:r>
          </w:p>
        </w:tc>
        <w:tc>
          <w:tcPr>
            <w:tcW w:w="1321" w:type="dxa"/>
            <w:tcBorders>
              <w:left w:val="nil"/>
              <w:right w:val="nil"/>
            </w:tcBorders>
            <w:vAlign w:val="center"/>
          </w:tcPr>
          <w:p w14:paraId="5D7BD1A3" w14:textId="77777777" w:rsidR="00492D0A" w:rsidRPr="00E60C39" w:rsidRDefault="00492D0A" w:rsidP="00492D0A">
            <w:pPr>
              <w:jc w:val="right"/>
            </w:pPr>
            <w:r>
              <w:t>20</w:t>
            </w:r>
          </w:p>
        </w:tc>
        <w:tc>
          <w:tcPr>
            <w:tcW w:w="1289" w:type="dxa"/>
            <w:tcBorders>
              <w:left w:val="nil"/>
              <w:right w:val="nil"/>
            </w:tcBorders>
            <w:vAlign w:val="center"/>
          </w:tcPr>
          <w:p w14:paraId="7226382C" w14:textId="77777777" w:rsidR="00492D0A" w:rsidRDefault="00492D0A" w:rsidP="00492D0A">
            <w:pPr>
              <w:jc w:val="right"/>
              <w:rPr>
                <w:color w:val="000000"/>
              </w:rPr>
            </w:pPr>
            <w:r>
              <w:rPr>
                <w:color w:val="000000"/>
              </w:rPr>
              <w:t xml:space="preserve">        3,047 </w:t>
            </w:r>
          </w:p>
        </w:tc>
      </w:tr>
      <w:tr w:rsidR="00492D0A" w:rsidRPr="0096452C" w14:paraId="606CF3DD" w14:textId="77777777" w:rsidTr="00492D0A">
        <w:trPr>
          <w:trHeight w:val="179"/>
          <w:jc w:val="center"/>
        </w:trPr>
        <w:tc>
          <w:tcPr>
            <w:tcW w:w="2230" w:type="dxa"/>
            <w:tcBorders>
              <w:left w:val="nil"/>
              <w:right w:val="nil"/>
            </w:tcBorders>
            <w:vAlign w:val="center"/>
          </w:tcPr>
          <w:p w14:paraId="77D481ED" w14:textId="77777777" w:rsidR="00492D0A" w:rsidRPr="00C977E4" w:rsidRDefault="00492D0A" w:rsidP="00926888">
            <w:pPr>
              <w:rPr>
                <w:rFonts w:asciiTheme="minorHAnsi" w:hAnsiTheme="minorHAnsi"/>
                <w:color w:val="000000"/>
              </w:rPr>
            </w:pPr>
            <w:r>
              <w:rPr>
                <w:rFonts w:asciiTheme="minorHAnsi" w:hAnsiTheme="minorHAnsi"/>
                <w:color w:val="000000"/>
              </w:rPr>
              <w:t xml:space="preserve">   RONs</w:t>
            </w:r>
          </w:p>
        </w:tc>
        <w:tc>
          <w:tcPr>
            <w:tcW w:w="855" w:type="dxa"/>
            <w:tcBorders>
              <w:left w:val="nil"/>
              <w:right w:val="nil"/>
            </w:tcBorders>
            <w:vAlign w:val="center"/>
          </w:tcPr>
          <w:p w14:paraId="2E894AE6" w14:textId="77777777" w:rsidR="00492D0A" w:rsidRPr="004C6A77" w:rsidRDefault="00492D0A" w:rsidP="00492D0A">
            <w:pPr>
              <w:jc w:val="right"/>
            </w:pPr>
            <w:r w:rsidRPr="004C6A77">
              <w:t xml:space="preserve"> 188 </w:t>
            </w:r>
          </w:p>
        </w:tc>
        <w:tc>
          <w:tcPr>
            <w:tcW w:w="1008" w:type="dxa"/>
            <w:tcBorders>
              <w:left w:val="nil"/>
              <w:right w:val="nil"/>
            </w:tcBorders>
            <w:shd w:val="clear" w:color="auto" w:fill="auto"/>
            <w:noWrap/>
            <w:vAlign w:val="center"/>
          </w:tcPr>
          <w:p w14:paraId="640B1F50" w14:textId="77777777" w:rsidR="00492D0A" w:rsidRPr="004C6A77" w:rsidRDefault="00492D0A" w:rsidP="00492D0A">
            <w:pPr>
              <w:jc w:val="right"/>
            </w:pPr>
            <w:r w:rsidRPr="004C6A77">
              <w:t xml:space="preserve"> 18 </w:t>
            </w:r>
          </w:p>
        </w:tc>
        <w:tc>
          <w:tcPr>
            <w:tcW w:w="1197" w:type="dxa"/>
            <w:tcBorders>
              <w:left w:val="nil"/>
              <w:right w:val="nil"/>
            </w:tcBorders>
            <w:vAlign w:val="center"/>
          </w:tcPr>
          <w:p w14:paraId="19BD1E06" w14:textId="77777777" w:rsidR="00492D0A" w:rsidRDefault="00492D0A" w:rsidP="00492D0A">
            <w:pPr>
              <w:jc w:val="right"/>
            </w:pPr>
            <w:r w:rsidRPr="004C6A77">
              <w:t xml:space="preserve"> 121 </w:t>
            </w:r>
          </w:p>
        </w:tc>
        <w:tc>
          <w:tcPr>
            <w:tcW w:w="1082" w:type="dxa"/>
            <w:tcBorders>
              <w:left w:val="nil"/>
              <w:right w:val="nil"/>
            </w:tcBorders>
            <w:vAlign w:val="center"/>
          </w:tcPr>
          <w:p w14:paraId="07359D7B" w14:textId="77777777" w:rsidR="00492D0A" w:rsidRPr="00E60C39" w:rsidRDefault="00492D0A" w:rsidP="00492D0A">
            <w:pPr>
              <w:jc w:val="right"/>
            </w:pPr>
            <w:r>
              <w:t>17</w:t>
            </w:r>
          </w:p>
        </w:tc>
        <w:tc>
          <w:tcPr>
            <w:tcW w:w="1314" w:type="dxa"/>
            <w:tcBorders>
              <w:left w:val="nil"/>
              <w:right w:val="nil"/>
            </w:tcBorders>
            <w:vAlign w:val="center"/>
          </w:tcPr>
          <w:p w14:paraId="2EE72E3C" w14:textId="77777777" w:rsidR="00492D0A" w:rsidRPr="00E60C39" w:rsidRDefault="00492D0A" w:rsidP="00492D0A">
            <w:pPr>
              <w:jc w:val="right"/>
            </w:pPr>
            <w:r>
              <w:t>2</w:t>
            </w:r>
          </w:p>
        </w:tc>
        <w:tc>
          <w:tcPr>
            <w:tcW w:w="1321" w:type="dxa"/>
            <w:tcBorders>
              <w:left w:val="nil"/>
              <w:right w:val="nil"/>
            </w:tcBorders>
            <w:vAlign w:val="center"/>
          </w:tcPr>
          <w:p w14:paraId="75E57043" w14:textId="77777777" w:rsidR="00492D0A" w:rsidRPr="00E60C39" w:rsidRDefault="00492D0A" w:rsidP="00492D0A">
            <w:pPr>
              <w:jc w:val="right"/>
            </w:pPr>
            <w:r>
              <w:t>2</w:t>
            </w:r>
          </w:p>
        </w:tc>
        <w:tc>
          <w:tcPr>
            <w:tcW w:w="1289" w:type="dxa"/>
            <w:tcBorders>
              <w:left w:val="nil"/>
              <w:right w:val="nil"/>
            </w:tcBorders>
            <w:vAlign w:val="center"/>
          </w:tcPr>
          <w:p w14:paraId="7E10AA94" w14:textId="77777777" w:rsidR="00492D0A" w:rsidRDefault="00492D0A" w:rsidP="00492D0A">
            <w:pPr>
              <w:jc w:val="right"/>
              <w:rPr>
                <w:color w:val="000000"/>
              </w:rPr>
            </w:pPr>
            <w:r>
              <w:rPr>
                <w:color w:val="000000"/>
              </w:rPr>
              <w:t xml:space="preserve">           348 </w:t>
            </w:r>
          </w:p>
        </w:tc>
      </w:tr>
      <w:tr w:rsidR="00F051CA" w:rsidRPr="00C977E4" w14:paraId="2DE54267" w14:textId="77777777" w:rsidTr="00926888">
        <w:trPr>
          <w:trHeight w:val="179"/>
          <w:jc w:val="center"/>
        </w:trPr>
        <w:tc>
          <w:tcPr>
            <w:tcW w:w="10296" w:type="dxa"/>
            <w:gridSpan w:val="8"/>
            <w:tcBorders>
              <w:left w:val="nil"/>
              <w:right w:val="nil"/>
            </w:tcBorders>
            <w:vAlign w:val="bottom"/>
          </w:tcPr>
          <w:p w14:paraId="4ED4481D" w14:textId="77777777" w:rsidR="00F051CA" w:rsidRPr="009A7577" w:rsidRDefault="00F051CA" w:rsidP="00926888">
            <w:pPr>
              <w:rPr>
                <w:rFonts w:asciiTheme="minorHAnsi" w:hAnsiTheme="minorHAnsi"/>
                <w:i/>
                <w:sz w:val="20"/>
              </w:rPr>
            </w:pPr>
          </w:p>
          <w:p w14:paraId="40DF70C7" w14:textId="77777777" w:rsidR="00F051CA" w:rsidRPr="009A7577" w:rsidRDefault="00F051CA" w:rsidP="00926888">
            <w:pPr>
              <w:rPr>
                <w:rFonts w:asciiTheme="minorHAnsi" w:hAnsiTheme="minorHAnsi"/>
                <w:i/>
                <w:sz w:val="20"/>
              </w:rPr>
            </w:pPr>
            <w:r>
              <w:rPr>
                <w:rFonts w:asciiTheme="minorHAnsi" w:hAnsiTheme="minorHAnsi"/>
                <w:i/>
                <w:sz w:val="20"/>
              </w:rPr>
              <w:t>Note: APUs = Auxiliary Power Units; RON = Remain-Over-Night</w:t>
            </w:r>
          </w:p>
          <w:p w14:paraId="56F65FE1" w14:textId="77777777" w:rsidR="00F051CA" w:rsidRDefault="00492D0A" w:rsidP="00926888">
            <w:pPr>
              <w:rPr>
                <w:rFonts w:asciiTheme="minorHAnsi" w:hAnsiTheme="minorHAnsi"/>
                <w:i/>
                <w:sz w:val="20"/>
              </w:rPr>
            </w:pPr>
            <w:r>
              <w:rPr>
                <w:rFonts w:asciiTheme="minorHAnsi" w:hAnsiTheme="minorHAnsi"/>
                <w:i/>
                <w:sz w:val="20"/>
              </w:rPr>
              <w:t>Numbers may not add up to due rounding.</w:t>
            </w:r>
          </w:p>
          <w:p w14:paraId="44C90F8F" w14:textId="77777777" w:rsidR="00492D0A" w:rsidRPr="009A7577" w:rsidRDefault="00492D0A" w:rsidP="00926888">
            <w:pPr>
              <w:rPr>
                <w:rFonts w:asciiTheme="minorHAnsi" w:hAnsiTheme="minorHAnsi"/>
                <w:i/>
                <w:sz w:val="20"/>
              </w:rPr>
            </w:pPr>
          </w:p>
          <w:p w14:paraId="7066AC1A" w14:textId="77777777" w:rsidR="00F051CA" w:rsidRPr="00C977E4" w:rsidRDefault="00F051CA" w:rsidP="00926888">
            <w:pPr>
              <w:rPr>
                <w:rFonts w:asciiTheme="minorHAnsi" w:hAnsiTheme="minorHAnsi"/>
                <w:i/>
              </w:rPr>
            </w:pPr>
            <w:r w:rsidRPr="009A7577">
              <w:rPr>
                <w:rFonts w:asciiTheme="minorHAnsi" w:hAnsiTheme="minorHAnsi"/>
                <w:i/>
                <w:sz w:val="20"/>
              </w:rPr>
              <w:t>Source: LeighFisher, 2</w:t>
            </w:r>
            <w:r>
              <w:rPr>
                <w:rFonts w:asciiTheme="minorHAnsi" w:hAnsiTheme="minorHAnsi"/>
                <w:i/>
                <w:sz w:val="20"/>
              </w:rPr>
              <w:t>0</w:t>
            </w:r>
            <w:r w:rsidRPr="009A7577">
              <w:rPr>
                <w:rFonts w:asciiTheme="minorHAnsi" w:hAnsiTheme="minorHAnsi"/>
                <w:i/>
                <w:sz w:val="20"/>
              </w:rPr>
              <w:t>16</w:t>
            </w:r>
          </w:p>
        </w:tc>
      </w:tr>
    </w:tbl>
    <w:p w14:paraId="4F31450E" w14:textId="77777777" w:rsidR="009A7577" w:rsidRDefault="009A7577" w:rsidP="009A7577">
      <w:pPr>
        <w:pStyle w:val="Caption"/>
        <w:keepNext/>
        <w:jc w:val="left"/>
      </w:pPr>
    </w:p>
    <w:p w14:paraId="3033098C" w14:textId="77777777" w:rsidR="009A7577" w:rsidRDefault="009A7577" w:rsidP="009A7577">
      <w:pPr>
        <w:pStyle w:val="Caption"/>
        <w:keepNext/>
        <w:jc w:val="left"/>
      </w:pPr>
    </w:p>
    <w:p w14:paraId="31020312" w14:textId="36B7A9CB" w:rsidR="009A7577" w:rsidRDefault="009A7577" w:rsidP="009A7577">
      <w:pPr>
        <w:pStyle w:val="Caption"/>
        <w:keepNext/>
      </w:pPr>
      <w:r>
        <w:t xml:space="preserve">Table </w:t>
      </w:r>
      <w:r w:rsidR="00A11703">
        <w:t>A3</w:t>
      </w:r>
      <w:r w:rsidR="00561104">
        <w:noBreakHyphen/>
      </w:r>
      <w:r w:rsidR="002A434E">
        <w:fldChar w:fldCharType="begin"/>
      </w:r>
      <w:r w:rsidR="002A434E">
        <w:instrText xml:space="preserve"> SEQ Table \* ARABIC \s 1 </w:instrText>
      </w:r>
      <w:r w:rsidR="002A434E">
        <w:fldChar w:fldCharType="separate"/>
      </w:r>
      <w:r w:rsidR="00E033FE">
        <w:rPr>
          <w:noProof/>
        </w:rPr>
        <w:t>2</w:t>
      </w:r>
      <w:r w:rsidR="002A434E">
        <w:rPr>
          <w:noProof/>
        </w:rPr>
        <w:fldChar w:fldCharType="end"/>
      </w:r>
    </w:p>
    <w:p w14:paraId="353CA0C2" w14:textId="77777777" w:rsidR="009A7577" w:rsidRPr="009A7577" w:rsidRDefault="009A7577" w:rsidP="009A7577">
      <w:pPr>
        <w:jc w:val="center"/>
        <w:rPr>
          <w:b/>
          <w:caps/>
        </w:rPr>
      </w:pPr>
      <w:r w:rsidRPr="009A7577">
        <w:rPr>
          <w:b/>
          <w:caps/>
        </w:rPr>
        <w:t>Auxiliary Power Units Emissions by Arrivals/Departures and Remain-Over-Nights</w:t>
      </w:r>
    </w:p>
    <w:p w14:paraId="71EFF66F" w14:textId="77777777" w:rsidR="009A7577" w:rsidRPr="009A7577" w:rsidRDefault="009A7577" w:rsidP="009A7577">
      <w:pPr>
        <w:jc w:val="center"/>
        <w:rPr>
          <w:b/>
        </w:rPr>
      </w:pPr>
    </w:p>
    <w:tbl>
      <w:tblPr>
        <w:tblW w:w="10296" w:type="dxa"/>
        <w:jc w:val="center"/>
        <w:tblLook w:val="04A0" w:firstRow="1" w:lastRow="0" w:firstColumn="1" w:lastColumn="0" w:noHBand="0" w:noVBand="1"/>
      </w:tblPr>
      <w:tblGrid>
        <w:gridCol w:w="2230"/>
        <w:gridCol w:w="855"/>
        <w:gridCol w:w="1008"/>
        <w:gridCol w:w="1197"/>
        <w:gridCol w:w="1082"/>
        <w:gridCol w:w="1314"/>
        <w:gridCol w:w="1321"/>
        <w:gridCol w:w="1289"/>
      </w:tblGrid>
      <w:tr w:rsidR="009A7577" w14:paraId="493A05B7" w14:textId="77777777" w:rsidTr="009A7577">
        <w:trPr>
          <w:trHeight w:val="179"/>
          <w:jc w:val="center"/>
        </w:trPr>
        <w:tc>
          <w:tcPr>
            <w:tcW w:w="2230" w:type="dxa"/>
            <w:vMerge w:val="restart"/>
            <w:tcBorders>
              <w:left w:val="nil"/>
              <w:right w:val="nil"/>
            </w:tcBorders>
            <w:vAlign w:val="bottom"/>
          </w:tcPr>
          <w:p w14:paraId="1DCDF6DD" w14:textId="77777777" w:rsidR="009A7577"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emission source</w:t>
            </w:r>
          </w:p>
        </w:tc>
        <w:tc>
          <w:tcPr>
            <w:tcW w:w="8066" w:type="dxa"/>
            <w:gridSpan w:val="7"/>
            <w:tcBorders>
              <w:left w:val="nil"/>
              <w:bottom w:val="single" w:sz="4" w:space="0" w:color="auto"/>
              <w:right w:val="nil"/>
            </w:tcBorders>
            <w:vAlign w:val="bottom"/>
          </w:tcPr>
          <w:p w14:paraId="01843D8D" w14:textId="2519C6BA" w:rsidR="009A7577" w:rsidRDefault="009A7577" w:rsidP="00A46C57">
            <w:pPr>
              <w:widowControl/>
              <w:jc w:val="center"/>
              <w:rPr>
                <w:rFonts w:asciiTheme="minorHAnsi" w:eastAsia="Times New Roman" w:hAnsiTheme="minorHAnsi" w:cs="Arial"/>
                <w:b/>
                <w:bCs/>
                <w:caps/>
              </w:rPr>
            </w:pPr>
            <w:r>
              <w:rPr>
                <w:rFonts w:asciiTheme="minorHAnsi" w:eastAsia="Times New Roman" w:hAnsiTheme="minorHAnsi" w:cs="Arial"/>
                <w:b/>
                <w:bCs/>
                <w:caps/>
              </w:rPr>
              <w:t>short tons of pollutants</w:t>
            </w:r>
            <w:r w:rsidR="00A46C57">
              <w:rPr>
                <w:rFonts w:asciiTheme="minorHAnsi" w:eastAsia="Times New Roman" w:hAnsiTheme="minorHAnsi" w:cs="Arial"/>
                <w:b/>
                <w:bCs/>
                <w:caps/>
              </w:rPr>
              <w:t xml:space="preserve"> (2014)</w:t>
            </w:r>
          </w:p>
        </w:tc>
      </w:tr>
      <w:tr w:rsidR="009A7577" w14:paraId="42E70FE3" w14:textId="77777777" w:rsidTr="009A7577">
        <w:trPr>
          <w:trHeight w:val="179"/>
          <w:jc w:val="center"/>
        </w:trPr>
        <w:tc>
          <w:tcPr>
            <w:tcW w:w="2230" w:type="dxa"/>
            <w:vMerge/>
            <w:tcBorders>
              <w:left w:val="nil"/>
              <w:bottom w:val="single" w:sz="4" w:space="0" w:color="auto"/>
              <w:right w:val="nil"/>
            </w:tcBorders>
            <w:vAlign w:val="bottom"/>
          </w:tcPr>
          <w:p w14:paraId="51FA1FDD" w14:textId="77777777" w:rsidR="009A7577" w:rsidRPr="00CA1425" w:rsidRDefault="009A7577" w:rsidP="009A7577">
            <w:pPr>
              <w:widowControl/>
              <w:jc w:val="right"/>
              <w:rPr>
                <w:rFonts w:asciiTheme="minorHAnsi" w:eastAsia="Times New Roman" w:hAnsiTheme="minorHAnsi" w:cs="Arial"/>
                <w:b/>
                <w:bCs/>
                <w:caps/>
              </w:rPr>
            </w:pPr>
          </w:p>
        </w:tc>
        <w:tc>
          <w:tcPr>
            <w:tcW w:w="855" w:type="dxa"/>
            <w:tcBorders>
              <w:left w:val="nil"/>
              <w:bottom w:val="single" w:sz="4" w:space="0" w:color="auto"/>
              <w:right w:val="nil"/>
            </w:tcBorders>
            <w:vAlign w:val="bottom"/>
          </w:tcPr>
          <w:p w14:paraId="03A53330" w14:textId="77777777" w:rsidR="009A7577" w:rsidRPr="00597FB4"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no</w:t>
            </w:r>
            <w:r>
              <w:rPr>
                <w:rFonts w:asciiTheme="minorHAnsi" w:eastAsia="Times New Roman" w:hAnsiTheme="minorHAnsi" w:cs="Arial"/>
                <w:b/>
                <w:bCs/>
                <w:caps/>
                <w:vertAlign w:val="subscript"/>
              </w:rPr>
              <w:t>x</w:t>
            </w:r>
          </w:p>
        </w:tc>
        <w:tc>
          <w:tcPr>
            <w:tcW w:w="1008" w:type="dxa"/>
            <w:tcBorders>
              <w:left w:val="nil"/>
              <w:bottom w:val="single" w:sz="4" w:space="0" w:color="auto"/>
              <w:right w:val="nil"/>
            </w:tcBorders>
            <w:shd w:val="clear" w:color="auto" w:fill="auto"/>
            <w:noWrap/>
            <w:vAlign w:val="bottom"/>
          </w:tcPr>
          <w:p w14:paraId="73A95A01" w14:textId="77777777" w:rsidR="009A7577" w:rsidRDefault="009A7577" w:rsidP="009A7577">
            <w:pPr>
              <w:widowControl/>
              <w:jc w:val="right"/>
              <w:rPr>
                <w:rFonts w:asciiTheme="minorHAnsi" w:eastAsia="Times New Roman" w:hAnsiTheme="minorHAnsi" w:cs="Arial"/>
                <w:b/>
                <w:bCs/>
                <w:caps/>
              </w:rPr>
            </w:pPr>
          </w:p>
          <w:p w14:paraId="42EEC097" w14:textId="77777777" w:rsidR="009A7577" w:rsidRPr="00F945D9"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VOC</w:t>
            </w:r>
          </w:p>
        </w:tc>
        <w:tc>
          <w:tcPr>
            <w:tcW w:w="1197" w:type="dxa"/>
            <w:tcBorders>
              <w:left w:val="nil"/>
              <w:bottom w:val="single" w:sz="4" w:space="0" w:color="auto"/>
              <w:right w:val="nil"/>
            </w:tcBorders>
            <w:vAlign w:val="bottom"/>
          </w:tcPr>
          <w:p w14:paraId="5C5F2DCE" w14:textId="77777777" w:rsidR="009A7577"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CO</w:t>
            </w:r>
          </w:p>
        </w:tc>
        <w:tc>
          <w:tcPr>
            <w:tcW w:w="1082" w:type="dxa"/>
            <w:tcBorders>
              <w:left w:val="nil"/>
              <w:bottom w:val="single" w:sz="4" w:space="0" w:color="auto"/>
              <w:right w:val="nil"/>
            </w:tcBorders>
            <w:vAlign w:val="bottom"/>
          </w:tcPr>
          <w:p w14:paraId="4A6D2694" w14:textId="77777777" w:rsidR="009A7577"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SO</w:t>
            </w:r>
            <w:r>
              <w:rPr>
                <w:rFonts w:asciiTheme="minorHAnsi" w:eastAsia="Times New Roman" w:hAnsiTheme="minorHAnsi" w:cs="Arial"/>
                <w:b/>
                <w:bCs/>
                <w:caps/>
                <w:vertAlign w:val="subscript"/>
              </w:rPr>
              <w:t>x</w:t>
            </w:r>
          </w:p>
        </w:tc>
        <w:tc>
          <w:tcPr>
            <w:tcW w:w="1314" w:type="dxa"/>
            <w:tcBorders>
              <w:left w:val="nil"/>
              <w:bottom w:val="single" w:sz="4" w:space="0" w:color="auto"/>
              <w:right w:val="nil"/>
            </w:tcBorders>
            <w:vAlign w:val="bottom"/>
          </w:tcPr>
          <w:p w14:paraId="586DE770" w14:textId="77777777" w:rsidR="009A7577"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pm-1</w:t>
            </w:r>
            <w:r w:rsidR="007154B9">
              <w:rPr>
                <w:rFonts w:asciiTheme="minorHAnsi" w:eastAsia="Times New Roman" w:hAnsiTheme="minorHAnsi" w:cs="Arial"/>
                <w:b/>
                <w:bCs/>
                <w:caps/>
              </w:rPr>
              <w:t>0</w:t>
            </w:r>
          </w:p>
        </w:tc>
        <w:tc>
          <w:tcPr>
            <w:tcW w:w="1321" w:type="dxa"/>
            <w:tcBorders>
              <w:left w:val="nil"/>
              <w:bottom w:val="single" w:sz="4" w:space="0" w:color="auto"/>
              <w:right w:val="nil"/>
            </w:tcBorders>
            <w:vAlign w:val="bottom"/>
          </w:tcPr>
          <w:p w14:paraId="0B548E34" w14:textId="77777777" w:rsidR="009A7577" w:rsidRPr="00C977E4"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PM-2.5</w:t>
            </w:r>
          </w:p>
        </w:tc>
        <w:tc>
          <w:tcPr>
            <w:tcW w:w="1289" w:type="dxa"/>
            <w:tcBorders>
              <w:left w:val="nil"/>
              <w:bottom w:val="single" w:sz="4" w:space="0" w:color="auto"/>
              <w:right w:val="nil"/>
            </w:tcBorders>
            <w:vAlign w:val="bottom"/>
          </w:tcPr>
          <w:p w14:paraId="45E0248D" w14:textId="77777777" w:rsidR="009A7577" w:rsidRDefault="009A7577" w:rsidP="009A7577">
            <w:pPr>
              <w:widowControl/>
              <w:jc w:val="right"/>
              <w:rPr>
                <w:rFonts w:asciiTheme="minorHAnsi" w:eastAsia="Times New Roman" w:hAnsiTheme="minorHAnsi" w:cs="Arial"/>
                <w:b/>
                <w:bCs/>
                <w:caps/>
              </w:rPr>
            </w:pPr>
            <w:r>
              <w:rPr>
                <w:rFonts w:asciiTheme="minorHAnsi" w:eastAsia="Times New Roman" w:hAnsiTheme="minorHAnsi" w:cs="Arial"/>
                <w:b/>
                <w:bCs/>
                <w:caps/>
              </w:rPr>
              <w:t>total</w:t>
            </w:r>
          </w:p>
        </w:tc>
      </w:tr>
      <w:tr w:rsidR="009A7577" w:rsidRPr="0096452C" w14:paraId="2345A775" w14:textId="77777777" w:rsidTr="009A7577">
        <w:trPr>
          <w:trHeight w:val="20"/>
          <w:jc w:val="center"/>
        </w:trPr>
        <w:tc>
          <w:tcPr>
            <w:tcW w:w="2230" w:type="dxa"/>
            <w:tcBorders>
              <w:top w:val="single" w:sz="4" w:space="0" w:color="auto"/>
              <w:left w:val="nil"/>
              <w:right w:val="nil"/>
            </w:tcBorders>
            <w:vAlign w:val="center"/>
          </w:tcPr>
          <w:p w14:paraId="35594910" w14:textId="77777777" w:rsidR="009A7577" w:rsidRPr="00CE332D" w:rsidRDefault="009A7577" w:rsidP="009A7577">
            <w:pPr>
              <w:rPr>
                <w:rFonts w:asciiTheme="minorHAnsi" w:hAnsiTheme="minorHAnsi"/>
                <w:b/>
                <w:color w:val="000000"/>
              </w:rPr>
            </w:pPr>
            <w:r w:rsidRPr="00CE332D">
              <w:rPr>
                <w:rFonts w:asciiTheme="minorHAnsi" w:hAnsiTheme="minorHAnsi"/>
                <w:b/>
                <w:color w:val="000000"/>
              </w:rPr>
              <w:t>APUs (Total)</w:t>
            </w:r>
          </w:p>
        </w:tc>
        <w:tc>
          <w:tcPr>
            <w:tcW w:w="855" w:type="dxa"/>
            <w:tcBorders>
              <w:top w:val="single" w:sz="4" w:space="0" w:color="auto"/>
              <w:left w:val="nil"/>
              <w:right w:val="nil"/>
            </w:tcBorders>
            <w:vAlign w:val="center"/>
          </w:tcPr>
          <w:p w14:paraId="3D54BD3C" w14:textId="77777777" w:rsidR="009A7577" w:rsidRPr="00A46C57" w:rsidRDefault="009A7577" w:rsidP="009A7577">
            <w:pPr>
              <w:jc w:val="right"/>
              <w:rPr>
                <w:b/>
                <w:u w:val="single"/>
              </w:rPr>
            </w:pPr>
            <w:r w:rsidRPr="00A46C57">
              <w:rPr>
                <w:b/>
                <w:u w:val="single"/>
              </w:rPr>
              <w:t xml:space="preserve"> 72 </w:t>
            </w:r>
          </w:p>
        </w:tc>
        <w:tc>
          <w:tcPr>
            <w:tcW w:w="1008" w:type="dxa"/>
            <w:tcBorders>
              <w:top w:val="single" w:sz="4" w:space="0" w:color="auto"/>
              <w:left w:val="nil"/>
              <w:right w:val="nil"/>
            </w:tcBorders>
            <w:shd w:val="clear" w:color="auto" w:fill="auto"/>
            <w:noWrap/>
            <w:vAlign w:val="center"/>
          </w:tcPr>
          <w:p w14:paraId="76EC7924" w14:textId="77777777" w:rsidR="009A7577" w:rsidRPr="00A46C57" w:rsidRDefault="009A7577" w:rsidP="009A7577">
            <w:pPr>
              <w:jc w:val="right"/>
              <w:rPr>
                <w:b/>
                <w:u w:val="single"/>
              </w:rPr>
            </w:pPr>
            <w:r w:rsidRPr="00A46C57">
              <w:rPr>
                <w:b/>
                <w:u w:val="single"/>
              </w:rPr>
              <w:t xml:space="preserve"> 5 </w:t>
            </w:r>
          </w:p>
        </w:tc>
        <w:tc>
          <w:tcPr>
            <w:tcW w:w="1197" w:type="dxa"/>
            <w:tcBorders>
              <w:top w:val="single" w:sz="4" w:space="0" w:color="auto"/>
              <w:left w:val="nil"/>
              <w:right w:val="nil"/>
            </w:tcBorders>
            <w:vAlign w:val="center"/>
          </w:tcPr>
          <w:p w14:paraId="68F04BD1" w14:textId="77777777" w:rsidR="009A7577" w:rsidRPr="00A46C57" w:rsidRDefault="009A7577" w:rsidP="009A7577">
            <w:pPr>
              <w:jc w:val="right"/>
              <w:rPr>
                <w:b/>
                <w:u w:val="single"/>
              </w:rPr>
            </w:pPr>
            <w:r w:rsidRPr="00A46C57">
              <w:rPr>
                <w:b/>
                <w:u w:val="single"/>
              </w:rPr>
              <w:t xml:space="preserve"> 48 </w:t>
            </w:r>
          </w:p>
        </w:tc>
        <w:tc>
          <w:tcPr>
            <w:tcW w:w="1082" w:type="dxa"/>
            <w:tcBorders>
              <w:top w:val="single" w:sz="4" w:space="0" w:color="auto"/>
              <w:left w:val="nil"/>
              <w:right w:val="nil"/>
            </w:tcBorders>
            <w:vAlign w:val="center"/>
          </w:tcPr>
          <w:p w14:paraId="659986F0" w14:textId="77777777" w:rsidR="009A7577" w:rsidRPr="00A46C57" w:rsidRDefault="009A7577" w:rsidP="009A7577">
            <w:pPr>
              <w:jc w:val="right"/>
              <w:rPr>
                <w:b/>
                <w:u w:val="single"/>
              </w:rPr>
            </w:pPr>
            <w:r w:rsidRPr="00A46C57">
              <w:rPr>
                <w:b/>
                <w:u w:val="single"/>
              </w:rPr>
              <w:t xml:space="preserve"> 9 </w:t>
            </w:r>
          </w:p>
        </w:tc>
        <w:tc>
          <w:tcPr>
            <w:tcW w:w="1314" w:type="dxa"/>
            <w:tcBorders>
              <w:top w:val="single" w:sz="4" w:space="0" w:color="auto"/>
              <w:left w:val="nil"/>
              <w:right w:val="nil"/>
            </w:tcBorders>
            <w:vAlign w:val="center"/>
          </w:tcPr>
          <w:p w14:paraId="4DDA823F" w14:textId="77777777" w:rsidR="009A7577" w:rsidRPr="00A46C57" w:rsidRDefault="00492D0A" w:rsidP="009A7577">
            <w:pPr>
              <w:jc w:val="right"/>
              <w:rPr>
                <w:b/>
                <w:u w:val="single"/>
              </w:rPr>
            </w:pPr>
            <w:r w:rsidRPr="00A46C57">
              <w:rPr>
                <w:b/>
                <w:u w:val="single"/>
              </w:rPr>
              <w:t>8</w:t>
            </w:r>
            <w:r w:rsidR="009A7577" w:rsidRPr="00A46C57">
              <w:rPr>
                <w:b/>
                <w:u w:val="single"/>
              </w:rPr>
              <w:t xml:space="preserve"> </w:t>
            </w:r>
          </w:p>
        </w:tc>
        <w:tc>
          <w:tcPr>
            <w:tcW w:w="1321" w:type="dxa"/>
            <w:tcBorders>
              <w:top w:val="single" w:sz="4" w:space="0" w:color="auto"/>
              <w:left w:val="nil"/>
              <w:right w:val="nil"/>
            </w:tcBorders>
            <w:vAlign w:val="center"/>
          </w:tcPr>
          <w:p w14:paraId="52C39BA7" w14:textId="77777777" w:rsidR="009A7577" w:rsidRPr="00A46C57" w:rsidRDefault="00492D0A" w:rsidP="009A7577">
            <w:pPr>
              <w:jc w:val="right"/>
              <w:rPr>
                <w:b/>
                <w:u w:val="single"/>
              </w:rPr>
            </w:pPr>
            <w:r w:rsidRPr="00A46C57">
              <w:rPr>
                <w:b/>
                <w:u w:val="single"/>
              </w:rPr>
              <w:t xml:space="preserve"> 8</w:t>
            </w:r>
            <w:r w:rsidR="009A7577" w:rsidRPr="00A46C57">
              <w:rPr>
                <w:b/>
                <w:u w:val="single"/>
              </w:rPr>
              <w:t xml:space="preserve"> </w:t>
            </w:r>
          </w:p>
        </w:tc>
        <w:tc>
          <w:tcPr>
            <w:tcW w:w="1289" w:type="dxa"/>
            <w:tcBorders>
              <w:top w:val="single" w:sz="4" w:space="0" w:color="auto"/>
              <w:left w:val="nil"/>
              <w:right w:val="nil"/>
            </w:tcBorders>
            <w:vAlign w:val="center"/>
          </w:tcPr>
          <w:p w14:paraId="35373DAB" w14:textId="77777777" w:rsidR="009A7577" w:rsidRPr="00A46C57" w:rsidRDefault="009A7577" w:rsidP="009A7577">
            <w:pPr>
              <w:jc w:val="right"/>
              <w:rPr>
                <w:b/>
                <w:u w:val="single"/>
              </w:rPr>
            </w:pPr>
            <w:r w:rsidRPr="00A46C57">
              <w:rPr>
                <w:b/>
                <w:u w:val="single"/>
              </w:rPr>
              <w:t xml:space="preserve"> 149 </w:t>
            </w:r>
          </w:p>
        </w:tc>
      </w:tr>
      <w:tr w:rsidR="009A7577" w:rsidRPr="0096452C" w14:paraId="2676E352" w14:textId="77777777" w:rsidTr="009A7577">
        <w:trPr>
          <w:trHeight w:val="179"/>
          <w:jc w:val="center"/>
        </w:trPr>
        <w:tc>
          <w:tcPr>
            <w:tcW w:w="2230" w:type="dxa"/>
            <w:tcBorders>
              <w:left w:val="nil"/>
              <w:right w:val="nil"/>
            </w:tcBorders>
            <w:vAlign w:val="center"/>
          </w:tcPr>
          <w:p w14:paraId="42360148" w14:textId="77777777" w:rsidR="009A7577" w:rsidRPr="00C977E4" w:rsidRDefault="009A7577" w:rsidP="009A7577">
            <w:pPr>
              <w:rPr>
                <w:rFonts w:asciiTheme="minorHAnsi" w:hAnsiTheme="minorHAnsi"/>
                <w:color w:val="000000"/>
              </w:rPr>
            </w:pPr>
            <w:r>
              <w:rPr>
                <w:rFonts w:asciiTheme="minorHAnsi" w:hAnsiTheme="minorHAnsi"/>
                <w:color w:val="000000"/>
              </w:rPr>
              <w:t xml:space="preserve">   Arrivals/Departures</w:t>
            </w:r>
          </w:p>
        </w:tc>
        <w:tc>
          <w:tcPr>
            <w:tcW w:w="855" w:type="dxa"/>
            <w:tcBorders>
              <w:left w:val="nil"/>
              <w:right w:val="nil"/>
            </w:tcBorders>
            <w:vAlign w:val="center"/>
          </w:tcPr>
          <w:p w14:paraId="2CDBEF77" w14:textId="77777777" w:rsidR="009A7577" w:rsidRPr="00E60C39" w:rsidRDefault="009A7577" w:rsidP="009A7577">
            <w:pPr>
              <w:jc w:val="right"/>
            </w:pPr>
            <w:r w:rsidRPr="00E60C39">
              <w:t xml:space="preserve"> </w:t>
            </w:r>
            <w:r>
              <w:t>65</w:t>
            </w:r>
            <w:r w:rsidRPr="00E60C39">
              <w:t xml:space="preserve"> </w:t>
            </w:r>
          </w:p>
        </w:tc>
        <w:tc>
          <w:tcPr>
            <w:tcW w:w="1008" w:type="dxa"/>
            <w:tcBorders>
              <w:left w:val="nil"/>
              <w:right w:val="nil"/>
            </w:tcBorders>
            <w:shd w:val="clear" w:color="auto" w:fill="auto"/>
            <w:noWrap/>
            <w:vAlign w:val="center"/>
          </w:tcPr>
          <w:p w14:paraId="0C7E6693" w14:textId="77777777" w:rsidR="009A7577" w:rsidRPr="00E60C39" w:rsidRDefault="009A7577" w:rsidP="009A7577">
            <w:pPr>
              <w:jc w:val="right"/>
            </w:pPr>
            <w:r>
              <w:t>4</w:t>
            </w:r>
          </w:p>
        </w:tc>
        <w:tc>
          <w:tcPr>
            <w:tcW w:w="1197" w:type="dxa"/>
            <w:tcBorders>
              <w:left w:val="nil"/>
              <w:right w:val="nil"/>
            </w:tcBorders>
            <w:vAlign w:val="center"/>
          </w:tcPr>
          <w:p w14:paraId="6831CDAC" w14:textId="77777777" w:rsidR="009A7577" w:rsidRPr="00E60C39" w:rsidRDefault="009A7577" w:rsidP="009A7577">
            <w:pPr>
              <w:jc w:val="right"/>
            </w:pPr>
            <w:r>
              <w:t>44</w:t>
            </w:r>
          </w:p>
        </w:tc>
        <w:tc>
          <w:tcPr>
            <w:tcW w:w="1082" w:type="dxa"/>
            <w:tcBorders>
              <w:left w:val="nil"/>
              <w:right w:val="nil"/>
            </w:tcBorders>
            <w:vAlign w:val="center"/>
          </w:tcPr>
          <w:p w14:paraId="59AC2922" w14:textId="77777777" w:rsidR="009A7577" w:rsidRPr="00E60C39" w:rsidRDefault="009A7577" w:rsidP="009A7577">
            <w:pPr>
              <w:jc w:val="right"/>
            </w:pPr>
            <w:r>
              <w:t>8</w:t>
            </w:r>
          </w:p>
        </w:tc>
        <w:tc>
          <w:tcPr>
            <w:tcW w:w="1314" w:type="dxa"/>
            <w:tcBorders>
              <w:left w:val="nil"/>
              <w:right w:val="nil"/>
            </w:tcBorders>
            <w:vAlign w:val="center"/>
          </w:tcPr>
          <w:p w14:paraId="3CB2DB89" w14:textId="77777777" w:rsidR="009A7577" w:rsidRPr="00E60C39" w:rsidRDefault="009A7577" w:rsidP="009A7577">
            <w:pPr>
              <w:jc w:val="right"/>
            </w:pPr>
            <w:r>
              <w:t>8</w:t>
            </w:r>
          </w:p>
        </w:tc>
        <w:tc>
          <w:tcPr>
            <w:tcW w:w="1321" w:type="dxa"/>
            <w:tcBorders>
              <w:left w:val="nil"/>
              <w:right w:val="nil"/>
            </w:tcBorders>
            <w:vAlign w:val="center"/>
          </w:tcPr>
          <w:p w14:paraId="349CFCF9" w14:textId="77777777" w:rsidR="009A7577" w:rsidRPr="00E60C39" w:rsidRDefault="009A7577" w:rsidP="009A7577">
            <w:pPr>
              <w:jc w:val="right"/>
            </w:pPr>
            <w:r>
              <w:t>8</w:t>
            </w:r>
          </w:p>
        </w:tc>
        <w:tc>
          <w:tcPr>
            <w:tcW w:w="1289" w:type="dxa"/>
            <w:tcBorders>
              <w:left w:val="nil"/>
              <w:right w:val="nil"/>
            </w:tcBorders>
            <w:vAlign w:val="center"/>
          </w:tcPr>
          <w:p w14:paraId="05A1AD02" w14:textId="77777777" w:rsidR="009A7577" w:rsidRPr="00E60C39" w:rsidRDefault="009A7577" w:rsidP="009A7577">
            <w:pPr>
              <w:jc w:val="right"/>
            </w:pPr>
            <w:r w:rsidRPr="00E60C39">
              <w:t xml:space="preserve"> </w:t>
            </w:r>
            <w:r>
              <w:t>136</w:t>
            </w:r>
            <w:r w:rsidRPr="00E60C39">
              <w:t xml:space="preserve"> </w:t>
            </w:r>
          </w:p>
        </w:tc>
      </w:tr>
      <w:tr w:rsidR="009A7577" w:rsidRPr="0096452C" w14:paraId="7EA5B2B0" w14:textId="77777777" w:rsidTr="009A7577">
        <w:trPr>
          <w:trHeight w:val="179"/>
          <w:jc w:val="center"/>
        </w:trPr>
        <w:tc>
          <w:tcPr>
            <w:tcW w:w="2230" w:type="dxa"/>
            <w:tcBorders>
              <w:left w:val="nil"/>
              <w:right w:val="nil"/>
            </w:tcBorders>
            <w:vAlign w:val="center"/>
          </w:tcPr>
          <w:p w14:paraId="39FB801B" w14:textId="77777777" w:rsidR="009A7577" w:rsidRPr="00C977E4" w:rsidRDefault="009A7577" w:rsidP="009A7577">
            <w:pPr>
              <w:rPr>
                <w:rFonts w:asciiTheme="minorHAnsi" w:hAnsiTheme="minorHAnsi"/>
                <w:color w:val="000000"/>
              </w:rPr>
            </w:pPr>
            <w:r>
              <w:rPr>
                <w:rFonts w:asciiTheme="minorHAnsi" w:hAnsiTheme="minorHAnsi"/>
                <w:color w:val="000000"/>
              </w:rPr>
              <w:t xml:space="preserve">   RONs</w:t>
            </w:r>
          </w:p>
        </w:tc>
        <w:tc>
          <w:tcPr>
            <w:tcW w:w="855" w:type="dxa"/>
            <w:tcBorders>
              <w:left w:val="nil"/>
              <w:right w:val="nil"/>
            </w:tcBorders>
            <w:vAlign w:val="center"/>
          </w:tcPr>
          <w:p w14:paraId="006E51F2" w14:textId="77777777" w:rsidR="009A7577" w:rsidRPr="00E60C39" w:rsidRDefault="009A7577" w:rsidP="009A7577">
            <w:pPr>
              <w:jc w:val="right"/>
            </w:pPr>
            <w:r w:rsidRPr="00E60C39">
              <w:t xml:space="preserve"> </w:t>
            </w:r>
            <w:r>
              <w:t>7</w:t>
            </w:r>
            <w:r w:rsidRPr="00E60C39">
              <w:t xml:space="preserve"> </w:t>
            </w:r>
          </w:p>
        </w:tc>
        <w:tc>
          <w:tcPr>
            <w:tcW w:w="1008" w:type="dxa"/>
            <w:tcBorders>
              <w:left w:val="nil"/>
              <w:right w:val="nil"/>
            </w:tcBorders>
            <w:shd w:val="clear" w:color="auto" w:fill="auto"/>
            <w:noWrap/>
            <w:vAlign w:val="center"/>
          </w:tcPr>
          <w:p w14:paraId="234A64FE" w14:textId="77777777" w:rsidR="009A7577" w:rsidRPr="00E60C39" w:rsidRDefault="007154B9" w:rsidP="009A7577">
            <w:pPr>
              <w:jc w:val="right"/>
            </w:pPr>
            <w:r>
              <w:t>0</w:t>
            </w:r>
          </w:p>
        </w:tc>
        <w:tc>
          <w:tcPr>
            <w:tcW w:w="1197" w:type="dxa"/>
            <w:tcBorders>
              <w:left w:val="nil"/>
              <w:right w:val="nil"/>
            </w:tcBorders>
            <w:vAlign w:val="center"/>
          </w:tcPr>
          <w:p w14:paraId="781120F7" w14:textId="77777777" w:rsidR="009A7577" w:rsidRPr="00E60C39" w:rsidRDefault="009A7577" w:rsidP="009A7577">
            <w:pPr>
              <w:jc w:val="right"/>
            </w:pPr>
            <w:r>
              <w:t>3</w:t>
            </w:r>
          </w:p>
        </w:tc>
        <w:tc>
          <w:tcPr>
            <w:tcW w:w="1082" w:type="dxa"/>
            <w:tcBorders>
              <w:left w:val="nil"/>
              <w:right w:val="nil"/>
            </w:tcBorders>
            <w:vAlign w:val="center"/>
          </w:tcPr>
          <w:p w14:paraId="442A8E04" w14:textId="77777777" w:rsidR="009A7577" w:rsidRPr="00E60C39" w:rsidRDefault="009A7577" w:rsidP="009A7577">
            <w:pPr>
              <w:jc w:val="right"/>
            </w:pPr>
            <w:r>
              <w:t>1</w:t>
            </w:r>
          </w:p>
        </w:tc>
        <w:tc>
          <w:tcPr>
            <w:tcW w:w="1314" w:type="dxa"/>
            <w:tcBorders>
              <w:left w:val="nil"/>
              <w:right w:val="nil"/>
            </w:tcBorders>
            <w:vAlign w:val="center"/>
          </w:tcPr>
          <w:p w14:paraId="2F970F70" w14:textId="77777777" w:rsidR="009A7577" w:rsidRPr="00E60C39" w:rsidRDefault="009A7577" w:rsidP="009A7577">
            <w:pPr>
              <w:jc w:val="right"/>
            </w:pPr>
            <w:r>
              <w:t>1</w:t>
            </w:r>
          </w:p>
        </w:tc>
        <w:tc>
          <w:tcPr>
            <w:tcW w:w="1321" w:type="dxa"/>
            <w:tcBorders>
              <w:left w:val="nil"/>
              <w:right w:val="nil"/>
            </w:tcBorders>
            <w:vAlign w:val="center"/>
          </w:tcPr>
          <w:p w14:paraId="51380950" w14:textId="77777777" w:rsidR="009A7577" w:rsidRPr="00E60C39" w:rsidRDefault="009A7577" w:rsidP="009A7577">
            <w:pPr>
              <w:jc w:val="right"/>
            </w:pPr>
            <w:r>
              <w:t>1</w:t>
            </w:r>
          </w:p>
        </w:tc>
        <w:tc>
          <w:tcPr>
            <w:tcW w:w="1289" w:type="dxa"/>
            <w:tcBorders>
              <w:left w:val="nil"/>
              <w:right w:val="nil"/>
            </w:tcBorders>
            <w:vAlign w:val="center"/>
          </w:tcPr>
          <w:p w14:paraId="6DCA22CB" w14:textId="77777777" w:rsidR="009A7577" w:rsidRPr="00E60C39" w:rsidRDefault="009A7577" w:rsidP="009A7577">
            <w:pPr>
              <w:jc w:val="right"/>
            </w:pPr>
            <w:r>
              <w:t xml:space="preserve"> 13</w:t>
            </w:r>
            <w:r w:rsidRPr="00E60C39">
              <w:t xml:space="preserve"> </w:t>
            </w:r>
          </w:p>
        </w:tc>
      </w:tr>
      <w:tr w:rsidR="009A7577" w:rsidRPr="00C977E4" w14:paraId="3DB04277" w14:textId="77777777" w:rsidTr="009A7577">
        <w:trPr>
          <w:trHeight w:val="179"/>
          <w:jc w:val="center"/>
        </w:trPr>
        <w:tc>
          <w:tcPr>
            <w:tcW w:w="10296" w:type="dxa"/>
            <w:gridSpan w:val="8"/>
            <w:tcBorders>
              <w:left w:val="nil"/>
              <w:right w:val="nil"/>
            </w:tcBorders>
            <w:vAlign w:val="bottom"/>
          </w:tcPr>
          <w:p w14:paraId="35C50E56" w14:textId="77777777" w:rsidR="009A7577" w:rsidRPr="009A7577" w:rsidRDefault="009A7577" w:rsidP="009A7577">
            <w:pPr>
              <w:rPr>
                <w:rFonts w:asciiTheme="minorHAnsi" w:hAnsiTheme="minorHAnsi"/>
                <w:i/>
                <w:sz w:val="20"/>
              </w:rPr>
            </w:pPr>
          </w:p>
          <w:p w14:paraId="63C3D195" w14:textId="77777777" w:rsidR="009A7577" w:rsidRDefault="009A7577" w:rsidP="009A7577">
            <w:pPr>
              <w:rPr>
                <w:rFonts w:asciiTheme="minorHAnsi" w:hAnsiTheme="minorHAnsi"/>
                <w:i/>
                <w:sz w:val="20"/>
              </w:rPr>
            </w:pPr>
            <w:r>
              <w:rPr>
                <w:rFonts w:asciiTheme="minorHAnsi" w:hAnsiTheme="minorHAnsi"/>
                <w:i/>
                <w:sz w:val="20"/>
              </w:rPr>
              <w:t>Note: APUs = Auxiliary Power Units; RON = Remain-Over-Night</w:t>
            </w:r>
          </w:p>
          <w:p w14:paraId="6A4C20E3" w14:textId="77777777" w:rsidR="00492D0A" w:rsidRPr="009A7577" w:rsidRDefault="00492D0A" w:rsidP="009A7577">
            <w:pPr>
              <w:rPr>
                <w:rFonts w:asciiTheme="minorHAnsi" w:hAnsiTheme="minorHAnsi"/>
                <w:i/>
                <w:sz w:val="20"/>
              </w:rPr>
            </w:pPr>
            <w:r>
              <w:rPr>
                <w:rFonts w:asciiTheme="minorHAnsi" w:hAnsiTheme="minorHAnsi"/>
                <w:i/>
                <w:sz w:val="20"/>
              </w:rPr>
              <w:t>Numbers may not add up due to rounding.</w:t>
            </w:r>
          </w:p>
          <w:p w14:paraId="0596838E" w14:textId="77777777" w:rsidR="009A7577" w:rsidRPr="009A7577" w:rsidRDefault="009A7577" w:rsidP="009A7577">
            <w:pPr>
              <w:rPr>
                <w:rFonts w:asciiTheme="minorHAnsi" w:hAnsiTheme="minorHAnsi"/>
                <w:i/>
                <w:sz w:val="20"/>
              </w:rPr>
            </w:pPr>
          </w:p>
          <w:p w14:paraId="7A417EF4" w14:textId="77777777" w:rsidR="009A7577" w:rsidRPr="00C977E4" w:rsidRDefault="009A7577" w:rsidP="009A7577">
            <w:pPr>
              <w:rPr>
                <w:rFonts w:asciiTheme="minorHAnsi" w:hAnsiTheme="minorHAnsi"/>
                <w:i/>
              </w:rPr>
            </w:pPr>
            <w:r w:rsidRPr="009A7577">
              <w:rPr>
                <w:rFonts w:asciiTheme="minorHAnsi" w:hAnsiTheme="minorHAnsi"/>
                <w:i/>
                <w:sz w:val="20"/>
              </w:rPr>
              <w:t>Source: LeighFisher, 2</w:t>
            </w:r>
            <w:r w:rsidR="00822662">
              <w:rPr>
                <w:rFonts w:asciiTheme="minorHAnsi" w:hAnsiTheme="minorHAnsi"/>
                <w:i/>
                <w:sz w:val="20"/>
              </w:rPr>
              <w:t>0</w:t>
            </w:r>
            <w:r w:rsidRPr="009A7577">
              <w:rPr>
                <w:rFonts w:asciiTheme="minorHAnsi" w:hAnsiTheme="minorHAnsi"/>
                <w:i/>
                <w:sz w:val="20"/>
              </w:rPr>
              <w:t>16</w:t>
            </w:r>
          </w:p>
        </w:tc>
      </w:tr>
    </w:tbl>
    <w:p w14:paraId="2DF29165" w14:textId="77777777" w:rsidR="00822662" w:rsidRDefault="00822662"/>
    <w:p w14:paraId="4DC09214" w14:textId="77777777" w:rsidR="00822662" w:rsidRDefault="00822662">
      <w:r>
        <w:br w:type="page"/>
      </w:r>
    </w:p>
    <w:p w14:paraId="6FB0E08E" w14:textId="77777777" w:rsidR="00822662" w:rsidRDefault="00822662" w:rsidP="00822662">
      <w:pPr>
        <w:pStyle w:val="BodyText"/>
      </w:pPr>
    </w:p>
    <w:p w14:paraId="6FA398E0" w14:textId="3FF4C088" w:rsidR="00822662" w:rsidRDefault="00822662" w:rsidP="00822662">
      <w:pPr>
        <w:pStyle w:val="Caption"/>
        <w:keepNext/>
      </w:pPr>
      <w:r>
        <w:t xml:space="preserve">Table </w:t>
      </w:r>
      <w:r w:rsidR="00A11703">
        <w:t>A3</w:t>
      </w:r>
      <w:r w:rsidR="00561104">
        <w:noBreakHyphen/>
      </w:r>
      <w:r w:rsidR="002A434E">
        <w:fldChar w:fldCharType="begin"/>
      </w:r>
      <w:r w:rsidR="002A434E">
        <w:instrText xml:space="preserve"> SEQ Table \* ARABIC \s 1 </w:instrText>
      </w:r>
      <w:r w:rsidR="002A434E">
        <w:fldChar w:fldCharType="separate"/>
      </w:r>
      <w:r w:rsidR="00E033FE">
        <w:rPr>
          <w:noProof/>
        </w:rPr>
        <w:t>3</w:t>
      </w:r>
      <w:r w:rsidR="002A434E">
        <w:rPr>
          <w:noProof/>
        </w:rPr>
        <w:fldChar w:fldCharType="end"/>
      </w:r>
    </w:p>
    <w:p w14:paraId="722CBBCA" w14:textId="77777777" w:rsidR="00822662" w:rsidRPr="00822662" w:rsidRDefault="00822662" w:rsidP="00822662">
      <w:pPr>
        <w:jc w:val="center"/>
        <w:rPr>
          <w:b/>
          <w:caps/>
        </w:rPr>
      </w:pPr>
      <w:r w:rsidRPr="00822662">
        <w:rPr>
          <w:b/>
          <w:caps/>
        </w:rPr>
        <w:t>Auxiliary Power Unit Emissions by Airline</w:t>
      </w:r>
    </w:p>
    <w:p w14:paraId="392D1C4F" w14:textId="77777777" w:rsidR="00822662" w:rsidRPr="00822662" w:rsidRDefault="00822662" w:rsidP="00822662">
      <w:pPr>
        <w:jc w:val="center"/>
        <w:rPr>
          <w:b/>
        </w:rPr>
      </w:pPr>
    </w:p>
    <w:tbl>
      <w:tblPr>
        <w:tblW w:w="9630" w:type="dxa"/>
        <w:jc w:val="center"/>
        <w:tblLayout w:type="fixed"/>
        <w:tblLook w:val="04A0" w:firstRow="1" w:lastRow="0" w:firstColumn="1" w:lastColumn="0" w:noHBand="0" w:noVBand="1"/>
      </w:tblPr>
      <w:tblGrid>
        <w:gridCol w:w="2230"/>
        <w:gridCol w:w="1010"/>
        <w:gridCol w:w="1008"/>
        <w:gridCol w:w="1127"/>
        <w:gridCol w:w="1082"/>
        <w:gridCol w:w="1008"/>
        <w:gridCol w:w="1080"/>
        <w:gridCol w:w="1085"/>
      </w:tblGrid>
      <w:tr w:rsidR="00822662" w14:paraId="66775AB9" w14:textId="77777777" w:rsidTr="00A46C57">
        <w:trPr>
          <w:trHeight w:val="179"/>
          <w:jc w:val="center"/>
        </w:trPr>
        <w:tc>
          <w:tcPr>
            <w:tcW w:w="2230" w:type="dxa"/>
            <w:vMerge w:val="restart"/>
            <w:tcBorders>
              <w:left w:val="nil"/>
              <w:right w:val="nil"/>
            </w:tcBorders>
            <w:vAlign w:val="bottom"/>
          </w:tcPr>
          <w:p w14:paraId="12A3DA25"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Airline</w:t>
            </w:r>
          </w:p>
        </w:tc>
        <w:tc>
          <w:tcPr>
            <w:tcW w:w="7400" w:type="dxa"/>
            <w:gridSpan w:val="7"/>
            <w:tcBorders>
              <w:left w:val="nil"/>
              <w:bottom w:val="single" w:sz="4" w:space="0" w:color="auto"/>
              <w:right w:val="nil"/>
            </w:tcBorders>
            <w:vAlign w:val="bottom"/>
          </w:tcPr>
          <w:p w14:paraId="32F46FF2" w14:textId="062419BF" w:rsidR="00822662" w:rsidRPr="00822662" w:rsidRDefault="00822662" w:rsidP="00A46C57">
            <w:pPr>
              <w:widowControl/>
              <w:jc w:val="center"/>
              <w:rPr>
                <w:rFonts w:asciiTheme="minorHAnsi" w:eastAsia="Times New Roman" w:hAnsiTheme="minorHAnsi" w:cs="Arial"/>
                <w:b/>
                <w:bCs/>
                <w:caps/>
                <w:sz w:val="20"/>
              </w:rPr>
            </w:pPr>
            <w:r w:rsidRPr="00822662">
              <w:rPr>
                <w:rFonts w:asciiTheme="minorHAnsi" w:eastAsia="Times New Roman" w:hAnsiTheme="minorHAnsi" w:cs="Arial"/>
                <w:b/>
                <w:bCs/>
                <w:caps/>
                <w:sz w:val="20"/>
              </w:rPr>
              <w:t>short tons of pollutants</w:t>
            </w:r>
            <w:r w:rsidR="00A46C57">
              <w:rPr>
                <w:rFonts w:asciiTheme="minorHAnsi" w:eastAsia="Times New Roman" w:hAnsiTheme="minorHAnsi" w:cs="Arial"/>
                <w:b/>
                <w:bCs/>
                <w:caps/>
                <w:sz w:val="20"/>
              </w:rPr>
              <w:t xml:space="preserve"> (2014)</w:t>
            </w:r>
          </w:p>
        </w:tc>
      </w:tr>
      <w:tr w:rsidR="00822662" w14:paraId="2B93D565" w14:textId="77777777" w:rsidTr="00A46C57">
        <w:trPr>
          <w:trHeight w:val="179"/>
          <w:jc w:val="center"/>
        </w:trPr>
        <w:tc>
          <w:tcPr>
            <w:tcW w:w="2230" w:type="dxa"/>
            <w:vMerge/>
            <w:tcBorders>
              <w:left w:val="nil"/>
              <w:bottom w:val="single" w:sz="4" w:space="0" w:color="auto"/>
              <w:right w:val="nil"/>
            </w:tcBorders>
            <w:vAlign w:val="bottom"/>
          </w:tcPr>
          <w:p w14:paraId="0BE053CF" w14:textId="77777777" w:rsidR="00822662" w:rsidRPr="00822662" w:rsidRDefault="00822662" w:rsidP="00822662">
            <w:pPr>
              <w:widowControl/>
              <w:jc w:val="right"/>
              <w:rPr>
                <w:rFonts w:asciiTheme="minorHAnsi" w:eastAsia="Times New Roman" w:hAnsiTheme="minorHAnsi" w:cs="Arial"/>
                <w:b/>
                <w:bCs/>
                <w:caps/>
                <w:sz w:val="20"/>
              </w:rPr>
            </w:pPr>
          </w:p>
        </w:tc>
        <w:tc>
          <w:tcPr>
            <w:tcW w:w="1010" w:type="dxa"/>
            <w:tcBorders>
              <w:left w:val="nil"/>
              <w:bottom w:val="single" w:sz="4" w:space="0" w:color="auto"/>
              <w:right w:val="nil"/>
            </w:tcBorders>
            <w:vAlign w:val="bottom"/>
          </w:tcPr>
          <w:p w14:paraId="37FBF58E"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no</w:t>
            </w:r>
            <w:r w:rsidRPr="00822662">
              <w:rPr>
                <w:rFonts w:asciiTheme="minorHAnsi" w:eastAsia="Times New Roman" w:hAnsiTheme="minorHAnsi" w:cs="Arial"/>
                <w:b/>
                <w:bCs/>
                <w:caps/>
                <w:sz w:val="20"/>
                <w:vertAlign w:val="subscript"/>
              </w:rPr>
              <w:t>x</w:t>
            </w:r>
          </w:p>
        </w:tc>
        <w:tc>
          <w:tcPr>
            <w:tcW w:w="1008" w:type="dxa"/>
            <w:tcBorders>
              <w:left w:val="nil"/>
              <w:bottom w:val="single" w:sz="4" w:space="0" w:color="auto"/>
              <w:right w:val="nil"/>
            </w:tcBorders>
            <w:shd w:val="clear" w:color="auto" w:fill="auto"/>
            <w:noWrap/>
            <w:vAlign w:val="bottom"/>
          </w:tcPr>
          <w:p w14:paraId="58081BC1" w14:textId="77777777" w:rsidR="00822662" w:rsidRPr="00822662" w:rsidRDefault="00822662" w:rsidP="00822662">
            <w:pPr>
              <w:widowControl/>
              <w:jc w:val="right"/>
              <w:rPr>
                <w:rFonts w:asciiTheme="minorHAnsi" w:eastAsia="Times New Roman" w:hAnsiTheme="minorHAnsi" w:cs="Arial"/>
                <w:b/>
                <w:bCs/>
                <w:caps/>
                <w:sz w:val="20"/>
              </w:rPr>
            </w:pPr>
          </w:p>
          <w:p w14:paraId="4A1DACC7"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VOC</w:t>
            </w:r>
          </w:p>
        </w:tc>
        <w:tc>
          <w:tcPr>
            <w:tcW w:w="1127" w:type="dxa"/>
            <w:tcBorders>
              <w:left w:val="nil"/>
              <w:bottom w:val="single" w:sz="4" w:space="0" w:color="auto"/>
              <w:right w:val="nil"/>
            </w:tcBorders>
            <w:vAlign w:val="bottom"/>
          </w:tcPr>
          <w:p w14:paraId="6F7A3D2F"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CO</w:t>
            </w:r>
          </w:p>
        </w:tc>
        <w:tc>
          <w:tcPr>
            <w:tcW w:w="1082" w:type="dxa"/>
            <w:tcBorders>
              <w:left w:val="nil"/>
              <w:bottom w:val="single" w:sz="4" w:space="0" w:color="auto"/>
              <w:right w:val="nil"/>
            </w:tcBorders>
            <w:vAlign w:val="bottom"/>
          </w:tcPr>
          <w:p w14:paraId="3F8A2DAF"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SO</w:t>
            </w:r>
            <w:r w:rsidRPr="00822662">
              <w:rPr>
                <w:rFonts w:asciiTheme="minorHAnsi" w:eastAsia="Times New Roman" w:hAnsiTheme="minorHAnsi" w:cs="Arial"/>
                <w:b/>
                <w:bCs/>
                <w:caps/>
                <w:sz w:val="20"/>
                <w:vertAlign w:val="subscript"/>
              </w:rPr>
              <w:t>x</w:t>
            </w:r>
          </w:p>
        </w:tc>
        <w:tc>
          <w:tcPr>
            <w:tcW w:w="1008" w:type="dxa"/>
            <w:tcBorders>
              <w:left w:val="nil"/>
              <w:bottom w:val="single" w:sz="4" w:space="0" w:color="auto"/>
              <w:right w:val="nil"/>
            </w:tcBorders>
            <w:vAlign w:val="bottom"/>
          </w:tcPr>
          <w:p w14:paraId="330764EC"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pm-1</w:t>
            </w:r>
            <w:r w:rsidR="007154B9">
              <w:rPr>
                <w:rFonts w:asciiTheme="minorHAnsi" w:eastAsia="Times New Roman" w:hAnsiTheme="minorHAnsi" w:cs="Arial"/>
                <w:b/>
                <w:bCs/>
                <w:caps/>
                <w:sz w:val="20"/>
              </w:rPr>
              <w:t>0</w:t>
            </w:r>
          </w:p>
        </w:tc>
        <w:tc>
          <w:tcPr>
            <w:tcW w:w="1080" w:type="dxa"/>
            <w:tcBorders>
              <w:left w:val="nil"/>
              <w:bottom w:val="single" w:sz="4" w:space="0" w:color="auto"/>
              <w:right w:val="nil"/>
            </w:tcBorders>
            <w:vAlign w:val="bottom"/>
          </w:tcPr>
          <w:p w14:paraId="3DB77D1D"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PM-2.5</w:t>
            </w:r>
          </w:p>
        </w:tc>
        <w:tc>
          <w:tcPr>
            <w:tcW w:w="1085" w:type="dxa"/>
            <w:tcBorders>
              <w:left w:val="nil"/>
              <w:bottom w:val="single" w:sz="4" w:space="0" w:color="auto"/>
              <w:right w:val="nil"/>
            </w:tcBorders>
            <w:vAlign w:val="bottom"/>
          </w:tcPr>
          <w:p w14:paraId="43479109" w14:textId="77777777" w:rsidR="00822662" w:rsidRPr="00822662" w:rsidRDefault="00822662" w:rsidP="00822662">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total</w:t>
            </w:r>
          </w:p>
        </w:tc>
      </w:tr>
      <w:tr w:rsidR="00822662" w:rsidRPr="0096452C" w14:paraId="2CD02A5E" w14:textId="77777777" w:rsidTr="00A46C57">
        <w:trPr>
          <w:trHeight w:val="20"/>
          <w:jc w:val="center"/>
        </w:trPr>
        <w:tc>
          <w:tcPr>
            <w:tcW w:w="2230" w:type="dxa"/>
            <w:tcBorders>
              <w:top w:val="single" w:sz="4" w:space="0" w:color="auto"/>
              <w:left w:val="nil"/>
              <w:right w:val="nil"/>
            </w:tcBorders>
            <w:vAlign w:val="center"/>
          </w:tcPr>
          <w:p w14:paraId="616E5656" w14:textId="77777777" w:rsidR="00822662" w:rsidRPr="00822662" w:rsidRDefault="00822662" w:rsidP="00822662">
            <w:pPr>
              <w:rPr>
                <w:color w:val="000000"/>
                <w:sz w:val="20"/>
                <w:szCs w:val="24"/>
              </w:rPr>
            </w:pPr>
            <w:r w:rsidRPr="00822662">
              <w:rPr>
                <w:color w:val="000000"/>
                <w:sz w:val="20"/>
              </w:rPr>
              <w:t>Alaska Airlines</w:t>
            </w:r>
          </w:p>
        </w:tc>
        <w:tc>
          <w:tcPr>
            <w:tcW w:w="1010" w:type="dxa"/>
            <w:tcBorders>
              <w:top w:val="single" w:sz="4" w:space="0" w:color="auto"/>
              <w:left w:val="nil"/>
              <w:right w:val="nil"/>
            </w:tcBorders>
            <w:vAlign w:val="center"/>
          </w:tcPr>
          <w:p w14:paraId="60F3087E" w14:textId="77777777" w:rsidR="00822662" w:rsidRPr="00822662" w:rsidRDefault="00822662" w:rsidP="00822662">
            <w:pPr>
              <w:jc w:val="right"/>
              <w:rPr>
                <w:color w:val="000000"/>
                <w:sz w:val="20"/>
                <w:szCs w:val="24"/>
              </w:rPr>
            </w:pPr>
            <w:r w:rsidRPr="00822662">
              <w:rPr>
                <w:color w:val="000000"/>
                <w:sz w:val="20"/>
              </w:rPr>
              <w:t>261</w:t>
            </w:r>
          </w:p>
        </w:tc>
        <w:tc>
          <w:tcPr>
            <w:tcW w:w="1008" w:type="dxa"/>
            <w:tcBorders>
              <w:top w:val="single" w:sz="4" w:space="0" w:color="auto"/>
              <w:left w:val="nil"/>
              <w:right w:val="nil"/>
            </w:tcBorders>
            <w:shd w:val="clear" w:color="auto" w:fill="auto"/>
            <w:noWrap/>
            <w:vAlign w:val="center"/>
          </w:tcPr>
          <w:p w14:paraId="6699AF26" w14:textId="77777777" w:rsidR="00822662" w:rsidRPr="00822662" w:rsidRDefault="00822662" w:rsidP="00822662">
            <w:pPr>
              <w:jc w:val="right"/>
              <w:rPr>
                <w:color w:val="000000"/>
                <w:sz w:val="20"/>
                <w:szCs w:val="24"/>
              </w:rPr>
            </w:pPr>
            <w:r w:rsidRPr="00822662">
              <w:rPr>
                <w:color w:val="000000"/>
                <w:sz w:val="20"/>
              </w:rPr>
              <w:t>28</w:t>
            </w:r>
          </w:p>
        </w:tc>
        <w:tc>
          <w:tcPr>
            <w:tcW w:w="1127" w:type="dxa"/>
            <w:tcBorders>
              <w:top w:val="single" w:sz="4" w:space="0" w:color="auto"/>
              <w:left w:val="nil"/>
              <w:right w:val="nil"/>
            </w:tcBorders>
            <w:vAlign w:val="center"/>
          </w:tcPr>
          <w:p w14:paraId="30E13BCB" w14:textId="77777777" w:rsidR="00822662" w:rsidRPr="00822662" w:rsidRDefault="00822662" w:rsidP="00822662">
            <w:pPr>
              <w:jc w:val="right"/>
              <w:rPr>
                <w:color w:val="000000"/>
                <w:sz w:val="20"/>
                <w:szCs w:val="24"/>
              </w:rPr>
            </w:pPr>
            <w:r w:rsidRPr="00822662">
              <w:rPr>
                <w:color w:val="000000"/>
                <w:sz w:val="20"/>
              </w:rPr>
              <w:t>174</w:t>
            </w:r>
          </w:p>
        </w:tc>
        <w:tc>
          <w:tcPr>
            <w:tcW w:w="1082" w:type="dxa"/>
            <w:tcBorders>
              <w:top w:val="single" w:sz="4" w:space="0" w:color="auto"/>
              <w:left w:val="nil"/>
              <w:right w:val="nil"/>
            </w:tcBorders>
            <w:vAlign w:val="center"/>
          </w:tcPr>
          <w:p w14:paraId="4BBF9F4E" w14:textId="77777777" w:rsidR="00822662" w:rsidRPr="00822662" w:rsidRDefault="00822662" w:rsidP="00822662">
            <w:pPr>
              <w:jc w:val="right"/>
              <w:rPr>
                <w:color w:val="000000"/>
                <w:sz w:val="20"/>
                <w:szCs w:val="24"/>
              </w:rPr>
            </w:pPr>
            <w:r w:rsidRPr="00822662">
              <w:rPr>
                <w:color w:val="000000"/>
                <w:sz w:val="20"/>
              </w:rPr>
              <w:t>25</w:t>
            </w:r>
          </w:p>
        </w:tc>
        <w:tc>
          <w:tcPr>
            <w:tcW w:w="1008" w:type="dxa"/>
            <w:tcBorders>
              <w:top w:val="single" w:sz="4" w:space="0" w:color="auto"/>
              <w:left w:val="nil"/>
              <w:right w:val="nil"/>
            </w:tcBorders>
            <w:vAlign w:val="center"/>
          </w:tcPr>
          <w:p w14:paraId="114F54E5" w14:textId="77777777" w:rsidR="00822662" w:rsidRPr="00822662" w:rsidRDefault="00822662" w:rsidP="00822662">
            <w:pPr>
              <w:jc w:val="right"/>
              <w:rPr>
                <w:color w:val="000000"/>
                <w:sz w:val="20"/>
                <w:szCs w:val="24"/>
              </w:rPr>
            </w:pPr>
            <w:r w:rsidRPr="00822662">
              <w:rPr>
                <w:color w:val="000000"/>
                <w:sz w:val="20"/>
              </w:rPr>
              <w:t>3</w:t>
            </w:r>
          </w:p>
        </w:tc>
        <w:tc>
          <w:tcPr>
            <w:tcW w:w="1080" w:type="dxa"/>
            <w:tcBorders>
              <w:top w:val="single" w:sz="4" w:space="0" w:color="auto"/>
              <w:left w:val="nil"/>
              <w:right w:val="nil"/>
            </w:tcBorders>
            <w:vAlign w:val="center"/>
          </w:tcPr>
          <w:p w14:paraId="2B789BB3" w14:textId="77777777" w:rsidR="00822662" w:rsidRPr="00822662" w:rsidRDefault="00822662" w:rsidP="00822662">
            <w:pPr>
              <w:jc w:val="right"/>
              <w:rPr>
                <w:color w:val="000000"/>
                <w:sz w:val="20"/>
                <w:szCs w:val="24"/>
              </w:rPr>
            </w:pPr>
            <w:r w:rsidRPr="00822662">
              <w:rPr>
                <w:color w:val="000000"/>
                <w:sz w:val="20"/>
              </w:rPr>
              <w:t>3</w:t>
            </w:r>
          </w:p>
        </w:tc>
        <w:tc>
          <w:tcPr>
            <w:tcW w:w="1085" w:type="dxa"/>
            <w:tcBorders>
              <w:top w:val="single" w:sz="4" w:space="0" w:color="auto"/>
              <w:left w:val="nil"/>
              <w:right w:val="nil"/>
            </w:tcBorders>
            <w:vAlign w:val="center"/>
          </w:tcPr>
          <w:p w14:paraId="4CF9F8F2" w14:textId="77777777" w:rsidR="00822662" w:rsidRPr="00822662" w:rsidRDefault="00822662" w:rsidP="00822662">
            <w:pPr>
              <w:jc w:val="right"/>
              <w:rPr>
                <w:b/>
                <w:color w:val="000000"/>
                <w:sz w:val="20"/>
                <w:szCs w:val="24"/>
              </w:rPr>
            </w:pPr>
            <w:r w:rsidRPr="00822662">
              <w:rPr>
                <w:b/>
                <w:color w:val="000000"/>
                <w:sz w:val="20"/>
              </w:rPr>
              <w:t>494</w:t>
            </w:r>
          </w:p>
        </w:tc>
      </w:tr>
      <w:tr w:rsidR="00822662" w:rsidRPr="0096452C" w14:paraId="7E3CC3B9" w14:textId="77777777" w:rsidTr="00A46C57">
        <w:trPr>
          <w:trHeight w:val="179"/>
          <w:jc w:val="center"/>
        </w:trPr>
        <w:tc>
          <w:tcPr>
            <w:tcW w:w="2230" w:type="dxa"/>
            <w:tcBorders>
              <w:left w:val="nil"/>
              <w:right w:val="nil"/>
            </w:tcBorders>
            <w:vAlign w:val="center"/>
          </w:tcPr>
          <w:p w14:paraId="48F61271" w14:textId="77777777" w:rsidR="00822662" w:rsidRPr="00822662" w:rsidRDefault="00822662" w:rsidP="00822662">
            <w:pPr>
              <w:rPr>
                <w:color w:val="000000"/>
                <w:sz w:val="20"/>
                <w:szCs w:val="24"/>
              </w:rPr>
            </w:pPr>
            <w:r w:rsidRPr="00822662">
              <w:rPr>
                <w:color w:val="000000"/>
                <w:sz w:val="20"/>
              </w:rPr>
              <w:t>Horizon Air</w:t>
            </w:r>
          </w:p>
        </w:tc>
        <w:tc>
          <w:tcPr>
            <w:tcW w:w="1010" w:type="dxa"/>
            <w:tcBorders>
              <w:left w:val="nil"/>
              <w:right w:val="nil"/>
            </w:tcBorders>
            <w:vAlign w:val="center"/>
          </w:tcPr>
          <w:p w14:paraId="232E5F08"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4500718D"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3D10F82D"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4F0DBAE7"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5CC8009D"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FCC78EC"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6247F988" w14:textId="77777777" w:rsidR="00822662" w:rsidRPr="00822662" w:rsidRDefault="007154B9" w:rsidP="00822662">
            <w:pPr>
              <w:jc w:val="right"/>
              <w:rPr>
                <w:b/>
                <w:color w:val="000000"/>
                <w:sz w:val="20"/>
                <w:szCs w:val="24"/>
              </w:rPr>
            </w:pPr>
            <w:r>
              <w:rPr>
                <w:b/>
                <w:color w:val="000000"/>
                <w:sz w:val="20"/>
              </w:rPr>
              <w:t>0</w:t>
            </w:r>
          </w:p>
        </w:tc>
      </w:tr>
      <w:tr w:rsidR="00822662" w:rsidRPr="0096452C" w14:paraId="6830D406" w14:textId="77777777" w:rsidTr="00A46C57">
        <w:trPr>
          <w:trHeight w:val="179"/>
          <w:jc w:val="center"/>
        </w:trPr>
        <w:tc>
          <w:tcPr>
            <w:tcW w:w="2230" w:type="dxa"/>
            <w:tcBorders>
              <w:left w:val="nil"/>
              <w:right w:val="nil"/>
            </w:tcBorders>
            <w:vAlign w:val="center"/>
          </w:tcPr>
          <w:p w14:paraId="7C2D90EE" w14:textId="77777777" w:rsidR="00822662" w:rsidRPr="00822662" w:rsidRDefault="00822662" w:rsidP="00822662">
            <w:pPr>
              <w:rPr>
                <w:color w:val="000000"/>
                <w:sz w:val="20"/>
                <w:szCs w:val="24"/>
              </w:rPr>
            </w:pPr>
            <w:r w:rsidRPr="00822662">
              <w:rPr>
                <w:color w:val="000000"/>
                <w:sz w:val="20"/>
              </w:rPr>
              <w:t>Delta Airlines</w:t>
            </w:r>
          </w:p>
        </w:tc>
        <w:tc>
          <w:tcPr>
            <w:tcW w:w="1010" w:type="dxa"/>
            <w:tcBorders>
              <w:left w:val="nil"/>
              <w:right w:val="nil"/>
            </w:tcBorders>
            <w:vAlign w:val="center"/>
          </w:tcPr>
          <w:p w14:paraId="7B1DFD0F" w14:textId="77777777" w:rsidR="00822662" w:rsidRPr="00822662" w:rsidRDefault="00822662" w:rsidP="00822662">
            <w:pPr>
              <w:jc w:val="right"/>
              <w:rPr>
                <w:color w:val="000000"/>
                <w:sz w:val="20"/>
                <w:szCs w:val="24"/>
              </w:rPr>
            </w:pPr>
            <w:r w:rsidRPr="00822662">
              <w:rPr>
                <w:color w:val="000000"/>
                <w:sz w:val="20"/>
              </w:rPr>
              <w:t>349</w:t>
            </w:r>
          </w:p>
        </w:tc>
        <w:tc>
          <w:tcPr>
            <w:tcW w:w="1008" w:type="dxa"/>
            <w:tcBorders>
              <w:left w:val="nil"/>
              <w:right w:val="nil"/>
            </w:tcBorders>
            <w:shd w:val="clear" w:color="auto" w:fill="auto"/>
            <w:noWrap/>
            <w:vAlign w:val="center"/>
          </w:tcPr>
          <w:p w14:paraId="4882195E" w14:textId="77777777" w:rsidR="00822662" w:rsidRPr="00822662" w:rsidRDefault="00822662" w:rsidP="00822662">
            <w:pPr>
              <w:jc w:val="right"/>
              <w:rPr>
                <w:color w:val="000000"/>
                <w:sz w:val="20"/>
                <w:szCs w:val="24"/>
              </w:rPr>
            </w:pPr>
            <w:r w:rsidRPr="00822662">
              <w:rPr>
                <w:color w:val="000000"/>
                <w:sz w:val="20"/>
              </w:rPr>
              <w:t>36</w:t>
            </w:r>
          </w:p>
        </w:tc>
        <w:tc>
          <w:tcPr>
            <w:tcW w:w="1127" w:type="dxa"/>
            <w:tcBorders>
              <w:left w:val="nil"/>
              <w:right w:val="nil"/>
            </w:tcBorders>
            <w:vAlign w:val="center"/>
          </w:tcPr>
          <w:p w14:paraId="4213FACC" w14:textId="77777777" w:rsidR="00822662" w:rsidRPr="00822662" w:rsidRDefault="00822662" w:rsidP="00822662">
            <w:pPr>
              <w:jc w:val="right"/>
              <w:rPr>
                <w:color w:val="000000"/>
                <w:sz w:val="20"/>
                <w:szCs w:val="24"/>
              </w:rPr>
            </w:pPr>
            <w:r w:rsidRPr="00822662">
              <w:rPr>
                <w:color w:val="000000"/>
                <w:sz w:val="20"/>
              </w:rPr>
              <w:t>287</w:t>
            </w:r>
          </w:p>
        </w:tc>
        <w:tc>
          <w:tcPr>
            <w:tcW w:w="1082" w:type="dxa"/>
            <w:tcBorders>
              <w:left w:val="nil"/>
              <w:right w:val="nil"/>
            </w:tcBorders>
            <w:vAlign w:val="center"/>
          </w:tcPr>
          <w:p w14:paraId="1389412C" w14:textId="77777777" w:rsidR="00822662" w:rsidRPr="00822662" w:rsidRDefault="00822662" w:rsidP="00822662">
            <w:pPr>
              <w:jc w:val="right"/>
              <w:rPr>
                <w:color w:val="000000"/>
                <w:sz w:val="20"/>
                <w:szCs w:val="24"/>
              </w:rPr>
            </w:pPr>
            <w:r w:rsidRPr="00822662">
              <w:rPr>
                <w:color w:val="000000"/>
                <w:sz w:val="20"/>
              </w:rPr>
              <w:t>33</w:t>
            </w:r>
          </w:p>
        </w:tc>
        <w:tc>
          <w:tcPr>
            <w:tcW w:w="1008" w:type="dxa"/>
            <w:tcBorders>
              <w:left w:val="nil"/>
              <w:right w:val="nil"/>
            </w:tcBorders>
            <w:vAlign w:val="center"/>
          </w:tcPr>
          <w:p w14:paraId="1395FF64" w14:textId="77777777" w:rsidR="00822662" w:rsidRPr="00822662" w:rsidRDefault="00822662" w:rsidP="00822662">
            <w:pPr>
              <w:jc w:val="right"/>
              <w:rPr>
                <w:color w:val="000000"/>
                <w:sz w:val="20"/>
                <w:szCs w:val="24"/>
              </w:rPr>
            </w:pPr>
            <w:r w:rsidRPr="00822662">
              <w:rPr>
                <w:color w:val="000000"/>
                <w:sz w:val="20"/>
              </w:rPr>
              <w:t>4</w:t>
            </w:r>
          </w:p>
        </w:tc>
        <w:tc>
          <w:tcPr>
            <w:tcW w:w="1080" w:type="dxa"/>
            <w:tcBorders>
              <w:left w:val="nil"/>
              <w:right w:val="nil"/>
            </w:tcBorders>
            <w:vAlign w:val="center"/>
          </w:tcPr>
          <w:p w14:paraId="7C7360F6" w14:textId="77777777" w:rsidR="00822662" w:rsidRPr="00822662" w:rsidRDefault="00822662" w:rsidP="00822662">
            <w:pPr>
              <w:jc w:val="right"/>
              <w:rPr>
                <w:color w:val="000000"/>
                <w:sz w:val="20"/>
                <w:szCs w:val="24"/>
              </w:rPr>
            </w:pPr>
            <w:r w:rsidRPr="00822662">
              <w:rPr>
                <w:color w:val="000000"/>
                <w:sz w:val="20"/>
              </w:rPr>
              <w:t>4</w:t>
            </w:r>
          </w:p>
        </w:tc>
        <w:tc>
          <w:tcPr>
            <w:tcW w:w="1085" w:type="dxa"/>
            <w:tcBorders>
              <w:left w:val="nil"/>
              <w:right w:val="nil"/>
            </w:tcBorders>
            <w:vAlign w:val="center"/>
          </w:tcPr>
          <w:p w14:paraId="715BC210" w14:textId="77777777" w:rsidR="00822662" w:rsidRPr="00822662" w:rsidRDefault="00822662" w:rsidP="00822662">
            <w:pPr>
              <w:jc w:val="right"/>
              <w:rPr>
                <w:b/>
                <w:color w:val="000000"/>
                <w:sz w:val="20"/>
                <w:szCs w:val="24"/>
              </w:rPr>
            </w:pPr>
            <w:r w:rsidRPr="00822662">
              <w:rPr>
                <w:b/>
                <w:color w:val="000000"/>
                <w:sz w:val="20"/>
              </w:rPr>
              <w:t>713</w:t>
            </w:r>
          </w:p>
        </w:tc>
      </w:tr>
      <w:tr w:rsidR="00822662" w:rsidRPr="0096452C" w14:paraId="492A103B" w14:textId="77777777" w:rsidTr="00A46C57">
        <w:trPr>
          <w:trHeight w:val="179"/>
          <w:jc w:val="center"/>
        </w:trPr>
        <w:tc>
          <w:tcPr>
            <w:tcW w:w="2230" w:type="dxa"/>
            <w:tcBorders>
              <w:left w:val="nil"/>
              <w:right w:val="nil"/>
            </w:tcBorders>
            <w:vAlign w:val="center"/>
          </w:tcPr>
          <w:p w14:paraId="3442DFE5" w14:textId="77777777" w:rsidR="00822662" w:rsidRPr="00822662" w:rsidRDefault="00822662" w:rsidP="00822662">
            <w:pPr>
              <w:rPr>
                <w:color w:val="000000"/>
                <w:sz w:val="20"/>
                <w:szCs w:val="24"/>
              </w:rPr>
            </w:pPr>
            <w:r w:rsidRPr="00822662">
              <w:rPr>
                <w:color w:val="000000"/>
                <w:sz w:val="20"/>
              </w:rPr>
              <w:t>Southwest Airlines</w:t>
            </w:r>
          </w:p>
        </w:tc>
        <w:tc>
          <w:tcPr>
            <w:tcW w:w="1010" w:type="dxa"/>
            <w:tcBorders>
              <w:left w:val="nil"/>
              <w:right w:val="nil"/>
            </w:tcBorders>
            <w:vAlign w:val="center"/>
          </w:tcPr>
          <w:p w14:paraId="04941562" w14:textId="77777777" w:rsidR="00822662" w:rsidRPr="00822662" w:rsidRDefault="00822662" w:rsidP="00822662">
            <w:pPr>
              <w:jc w:val="right"/>
              <w:rPr>
                <w:color w:val="000000"/>
                <w:sz w:val="20"/>
                <w:szCs w:val="24"/>
              </w:rPr>
            </w:pPr>
            <w:r w:rsidRPr="00822662">
              <w:rPr>
                <w:color w:val="000000"/>
                <w:sz w:val="20"/>
              </w:rPr>
              <w:t>182</w:t>
            </w:r>
          </w:p>
        </w:tc>
        <w:tc>
          <w:tcPr>
            <w:tcW w:w="1008" w:type="dxa"/>
            <w:tcBorders>
              <w:left w:val="nil"/>
              <w:right w:val="nil"/>
            </w:tcBorders>
            <w:shd w:val="clear" w:color="auto" w:fill="auto"/>
            <w:noWrap/>
            <w:vAlign w:val="center"/>
          </w:tcPr>
          <w:p w14:paraId="40050520" w14:textId="77777777" w:rsidR="00822662" w:rsidRPr="00822662" w:rsidRDefault="00822662" w:rsidP="00822662">
            <w:pPr>
              <w:jc w:val="right"/>
              <w:rPr>
                <w:color w:val="000000"/>
                <w:sz w:val="20"/>
                <w:szCs w:val="24"/>
              </w:rPr>
            </w:pPr>
            <w:r w:rsidRPr="00822662">
              <w:rPr>
                <w:color w:val="000000"/>
                <w:sz w:val="20"/>
              </w:rPr>
              <w:t>21</w:t>
            </w:r>
          </w:p>
        </w:tc>
        <w:tc>
          <w:tcPr>
            <w:tcW w:w="1127" w:type="dxa"/>
            <w:tcBorders>
              <w:left w:val="nil"/>
              <w:right w:val="nil"/>
            </w:tcBorders>
            <w:vAlign w:val="center"/>
          </w:tcPr>
          <w:p w14:paraId="1BA28321" w14:textId="77777777" w:rsidR="00822662" w:rsidRPr="00822662" w:rsidRDefault="00822662" w:rsidP="00822662">
            <w:pPr>
              <w:jc w:val="right"/>
              <w:rPr>
                <w:color w:val="000000"/>
                <w:sz w:val="20"/>
                <w:szCs w:val="24"/>
              </w:rPr>
            </w:pPr>
            <w:r w:rsidRPr="00822662">
              <w:rPr>
                <w:color w:val="000000"/>
                <w:sz w:val="20"/>
              </w:rPr>
              <w:t>126</w:t>
            </w:r>
          </w:p>
        </w:tc>
        <w:tc>
          <w:tcPr>
            <w:tcW w:w="1082" w:type="dxa"/>
            <w:tcBorders>
              <w:left w:val="nil"/>
              <w:right w:val="nil"/>
            </w:tcBorders>
            <w:vAlign w:val="center"/>
          </w:tcPr>
          <w:p w14:paraId="448D4F0C" w14:textId="77777777" w:rsidR="00822662" w:rsidRPr="00822662" w:rsidRDefault="00822662" w:rsidP="00822662">
            <w:pPr>
              <w:jc w:val="right"/>
              <w:rPr>
                <w:color w:val="000000"/>
                <w:sz w:val="20"/>
                <w:szCs w:val="24"/>
              </w:rPr>
            </w:pPr>
            <w:r w:rsidRPr="00822662">
              <w:rPr>
                <w:color w:val="000000"/>
                <w:sz w:val="20"/>
              </w:rPr>
              <w:t>17</w:t>
            </w:r>
          </w:p>
        </w:tc>
        <w:tc>
          <w:tcPr>
            <w:tcW w:w="1008" w:type="dxa"/>
            <w:tcBorders>
              <w:left w:val="nil"/>
              <w:right w:val="nil"/>
            </w:tcBorders>
            <w:vAlign w:val="center"/>
          </w:tcPr>
          <w:p w14:paraId="7C1E52D3" w14:textId="77777777" w:rsidR="00822662" w:rsidRPr="00822662" w:rsidRDefault="00822662" w:rsidP="00822662">
            <w:pPr>
              <w:jc w:val="right"/>
              <w:rPr>
                <w:color w:val="000000"/>
                <w:sz w:val="20"/>
                <w:szCs w:val="24"/>
              </w:rPr>
            </w:pPr>
            <w:r w:rsidRPr="00822662">
              <w:rPr>
                <w:color w:val="000000"/>
                <w:sz w:val="20"/>
              </w:rPr>
              <w:t>2</w:t>
            </w:r>
          </w:p>
        </w:tc>
        <w:tc>
          <w:tcPr>
            <w:tcW w:w="1080" w:type="dxa"/>
            <w:tcBorders>
              <w:left w:val="nil"/>
              <w:right w:val="nil"/>
            </w:tcBorders>
            <w:vAlign w:val="center"/>
          </w:tcPr>
          <w:p w14:paraId="325C7631" w14:textId="77777777" w:rsidR="00822662" w:rsidRPr="00822662" w:rsidRDefault="00822662" w:rsidP="00822662">
            <w:pPr>
              <w:jc w:val="right"/>
              <w:rPr>
                <w:color w:val="000000"/>
                <w:sz w:val="20"/>
                <w:szCs w:val="24"/>
              </w:rPr>
            </w:pPr>
            <w:r w:rsidRPr="00822662">
              <w:rPr>
                <w:color w:val="000000"/>
                <w:sz w:val="20"/>
              </w:rPr>
              <w:t>2</w:t>
            </w:r>
          </w:p>
        </w:tc>
        <w:tc>
          <w:tcPr>
            <w:tcW w:w="1085" w:type="dxa"/>
            <w:tcBorders>
              <w:left w:val="nil"/>
              <w:right w:val="nil"/>
            </w:tcBorders>
            <w:vAlign w:val="center"/>
          </w:tcPr>
          <w:p w14:paraId="202F144A" w14:textId="77777777" w:rsidR="00822662" w:rsidRPr="00822662" w:rsidRDefault="00822662" w:rsidP="00822662">
            <w:pPr>
              <w:jc w:val="right"/>
              <w:rPr>
                <w:b/>
                <w:color w:val="000000"/>
                <w:sz w:val="20"/>
                <w:szCs w:val="24"/>
              </w:rPr>
            </w:pPr>
            <w:r w:rsidRPr="00822662">
              <w:rPr>
                <w:b/>
                <w:color w:val="000000"/>
                <w:sz w:val="20"/>
              </w:rPr>
              <w:t>351</w:t>
            </w:r>
          </w:p>
        </w:tc>
      </w:tr>
      <w:tr w:rsidR="00822662" w:rsidRPr="0096452C" w14:paraId="35C26FCB" w14:textId="77777777" w:rsidTr="00A46C57">
        <w:trPr>
          <w:trHeight w:val="179"/>
          <w:jc w:val="center"/>
        </w:trPr>
        <w:tc>
          <w:tcPr>
            <w:tcW w:w="2230" w:type="dxa"/>
            <w:tcBorders>
              <w:left w:val="nil"/>
              <w:right w:val="nil"/>
            </w:tcBorders>
            <w:vAlign w:val="center"/>
          </w:tcPr>
          <w:p w14:paraId="6DBD8DDC" w14:textId="77777777" w:rsidR="00822662" w:rsidRPr="00822662" w:rsidRDefault="00822662" w:rsidP="00822662">
            <w:pPr>
              <w:rPr>
                <w:color w:val="000000"/>
                <w:sz w:val="20"/>
                <w:szCs w:val="24"/>
              </w:rPr>
            </w:pPr>
            <w:r w:rsidRPr="00822662">
              <w:rPr>
                <w:color w:val="000000"/>
                <w:sz w:val="20"/>
              </w:rPr>
              <w:t>United Airlines</w:t>
            </w:r>
          </w:p>
        </w:tc>
        <w:tc>
          <w:tcPr>
            <w:tcW w:w="1010" w:type="dxa"/>
            <w:tcBorders>
              <w:left w:val="nil"/>
              <w:right w:val="nil"/>
            </w:tcBorders>
            <w:vAlign w:val="center"/>
          </w:tcPr>
          <w:p w14:paraId="1BF81661" w14:textId="77777777" w:rsidR="00822662" w:rsidRPr="00822662" w:rsidRDefault="00822662" w:rsidP="00822662">
            <w:pPr>
              <w:jc w:val="right"/>
              <w:rPr>
                <w:color w:val="000000"/>
                <w:sz w:val="20"/>
                <w:szCs w:val="24"/>
              </w:rPr>
            </w:pPr>
            <w:r w:rsidRPr="00822662">
              <w:rPr>
                <w:color w:val="000000"/>
                <w:sz w:val="20"/>
              </w:rPr>
              <w:t>136</w:t>
            </w:r>
          </w:p>
        </w:tc>
        <w:tc>
          <w:tcPr>
            <w:tcW w:w="1008" w:type="dxa"/>
            <w:tcBorders>
              <w:left w:val="nil"/>
              <w:right w:val="nil"/>
            </w:tcBorders>
            <w:shd w:val="clear" w:color="auto" w:fill="auto"/>
            <w:noWrap/>
            <w:vAlign w:val="center"/>
          </w:tcPr>
          <w:p w14:paraId="177F389E" w14:textId="77777777" w:rsidR="00822662" w:rsidRPr="00822662" w:rsidRDefault="00822662" w:rsidP="00822662">
            <w:pPr>
              <w:jc w:val="right"/>
              <w:rPr>
                <w:color w:val="000000"/>
                <w:sz w:val="20"/>
                <w:szCs w:val="24"/>
              </w:rPr>
            </w:pPr>
            <w:r w:rsidRPr="00822662">
              <w:rPr>
                <w:color w:val="000000"/>
                <w:sz w:val="20"/>
              </w:rPr>
              <w:t>15</w:t>
            </w:r>
          </w:p>
        </w:tc>
        <w:tc>
          <w:tcPr>
            <w:tcW w:w="1127" w:type="dxa"/>
            <w:tcBorders>
              <w:left w:val="nil"/>
              <w:right w:val="nil"/>
            </w:tcBorders>
            <w:vAlign w:val="center"/>
          </w:tcPr>
          <w:p w14:paraId="06ABD3C7" w14:textId="77777777" w:rsidR="00822662" w:rsidRPr="00822662" w:rsidRDefault="00822662" w:rsidP="00822662">
            <w:pPr>
              <w:jc w:val="right"/>
              <w:rPr>
                <w:color w:val="000000"/>
                <w:sz w:val="20"/>
                <w:szCs w:val="24"/>
              </w:rPr>
            </w:pPr>
            <w:r w:rsidRPr="00822662">
              <w:rPr>
                <w:color w:val="000000"/>
                <w:sz w:val="20"/>
              </w:rPr>
              <w:t>86</w:t>
            </w:r>
          </w:p>
        </w:tc>
        <w:tc>
          <w:tcPr>
            <w:tcW w:w="1082" w:type="dxa"/>
            <w:tcBorders>
              <w:left w:val="nil"/>
              <w:right w:val="nil"/>
            </w:tcBorders>
            <w:vAlign w:val="center"/>
          </w:tcPr>
          <w:p w14:paraId="08E82C9F" w14:textId="77777777" w:rsidR="00822662" w:rsidRPr="00822662" w:rsidRDefault="00822662" w:rsidP="00822662">
            <w:pPr>
              <w:jc w:val="right"/>
              <w:rPr>
                <w:color w:val="000000"/>
                <w:sz w:val="20"/>
                <w:szCs w:val="24"/>
              </w:rPr>
            </w:pPr>
            <w:r w:rsidRPr="00822662">
              <w:rPr>
                <w:color w:val="000000"/>
                <w:sz w:val="20"/>
              </w:rPr>
              <w:t>12</w:t>
            </w:r>
          </w:p>
        </w:tc>
        <w:tc>
          <w:tcPr>
            <w:tcW w:w="1008" w:type="dxa"/>
            <w:tcBorders>
              <w:left w:val="nil"/>
              <w:right w:val="nil"/>
            </w:tcBorders>
            <w:vAlign w:val="center"/>
          </w:tcPr>
          <w:p w14:paraId="4E04937F" w14:textId="77777777" w:rsidR="00822662" w:rsidRPr="00822662" w:rsidRDefault="00822662" w:rsidP="00822662">
            <w:pPr>
              <w:jc w:val="right"/>
              <w:rPr>
                <w:color w:val="000000"/>
                <w:sz w:val="20"/>
                <w:szCs w:val="24"/>
              </w:rPr>
            </w:pPr>
            <w:r w:rsidRPr="00822662">
              <w:rPr>
                <w:color w:val="000000"/>
                <w:sz w:val="20"/>
              </w:rPr>
              <w:t>2</w:t>
            </w:r>
          </w:p>
        </w:tc>
        <w:tc>
          <w:tcPr>
            <w:tcW w:w="1080" w:type="dxa"/>
            <w:tcBorders>
              <w:left w:val="nil"/>
              <w:right w:val="nil"/>
            </w:tcBorders>
            <w:vAlign w:val="center"/>
          </w:tcPr>
          <w:p w14:paraId="209B50C5" w14:textId="77777777" w:rsidR="00822662" w:rsidRPr="00822662" w:rsidRDefault="00822662" w:rsidP="00822662">
            <w:pPr>
              <w:jc w:val="right"/>
              <w:rPr>
                <w:color w:val="000000"/>
                <w:sz w:val="20"/>
                <w:szCs w:val="24"/>
              </w:rPr>
            </w:pPr>
            <w:r w:rsidRPr="00822662">
              <w:rPr>
                <w:color w:val="000000"/>
                <w:sz w:val="20"/>
              </w:rPr>
              <w:t>2</w:t>
            </w:r>
          </w:p>
        </w:tc>
        <w:tc>
          <w:tcPr>
            <w:tcW w:w="1085" w:type="dxa"/>
            <w:tcBorders>
              <w:left w:val="nil"/>
              <w:right w:val="nil"/>
            </w:tcBorders>
            <w:vAlign w:val="center"/>
          </w:tcPr>
          <w:p w14:paraId="0176630C" w14:textId="77777777" w:rsidR="00822662" w:rsidRPr="00822662" w:rsidRDefault="00822662" w:rsidP="00822662">
            <w:pPr>
              <w:jc w:val="right"/>
              <w:rPr>
                <w:b/>
                <w:color w:val="000000"/>
                <w:sz w:val="20"/>
                <w:szCs w:val="24"/>
              </w:rPr>
            </w:pPr>
            <w:r w:rsidRPr="00822662">
              <w:rPr>
                <w:b/>
                <w:color w:val="000000"/>
                <w:sz w:val="20"/>
              </w:rPr>
              <w:t>254</w:t>
            </w:r>
          </w:p>
        </w:tc>
      </w:tr>
      <w:tr w:rsidR="00822662" w:rsidRPr="0096452C" w14:paraId="2EA95C83" w14:textId="77777777" w:rsidTr="00A46C57">
        <w:trPr>
          <w:trHeight w:val="179"/>
          <w:jc w:val="center"/>
        </w:trPr>
        <w:tc>
          <w:tcPr>
            <w:tcW w:w="2230" w:type="dxa"/>
            <w:tcBorders>
              <w:left w:val="nil"/>
              <w:right w:val="nil"/>
            </w:tcBorders>
            <w:vAlign w:val="center"/>
          </w:tcPr>
          <w:p w14:paraId="7F478D91" w14:textId="77777777" w:rsidR="00822662" w:rsidRPr="00822662" w:rsidRDefault="00822662" w:rsidP="00822662">
            <w:pPr>
              <w:rPr>
                <w:color w:val="000000"/>
                <w:sz w:val="20"/>
                <w:szCs w:val="24"/>
              </w:rPr>
            </w:pPr>
            <w:r w:rsidRPr="00822662">
              <w:rPr>
                <w:color w:val="000000"/>
                <w:sz w:val="20"/>
              </w:rPr>
              <w:t>SkyWest Airlines</w:t>
            </w:r>
          </w:p>
        </w:tc>
        <w:tc>
          <w:tcPr>
            <w:tcW w:w="1010" w:type="dxa"/>
            <w:tcBorders>
              <w:left w:val="nil"/>
              <w:right w:val="nil"/>
            </w:tcBorders>
            <w:vAlign w:val="center"/>
          </w:tcPr>
          <w:p w14:paraId="770F02A3"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15E516F0"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10ADA213" w14:textId="77777777" w:rsidR="00822662" w:rsidRPr="00822662" w:rsidRDefault="00822662" w:rsidP="00822662">
            <w:pPr>
              <w:jc w:val="right"/>
              <w:rPr>
                <w:color w:val="000000"/>
                <w:sz w:val="20"/>
                <w:szCs w:val="24"/>
              </w:rPr>
            </w:pPr>
            <w:r w:rsidRPr="00822662">
              <w:rPr>
                <w:color w:val="000000"/>
                <w:sz w:val="20"/>
              </w:rPr>
              <w:t>2</w:t>
            </w:r>
          </w:p>
        </w:tc>
        <w:tc>
          <w:tcPr>
            <w:tcW w:w="1082" w:type="dxa"/>
            <w:tcBorders>
              <w:left w:val="nil"/>
              <w:right w:val="nil"/>
            </w:tcBorders>
            <w:vAlign w:val="center"/>
          </w:tcPr>
          <w:p w14:paraId="702F5ECF"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645515F8"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2F38C527"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2FF03EE3" w14:textId="77777777" w:rsidR="00822662" w:rsidRPr="00822662" w:rsidRDefault="00822662" w:rsidP="00822662">
            <w:pPr>
              <w:jc w:val="right"/>
              <w:rPr>
                <w:b/>
                <w:color w:val="000000"/>
                <w:sz w:val="20"/>
                <w:szCs w:val="24"/>
              </w:rPr>
            </w:pPr>
            <w:r w:rsidRPr="00822662">
              <w:rPr>
                <w:b/>
                <w:color w:val="000000"/>
                <w:sz w:val="20"/>
              </w:rPr>
              <w:t>3</w:t>
            </w:r>
          </w:p>
        </w:tc>
      </w:tr>
      <w:tr w:rsidR="00822662" w:rsidRPr="0096452C" w14:paraId="60F18D51" w14:textId="77777777" w:rsidTr="00A46C57">
        <w:trPr>
          <w:trHeight w:val="179"/>
          <w:jc w:val="center"/>
        </w:trPr>
        <w:tc>
          <w:tcPr>
            <w:tcW w:w="2230" w:type="dxa"/>
            <w:tcBorders>
              <w:left w:val="nil"/>
              <w:right w:val="nil"/>
            </w:tcBorders>
            <w:vAlign w:val="center"/>
          </w:tcPr>
          <w:p w14:paraId="324EE375" w14:textId="77777777" w:rsidR="00822662" w:rsidRPr="00822662" w:rsidRDefault="00822662" w:rsidP="00822662">
            <w:pPr>
              <w:rPr>
                <w:color w:val="000000"/>
                <w:sz w:val="20"/>
                <w:szCs w:val="24"/>
              </w:rPr>
            </w:pPr>
            <w:r w:rsidRPr="00822662">
              <w:rPr>
                <w:color w:val="000000"/>
                <w:sz w:val="20"/>
              </w:rPr>
              <w:t>American Airlines</w:t>
            </w:r>
          </w:p>
        </w:tc>
        <w:tc>
          <w:tcPr>
            <w:tcW w:w="1010" w:type="dxa"/>
            <w:tcBorders>
              <w:left w:val="nil"/>
              <w:right w:val="nil"/>
            </w:tcBorders>
            <w:vAlign w:val="center"/>
          </w:tcPr>
          <w:p w14:paraId="1778DF7D" w14:textId="77777777" w:rsidR="00822662" w:rsidRPr="00822662" w:rsidRDefault="00822662" w:rsidP="00822662">
            <w:pPr>
              <w:jc w:val="right"/>
              <w:rPr>
                <w:color w:val="000000"/>
                <w:sz w:val="20"/>
                <w:szCs w:val="24"/>
              </w:rPr>
            </w:pPr>
            <w:r w:rsidRPr="00822662">
              <w:rPr>
                <w:color w:val="000000"/>
                <w:sz w:val="20"/>
              </w:rPr>
              <w:t>23</w:t>
            </w:r>
          </w:p>
        </w:tc>
        <w:tc>
          <w:tcPr>
            <w:tcW w:w="1008" w:type="dxa"/>
            <w:tcBorders>
              <w:left w:val="nil"/>
              <w:right w:val="nil"/>
            </w:tcBorders>
            <w:shd w:val="clear" w:color="auto" w:fill="auto"/>
            <w:noWrap/>
            <w:vAlign w:val="center"/>
          </w:tcPr>
          <w:p w14:paraId="13228C0A" w14:textId="77777777" w:rsidR="00822662" w:rsidRPr="00822662" w:rsidRDefault="00822662" w:rsidP="00822662">
            <w:pPr>
              <w:jc w:val="right"/>
              <w:rPr>
                <w:color w:val="000000"/>
                <w:sz w:val="20"/>
                <w:szCs w:val="24"/>
              </w:rPr>
            </w:pPr>
            <w:r w:rsidRPr="00822662">
              <w:rPr>
                <w:color w:val="000000"/>
                <w:sz w:val="20"/>
              </w:rPr>
              <w:t>2</w:t>
            </w:r>
          </w:p>
        </w:tc>
        <w:tc>
          <w:tcPr>
            <w:tcW w:w="1127" w:type="dxa"/>
            <w:tcBorders>
              <w:left w:val="nil"/>
              <w:right w:val="nil"/>
            </w:tcBorders>
            <w:vAlign w:val="center"/>
          </w:tcPr>
          <w:p w14:paraId="2F631601" w14:textId="77777777" w:rsidR="00822662" w:rsidRPr="00822662" w:rsidRDefault="00822662" w:rsidP="00822662">
            <w:pPr>
              <w:jc w:val="right"/>
              <w:rPr>
                <w:color w:val="000000"/>
                <w:sz w:val="20"/>
                <w:szCs w:val="24"/>
              </w:rPr>
            </w:pPr>
            <w:r w:rsidRPr="00822662">
              <w:rPr>
                <w:color w:val="000000"/>
                <w:sz w:val="20"/>
              </w:rPr>
              <w:t>14</w:t>
            </w:r>
          </w:p>
        </w:tc>
        <w:tc>
          <w:tcPr>
            <w:tcW w:w="1082" w:type="dxa"/>
            <w:tcBorders>
              <w:left w:val="nil"/>
              <w:right w:val="nil"/>
            </w:tcBorders>
            <w:vAlign w:val="center"/>
          </w:tcPr>
          <w:p w14:paraId="074FEAF3" w14:textId="77777777" w:rsidR="00822662" w:rsidRPr="00822662" w:rsidRDefault="00822662" w:rsidP="00822662">
            <w:pPr>
              <w:jc w:val="right"/>
              <w:rPr>
                <w:color w:val="000000"/>
                <w:sz w:val="20"/>
                <w:szCs w:val="24"/>
              </w:rPr>
            </w:pPr>
            <w:r w:rsidRPr="00822662">
              <w:rPr>
                <w:color w:val="000000"/>
                <w:sz w:val="20"/>
              </w:rPr>
              <w:t>2</w:t>
            </w:r>
          </w:p>
        </w:tc>
        <w:tc>
          <w:tcPr>
            <w:tcW w:w="1008" w:type="dxa"/>
            <w:tcBorders>
              <w:left w:val="nil"/>
              <w:right w:val="nil"/>
            </w:tcBorders>
            <w:vAlign w:val="center"/>
          </w:tcPr>
          <w:p w14:paraId="1FF523CD"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A6B39CE"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1E954E82" w14:textId="77777777" w:rsidR="00822662" w:rsidRPr="00822662" w:rsidRDefault="00822662" w:rsidP="00822662">
            <w:pPr>
              <w:jc w:val="right"/>
              <w:rPr>
                <w:b/>
                <w:color w:val="000000"/>
                <w:sz w:val="20"/>
                <w:szCs w:val="24"/>
              </w:rPr>
            </w:pPr>
            <w:r w:rsidRPr="00822662">
              <w:rPr>
                <w:b/>
                <w:color w:val="000000"/>
                <w:sz w:val="20"/>
              </w:rPr>
              <w:t>42</w:t>
            </w:r>
          </w:p>
        </w:tc>
      </w:tr>
      <w:tr w:rsidR="00822662" w:rsidRPr="0096452C" w14:paraId="554FDB3D" w14:textId="77777777" w:rsidTr="00A46C57">
        <w:trPr>
          <w:trHeight w:val="179"/>
          <w:jc w:val="center"/>
        </w:trPr>
        <w:tc>
          <w:tcPr>
            <w:tcW w:w="2230" w:type="dxa"/>
            <w:tcBorders>
              <w:left w:val="nil"/>
              <w:right w:val="nil"/>
            </w:tcBorders>
            <w:vAlign w:val="center"/>
          </w:tcPr>
          <w:p w14:paraId="2DC75031" w14:textId="77777777" w:rsidR="00822662" w:rsidRPr="00822662" w:rsidRDefault="00822662" w:rsidP="00822662">
            <w:pPr>
              <w:rPr>
                <w:color w:val="000000"/>
                <w:sz w:val="20"/>
                <w:szCs w:val="24"/>
              </w:rPr>
            </w:pPr>
            <w:r w:rsidRPr="00822662">
              <w:rPr>
                <w:color w:val="000000"/>
                <w:sz w:val="20"/>
              </w:rPr>
              <w:t>Compass Airlines</w:t>
            </w:r>
          </w:p>
        </w:tc>
        <w:tc>
          <w:tcPr>
            <w:tcW w:w="1010" w:type="dxa"/>
            <w:tcBorders>
              <w:left w:val="nil"/>
              <w:right w:val="nil"/>
            </w:tcBorders>
            <w:vAlign w:val="center"/>
          </w:tcPr>
          <w:p w14:paraId="525C33A1"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36357A6F"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3CA6D116" w14:textId="77777777" w:rsidR="00822662" w:rsidRPr="00822662" w:rsidRDefault="00822662" w:rsidP="00822662">
            <w:pPr>
              <w:jc w:val="right"/>
              <w:rPr>
                <w:color w:val="000000"/>
                <w:sz w:val="20"/>
                <w:szCs w:val="24"/>
              </w:rPr>
            </w:pPr>
            <w:r w:rsidRPr="00822662">
              <w:rPr>
                <w:color w:val="000000"/>
                <w:sz w:val="20"/>
              </w:rPr>
              <w:t>1</w:t>
            </w:r>
          </w:p>
        </w:tc>
        <w:tc>
          <w:tcPr>
            <w:tcW w:w="1082" w:type="dxa"/>
            <w:tcBorders>
              <w:left w:val="nil"/>
              <w:right w:val="nil"/>
            </w:tcBorders>
            <w:vAlign w:val="center"/>
          </w:tcPr>
          <w:p w14:paraId="66B00DE2"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0B118F97"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3BBE4A54"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E365462" w14:textId="77777777" w:rsidR="00822662" w:rsidRPr="00822662" w:rsidRDefault="00822662" w:rsidP="00822662">
            <w:pPr>
              <w:jc w:val="right"/>
              <w:rPr>
                <w:b/>
                <w:color w:val="000000"/>
                <w:sz w:val="20"/>
                <w:szCs w:val="24"/>
              </w:rPr>
            </w:pPr>
            <w:r w:rsidRPr="00822662">
              <w:rPr>
                <w:b/>
                <w:color w:val="000000"/>
                <w:sz w:val="20"/>
              </w:rPr>
              <w:t>1</w:t>
            </w:r>
          </w:p>
        </w:tc>
      </w:tr>
      <w:tr w:rsidR="00822662" w:rsidRPr="0096452C" w14:paraId="51A1766D" w14:textId="77777777" w:rsidTr="00A46C57">
        <w:trPr>
          <w:trHeight w:val="179"/>
          <w:jc w:val="center"/>
        </w:trPr>
        <w:tc>
          <w:tcPr>
            <w:tcW w:w="2230" w:type="dxa"/>
            <w:tcBorders>
              <w:left w:val="nil"/>
              <w:right w:val="nil"/>
            </w:tcBorders>
            <w:vAlign w:val="center"/>
          </w:tcPr>
          <w:p w14:paraId="739A905E" w14:textId="77777777" w:rsidR="00822662" w:rsidRPr="00822662" w:rsidRDefault="00822662" w:rsidP="00822662">
            <w:pPr>
              <w:rPr>
                <w:color w:val="000000"/>
                <w:sz w:val="20"/>
                <w:szCs w:val="24"/>
              </w:rPr>
            </w:pPr>
            <w:r w:rsidRPr="00822662">
              <w:rPr>
                <w:color w:val="000000"/>
                <w:sz w:val="20"/>
              </w:rPr>
              <w:t>US Airways</w:t>
            </w:r>
          </w:p>
        </w:tc>
        <w:tc>
          <w:tcPr>
            <w:tcW w:w="1010" w:type="dxa"/>
            <w:tcBorders>
              <w:left w:val="nil"/>
              <w:right w:val="nil"/>
            </w:tcBorders>
            <w:vAlign w:val="center"/>
          </w:tcPr>
          <w:p w14:paraId="0BA164DB" w14:textId="77777777" w:rsidR="00822662" w:rsidRPr="00822662" w:rsidRDefault="00822662" w:rsidP="00822662">
            <w:pPr>
              <w:jc w:val="right"/>
              <w:rPr>
                <w:color w:val="000000"/>
                <w:sz w:val="20"/>
                <w:szCs w:val="24"/>
              </w:rPr>
            </w:pPr>
            <w:r w:rsidRPr="00822662">
              <w:rPr>
                <w:color w:val="000000"/>
                <w:sz w:val="20"/>
              </w:rPr>
              <w:t>57</w:t>
            </w:r>
          </w:p>
        </w:tc>
        <w:tc>
          <w:tcPr>
            <w:tcW w:w="1008" w:type="dxa"/>
            <w:tcBorders>
              <w:left w:val="nil"/>
              <w:right w:val="nil"/>
            </w:tcBorders>
            <w:shd w:val="clear" w:color="auto" w:fill="auto"/>
            <w:noWrap/>
            <w:vAlign w:val="center"/>
          </w:tcPr>
          <w:p w14:paraId="49A6DF07" w14:textId="77777777" w:rsidR="00822662" w:rsidRPr="00822662" w:rsidRDefault="00822662" w:rsidP="00822662">
            <w:pPr>
              <w:jc w:val="right"/>
              <w:rPr>
                <w:color w:val="000000"/>
                <w:sz w:val="20"/>
                <w:szCs w:val="24"/>
              </w:rPr>
            </w:pPr>
            <w:r w:rsidRPr="00822662">
              <w:rPr>
                <w:color w:val="000000"/>
                <w:sz w:val="20"/>
              </w:rPr>
              <w:t>3</w:t>
            </w:r>
          </w:p>
        </w:tc>
        <w:tc>
          <w:tcPr>
            <w:tcW w:w="1127" w:type="dxa"/>
            <w:tcBorders>
              <w:left w:val="nil"/>
              <w:right w:val="nil"/>
            </w:tcBorders>
            <w:vAlign w:val="center"/>
          </w:tcPr>
          <w:p w14:paraId="21C6F599" w14:textId="77777777" w:rsidR="00822662" w:rsidRPr="00822662" w:rsidRDefault="00822662" w:rsidP="00822662">
            <w:pPr>
              <w:jc w:val="right"/>
              <w:rPr>
                <w:color w:val="000000"/>
                <w:sz w:val="20"/>
                <w:szCs w:val="24"/>
              </w:rPr>
            </w:pPr>
            <w:r w:rsidRPr="00822662">
              <w:rPr>
                <w:color w:val="000000"/>
                <w:sz w:val="20"/>
              </w:rPr>
              <w:t>25</w:t>
            </w:r>
          </w:p>
        </w:tc>
        <w:tc>
          <w:tcPr>
            <w:tcW w:w="1082" w:type="dxa"/>
            <w:tcBorders>
              <w:left w:val="nil"/>
              <w:right w:val="nil"/>
            </w:tcBorders>
            <w:vAlign w:val="center"/>
          </w:tcPr>
          <w:p w14:paraId="68C8B131" w14:textId="77777777" w:rsidR="00822662" w:rsidRPr="00822662" w:rsidRDefault="00822662" w:rsidP="00822662">
            <w:pPr>
              <w:jc w:val="right"/>
              <w:rPr>
                <w:color w:val="000000"/>
                <w:sz w:val="20"/>
                <w:szCs w:val="24"/>
              </w:rPr>
            </w:pPr>
            <w:r w:rsidRPr="00822662">
              <w:rPr>
                <w:color w:val="000000"/>
                <w:sz w:val="20"/>
              </w:rPr>
              <w:t>5</w:t>
            </w:r>
          </w:p>
        </w:tc>
        <w:tc>
          <w:tcPr>
            <w:tcW w:w="1008" w:type="dxa"/>
            <w:tcBorders>
              <w:left w:val="nil"/>
              <w:right w:val="nil"/>
            </w:tcBorders>
            <w:vAlign w:val="center"/>
          </w:tcPr>
          <w:p w14:paraId="764290FF" w14:textId="77777777" w:rsidR="00822662" w:rsidRPr="00822662" w:rsidRDefault="00822662" w:rsidP="00822662">
            <w:pPr>
              <w:jc w:val="right"/>
              <w:rPr>
                <w:color w:val="000000"/>
                <w:sz w:val="20"/>
                <w:szCs w:val="24"/>
              </w:rPr>
            </w:pPr>
            <w:r w:rsidRPr="00822662">
              <w:rPr>
                <w:color w:val="000000"/>
                <w:sz w:val="20"/>
              </w:rPr>
              <w:t>1</w:t>
            </w:r>
          </w:p>
        </w:tc>
        <w:tc>
          <w:tcPr>
            <w:tcW w:w="1080" w:type="dxa"/>
            <w:tcBorders>
              <w:left w:val="nil"/>
              <w:right w:val="nil"/>
            </w:tcBorders>
            <w:vAlign w:val="center"/>
          </w:tcPr>
          <w:p w14:paraId="72C16B90" w14:textId="77777777" w:rsidR="00822662" w:rsidRPr="00822662" w:rsidRDefault="00822662" w:rsidP="00822662">
            <w:pPr>
              <w:jc w:val="right"/>
              <w:rPr>
                <w:color w:val="000000"/>
                <w:sz w:val="20"/>
                <w:szCs w:val="24"/>
              </w:rPr>
            </w:pPr>
            <w:r w:rsidRPr="00822662">
              <w:rPr>
                <w:color w:val="000000"/>
                <w:sz w:val="20"/>
              </w:rPr>
              <w:t>1</w:t>
            </w:r>
          </w:p>
        </w:tc>
        <w:tc>
          <w:tcPr>
            <w:tcW w:w="1085" w:type="dxa"/>
            <w:tcBorders>
              <w:left w:val="nil"/>
              <w:right w:val="nil"/>
            </w:tcBorders>
            <w:vAlign w:val="center"/>
          </w:tcPr>
          <w:p w14:paraId="014866EE" w14:textId="77777777" w:rsidR="00822662" w:rsidRPr="00822662" w:rsidRDefault="00822662" w:rsidP="00822662">
            <w:pPr>
              <w:jc w:val="right"/>
              <w:rPr>
                <w:b/>
                <w:color w:val="000000"/>
                <w:sz w:val="20"/>
                <w:szCs w:val="24"/>
              </w:rPr>
            </w:pPr>
            <w:r w:rsidRPr="00822662">
              <w:rPr>
                <w:b/>
                <w:color w:val="000000"/>
                <w:sz w:val="20"/>
              </w:rPr>
              <w:t>92</w:t>
            </w:r>
          </w:p>
        </w:tc>
      </w:tr>
      <w:tr w:rsidR="00822662" w:rsidRPr="0096452C" w14:paraId="61E8B4A7" w14:textId="77777777" w:rsidTr="00A46C57">
        <w:trPr>
          <w:trHeight w:val="179"/>
          <w:jc w:val="center"/>
        </w:trPr>
        <w:tc>
          <w:tcPr>
            <w:tcW w:w="2230" w:type="dxa"/>
            <w:tcBorders>
              <w:left w:val="nil"/>
              <w:right w:val="nil"/>
            </w:tcBorders>
            <w:vAlign w:val="center"/>
          </w:tcPr>
          <w:p w14:paraId="3A4915C1" w14:textId="77777777" w:rsidR="00822662" w:rsidRPr="00822662" w:rsidRDefault="00822662" w:rsidP="00822662">
            <w:pPr>
              <w:rPr>
                <w:color w:val="000000"/>
                <w:sz w:val="20"/>
                <w:szCs w:val="24"/>
              </w:rPr>
            </w:pPr>
            <w:r w:rsidRPr="00822662">
              <w:rPr>
                <w:color w:val="000000"/>
                <w:sz w:val="20"/>
              </w:rPr>
              <w:t>Virgin America</w:t>
            </w:r>
          </w:p>
        </w:tc>
        <w:tc>
          <w:tcPr>
            <w:tcW w:w="1010" w:type="dxa"/>
            <w:tcBorders>
              <w:left w:val="nil"/>
              <w:right w:val="nil"/>
            </w:tcBorders>
            <w:vAlign w:val="center"/>
          </w:tcPr>
          <w:p w14:paraId="20D47078" w14:textId="77777777" w:rsidR="00822662" w:rsidRPr="00822662" w:rsidRDefault="00822662" w:rsidP="00822662">
            <w:pPr>
              <w:jc w:val="right"/>
              <w:rPr>
                <w:color w:val="000000"/>
                <w:sz w:val="20"/>
                <w:szCs w:val="24"/>
              </w:rPr>
            </w:pPr>
            <w:r w:rsidRPr="00822662">
              <w:rPr>
                <w:color w:val="000000"/>
                <w:sz w:val="20"/>
              </w:rPr>
              <w:t>24</w:t>
            </w:r>
          </w:p>
        </w:tc>
        <w:tc>
          <w:tcPr>
            <w:tcW w:w="1008" w:type="dxa"/>
            <w:tcBorders>
              <w:left w:val="nil"/>
              <w:right w:val="nil"/>
            </w:tcBorders>
            <w:shd w:val="clear" w:color="auto" w:fill="auto"/>
            <w:noWrap/>
            <w:vAlign w:val="center"/>
          </w:tcPr>
          <w:p w14:paraId="10EB7FE4" w14:textId="77777777" w:rsidR="00822662" w:rsidRPr="00822662" w:rsidRDefault="00822662" w:rsidP="00822662">
            <w:pPr>
              <w:jc w:val="right"/>
              <w:rPr>
                <w:color w:val="000000"/>
                <w:sz w:val="20"/>
                <w:szCs w:val="24"/>
              </w:rPr>
            </w:pPr>
            <w:r w:rsidRPr="00822662">
              <w:rPr>
                <w:color w:val="000000"/>
                <w:sz w:val="20"/>
              </w:rPr>
              <w:t>2</w:t>
            </w:r>
          </w:p>
        </w:tc>
        <w:tc>
          <w:tcPr>
            <w:tcW w:w="1127" w:type="dxa"/>
            <w:tcBorders>
              <w:left w:val="nil"/>
              <w:right w:val="nil"/>
            </w:tcBorders>
            <w:vAlign w:val="center"/>
          </w:tcPr>
          <w:p w14:paraId="35960E91" w14:textId="77777777" w:rsidR="00822662" w:rsidRPr="00822662" w:rsidRDefault="00822662" w:rsidP="00822662">
            <w:pPr>
              <w:jc w:val="right"/>
              <w:rPr>
                <w:color w:val="000000"/>
                <w:sz w:val="20"/>
                <w:szCs w:val="24"/>
              </w:rPr>
            </w:pPr>
            <w:r w:rsidRPr="00822662">
              <w:rPr>
                <w:color w:val="000000"/>
                <w:sz w:val="20"/>
              </w:rPr>
              <w:t>24</w:t>
            </w:r>
          </w:p>
        </w:tc>
        <w:tc>
          <w:tcPr>
            <w:tcW w:w="1082" w:type="dxa"/>
            <w:tcBorders>
              <w:left w:val="nil"/>
              <w:right w:val="nil"/>
            </w:tcBorders>
            <w:vAlign w:val="center"/>
          </w:tcPr>
          <w:p w14:paraId="58B9A81E" w14:textId="77777777" w:rsidR="00822662" w:rsidRPr="00822662" w:rsidRDefault="00822662" w:rsidP="00822662">
            <w:pPr>
              <w:jc w:val="right"/>
              <w:rPr>
                <w:color w:val="000000"/>
                <w:sz w:val="20"/>
                <w:szCs w:val="24"/>
              </w:rPr>
            </w:pPr>
            <w:r w:rsidRPr="00822662">
              <w:rPr>
                <w:color w:val="000000"/>
                <w:sz w:val="20"/>
              </w:rPr>
              <w:t>2</w:t>
            </w:r>
          </w:p>
        </w:tc>
        <w:tc>
          <w:tcPr>
            <w:tcW w:w="1008" w:type="dxa"/>
            <w:tcBorders>
              <w:left w:val="nil"/>
              <w:right w:val="nil"/>
            </w:tcBorders>
            <w:vAlign w:val="center"/>
          </w:tcPr>
          <w:p w14:paraId="65735FC3"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62DA604"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7046A9B0" w14:textId="77777777" w:rsidR="00822662" w:rsidRPr="00822662" w:rsidRDefault="00822662" w:rsidP="00822662">
            <w:pPr>
              <w:jc w:val="right"/>
              <w:rPr>
                <w:b/>
                <w:color w:val="000000"/>
                <w:sz w:val="20"/>
                <w:szCs w:val="24"/>
              </w:rPr>
            </w:pPr>
            <w:r w:rsidRPr="00822662">
              <w:rPr>
                <w:b/>
                <w:color w:val="000000"/>
                <w:sz w:val="20"/>
              </w:rPr>
              <w:t>53</w:t>
            </w:r>
          </w:p>
        </w:tc>
      </w:tr>
      <w:tr w:rsidR="00822662" w:rsidRPr="0096452C" w14:paraId="50DC0455" w14:textId="77777777" w:rsidTr="00A46C57">
        <w:trPr>
          <w:trHeight w:val="179"/>
          <w:jc w:val="center"/>
        </w:trPr>
        <w:tc>
          <w:tcPr>
            <w:tcW w:w="2230" w:type="dxa"/>
            <w:tcBorders>
              <w:left w:val="nil"/>
              <w:right w:val="nil"/>
            </w:tcBorders>
            <w:vAlign w:val="center"/>
          </w:tcPr>
          <w:p w14:paraId="37676447" w14:textId="77777777" w:rsidR="00822662" w:rsidRPr="00822662" w:rsidRDefault="00822662" w:rsidP="00822662">
            <w:pPr>
              <w:rPr>
                <w:color w:val="000000"/>
                <w:sz w:val="20"/>
                <w:szCs w:val="24"/>
              </w:rPr>
            </w:pPr>
            <w:r w:rsidRPr="00822662">
              <w:rPr>
                <w:color w:val="000000"/>
                <w:sz w:val="20"/>
              </w:rPr>
              <w:t>JetBlue Airways</w:t>
            </w:r>
          </w:p>
        </w:tc>
        <w:tc>
          <w:tcPr>
            <w:tcW w:w="1010" w:type="dxa"/>
            <w:tcBorders>
              <w:left w:val="nil"/>
              <w:right w:val="nil"/>
            </w:tcBorders>
            <w:vAlign w:val="center"/>
          </w:tcPr>
          <w:p w14:paraId="147ECA11" w14:textId="77777777" w:rsidR="00822662" w:rsidRPr="00822662" w:rsidRDefault="00822662" w:rsidP="00822662">
            <w:pPr>
              <w:jc w:val="right"/>
              <w:rPr>
                <w:color w:val="000000"/>
                <w:sz w:val="20"/>
                <w:szCs w:val="24"/>
              </w:rPr>
            </w:pPr>
            <w:r w:rsidRPr="00822662">
              <w:rPr>
                <w:color w:val="000000"/>
                <w:sz w:val="20"/>
              </w:rPr>
              <w:t>11</w:t>
            </w:r>
          </w:p>
        </w:tc>
        <w:tc>
          <w:tcPr>
            <w:tcW w:w="1008" w:type="dxa"/>
            <w:tcBorders>
              <w:left w:val="nil"/>
              <w:right w:val="nil"/>
            </w:tcBorders>
            <w:shd w:val="clear" w:color="auto" w:fill="auto"/>
            <w:noWrap/>
            <w:vAlign w:val="center"/>
          </w:tcPr>
          <w:p w14:paraId="5F1AB295"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1E41F81D" w14:textId="77777777" w:rsidR="00822662" w:rsidRPr="00822662" w:rsidRDefault="00822662" w:rsidP="00822662">
            <w:pPr>
              <w:jc w:val="right"/>
              <w:rPr>
                <w:color w:val="000000"/>
                <w:sz w:val="20"/>
                <w:szCs w:val="24"/>
              </w:rPr>
            </w:pPr>
            <w:r w:rsidRPr="00822662">
              <w:rPr>
                <w:color w:val="000000"/>
                <w:sz w:val="20"/>
              </w:rPr>
              <w:t>4</w:t>
            </w:r>
          </w:p>
        </w:tc>
        <w:tc>
          <w:tcPr>
            <w:tcW w:w="1082" w:type="dxa"/>
            <w:tcBorders>
              <w:left w:val="nil"/>
              <w:right w:val="nil"/>
            </w:tcBorders>
            <w:vAlign w:val="center"/>
          </w:tcPr>
          <w:p w14:paraId="63D83F48"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7A00A9AF"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067A9A6F"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2883518B" w14:textId="77777777" w:rsidR="00822662" w:rsidRPr="00822662" w:rsidRDefault="00822662" w:rsidP="00822662">
            <w:pPr>
              <w:jc w:val="right"/>
              <w:rPr>
                <w:b/>
                <w:color w:val="000000"/>
                <w:sz w:val="20"/>
                <w:szCs w:val="24"/>
              </w:rPr>
            </w:pPr>
            <w:r w:rsidRPr="00822662">
              <w:rPr>
                <w:b/>
                <w:color w:val="000000"/>
                <w:sz w:val="20"/>
              </w:rPr>
              <w:t>17</w:t>
            </w:r>
          </w:p>
        </w:tc>
      </w:tr>
      <w:tr w:rsidR="00822662" w:rsidRPr="0096452C" w14:paraId="08FB5B81" w14:textId="77777777" w:rsidTr="00A46C57">
        <w:trPr>
          <w:trHeight w:val="179"/>
          <w:jc w:val="center"/>
        </w:trPr>
        <w:tc>
          <w:tcPr>
            <w:tcW w:w="2230" w:type="dxa"/>
            <w:tcBorders>
              <w:left w:val="nil"/>
              <w:right w:val="nil"/>
            </w:tcBorders>
            <w:vAlign w:val="center"/>
          </w:tcPr>
          <w:p w14:paraId="239F0B9E" w14:textId="77777777" w:rsidR="00822662" w:rsidRPr="00822662" w:rsidRDefault="00822662" w:rsidP="00822662">
            <w:pPr>
              <w:rPr>
                <w:color w:val="000000"/>
                <w:sz w:val="20"/>
                <w:szCs w:val="24"/>
              </w:rPr>
            </w:pPr>
            <w:r w:rsidRPr="00822662">
              <w:rPr>
                <w:color w:val="000000"/>
                <w:sz w:val="20"/>
              </w:rPr>
              <w:t>Jazz Aviation</w:t>
            </w:r>
          </w:p>
        </w:tc>
        <w:tc>
          <w:tcPr>
            <w:tcW w:w="1010" w:type="dxa"/>
            <w:tcBorders>
              <w:left w:val="nil"/>
              <w:right w:val="nil"/>
            </w:tcBorders>
            <w:vAlign w:val="center"/>
          </w:tcPr>
          <w:p w14:paraId="278D84F7" w14:textId="77777777" w:rsidR="00822662" w:rsidRPr="00822662" w:rsidRDefault="00822662" w:rsidP="00822662">
            <w:pPr>
              <w:jc w:val="right"/>
              <w:rPr>
                <w:color w:val="000000"/>
                <w:sz w:val="20"/>
                <w:szCs w:val="24"/>
              </w:rPr>
            </w:pPr>
            <w:r w:rsidRPr="00822662">
              <w:rPr>
                <w:color w:val="000000"/>
                <w:sz w:val="20"/>
              </w:rPr>
              <w:t>29</w:t>
            </w:r>
          </w:p>
        </w:tc>
        <w:tc>
          <w:tcPr>
            <w:tcW w:w="1008" w:type="dxa"/>
            <w:tcBorders>
              <w:left w:val="nil"/>
              <w:right w:val="nil"/>
            </w:tcBorders>
            <w:shd w:val="clear" w:color="auto" w:fill="auto"/>
            <w:noWrap/>
            <w:vAlign w:val="center"/>
          </w:tcPr>
          <w:p w14:paraId="7B32C607" w14:textId="77777777" w:rsidR="00822662" w:rsidRPr="00822662" w:rsidRDefault="00822662" w:rsidP="00822662">
            <w:pPr>
              <w:jc w:val="right"/>
              <w:rPr>
                <w:color w:val="000000"/>
                <w:sz w:val="20"/>
                <w:szCs w:val="24"/>
              </w:rPr>
            </w:pPr>
            <w:r w:rsidRPr="00822662">
              <w:rPr>
                <w:color w:val="000000"/>
                <w:sz w:val="20"/>
              </w:rPr>
              <w:t>68</w:t>
            </w:r>
          </w:p>
        </w:tc>
        <w:tc>
          <w:tcPr>
            <w:tcW w:w="1127" w:type="dxa"/>
            <w:tcBorders>
              <w:left w:val="nil"/>
              <w:right w:val="nil"/>
            </w:tcBorders>
            <w:vAlign w:val="center"/>
          </w:tcPr>
          <w:p w14:paraId="65E3F3A0" w14:textId="77777777" w:rsidR="00822662" w:rsidRPr="00822662" w:rsidRDefault="00822662" w:rsidP="00822662">
            <w:pPr>
              <w:jc w:val="right"/>
              <w:rPr>
                <w:color w:val="000000"/>
                <w:sz w:val="20"/>
                <w:szCs w:val="24"/>
              </w:rPr>
            </w:pPr>
            <w:r w:rsidRPr="00822662">
              <w:rPr>
                <w:color w:val="000000"/>
                <w:sz w:val="20"/>
              </w:rPr>
              <w:t>146</w:t>
            </w:r>
          </w:p>
        </w:tc>
        <w:tc>
          <w:tcPr>
            <w:tcW w:w="1082" w:type="dxa"/>
            <w:tcBorders>
              <w:left w:val="nil"/>
              <w:right w:val="nil"/>
            </w:tcBorders>
            <w:vAlign w:val="center"/>
          </w:tcPr>
          <w:p w14:paraId="75062F57" w14:textId="77777777" w:rsidR="00822662" w:rsidRPr="00822662" w:rsidRDefault="00822662" w:rsidP="00822662">
            <w:pPr>
              <w:jc w:val="right"/>
              <w:rPr>
                <w:color w:val="000000"/>
                <w:sz w:val="20"/>
                <w:szCs w:val="24"/>
              </w:rPr>
            </w:pPr>
            <w:r w:rsidRPr="00822662">
              <w:rPr>
                <w:color w:val="000000"/>
                <w:sz w:val="20"/>
              </w:rPr>
              <w:t>9</w:t>
            </w:r>
          </w:p>
        </w:tc>
        <w:tc>
          <w:tcPr>
            <w:tcW w:w="1008" w:type="dxa"/>
            <w:tcBorders>
              <w:left w:val="nil"/>
              <w:right w:val="nil"/>
            </w:tcBorders>
            <w:vAlign w:val="center"/>
          </w:tcPr>
          <w:p w14:paraId="0953243B" w14:textId="77777777" w:rsidR="00822662" w:rsidRPr="00822662" w:rsidRDefault="00822662" w:rsidP="00822662">
            <w:pPr>
              <w:jc w:val="right"/>
              <w:rPr>
                <w:color w:val="000000"/>
                <w:sz w:val="20"/>
                <w:szCs w:val="24"/>
              </w:rPr>
            </w:pPr>
            <w:r w:rsidRPr="00822662">
              <w:rPr>
                <w:color w:val="000000"/>
                <w:sz w:val="20"/>
              </w:rPr>
              <w:t>2</w:t>
            </w:r>
          </w:p>
        </w:tc>
        <w:tc>
          <w:tcPr>
            <w:tcW w:w="1080" w:type="dxa"/>
            <w:tcBorders>
              <w:left w:val="nil"/>
              <w:right w:val="nil"/>
            </w:tcBorders>
            <w:vAlign w:val="center"/>
          </w:tcPr>
          <w:p w14:paraId="55A19637" w14:textId="77777777" w:rsidR="00822662" w:rsidRPr="00822662" w:rsidRDefault="00822662" w:rsidP="00822662">
            <w:pPr>
              <w:jc w:val="right"/>
              <w:rPr>
                <w:color w:val="000000"/>
                <w:sz w:val="20"/>
                <w:szCs w:val="24"/>
              </w:rPr>
            </w:pPr>
            <w:r w:rsidRPr="00822662">
              <w:rPr>
                <w:color w:val="000000"/>
                <w:sz w:val="20"/>
              </w:rPr>
              <w:t>2</w:t>
            </w:r>
          </w:p>
        </w:tc>
        <w:tc>
          <w:tcPr>
            <w:tcW w:w="1085" w:type="dxa"/>
            <w:tcBorders>
              <w:left w:val="nil"/>
              <w:right w:val="nil"/>
            </w:tcBorders>
            <w:vAlign w:val="center"/>
          </w:tcPr>
          <w:p w14:paraId="330CB152" w14:textId="77777777" w:rsidR="00822662" w:rsidRPr="00822662" w:rsidRDefault="00822662" w:rsidP="00822662">
            <w:pPr>
              <w:jc w:val="right"/>
              <w:rPr>
                <w:b/>
                <w:color w:val="000000"/>
                <w:sz w:val="20"/>
                <w:szCs w:val="24"/>
              </w:rPr>
            </w:pPr>
            <w:r w:rsidRPr="00822662">
              <w:rPr>
                <w:b/>
                <w:color w:val="000000"/>
                <w:sz w:val="20"/>
              </w:rPr>
              <w:t>256</w:t>
            </w:r>
          </w:p>
        </w:tc>
      </w:tr>
      <w:tr w:rsidR="00822662" w:rsidRPr="0096452C" w14:paraId="07C22586" w14:textId="77777777" w:rsidTr="00A46C57">
        <w:trPr>
          <w:trHeight w:val="179"/>
          <w:jc w:val="center"/>
        </w:trPr>
        <w:tc>
          <w:tcPr>
            <w:tcW w:w="2230" w:type="dxa"/>
            <w:tcBorders>
              <w:left w:val="nil"/>
              <w:right w:val="nil"/>
            </w:tcBorders>
            <w:vAlign w:val="center"/>
          </w:tcPr>
          <w:p w14:paraId="2DF206A2" w14:textId="77777777" w:rsidR="00822662" w:rsidRPr="00822662" w:rsidRDefault="00822662" w:rsidP="00822662">
            <w:pPr>
              <w:rPr>
                <w:color w:val="000000"/>
                <w:sz w:val="20"/>
                <w:szCs w:val="24"/>
              </w:rPr>
            </w:pPr>
            <w:r w:rsidRPr="00822662">
              <w:rPr>
                <w:color w:val="000000"/>
                <w:sz w:val="20"/>
              </w:rPr>
              <w:t>Frontier Airlines</w:t>
            </w:r>
          </w:p>
        </w:tc>
        <w:tc>
          <w:tcPr>
            <w:tcW w:w="1010" w:type="dxa"/>
            <w:tcBorders>
              <w:left w:val="nil"/>
              <w:right w:val="nil"/>
            </w:tcBorders>
            <w:vAlign w:val="center"/>
          </w:tcPr>
          <w:p w14:paraId="38F5331E" w14:textId="77777777" w:rsidR="00822662" w:rsidRPr="00822662" w:rsidRDefault="00822662" w:rsidP="00822662">
            <w:pPr>
              <w:jc w:val="right"/>
              <w:rPr>
                <w:color w:val="000000"/>
                <w:sz w:val="20"/>
                <w:szCs w:val="24"/>
              </w:rPr>
            </w:pPr>
            <w:r w:rsidRPr="00822662">
              <w:rPr>
                <w:color w:val="000000"/>
                <w:sz w:val="20"/>
              </w:rPr>
              <w:t>12</w:t>
            </w:r>
          </w:p>
        </w:tc>
        <w:tc>
          <w:tcPr>
            <w:tcW w:w="1008" w:type="dxa"/>
            <w:tcBorders>
              <w:left w:val="nil"/>
              <w:right w:val="nil"/>
            </w:tcBorders>
            <w:shd w:val="clear" w:color="auto" w:fill="auto"/>
            <w:noWrap/>
            <w:vAlign w:val="center"/>
          </w:tcPr>
          <w:p w14:paraId="31B6DD91" w14:textId="77777777" w:rsidR="00822662" w:rsidRPr="00822662" w:rsidRDefault="00822662" w:rsidP="00822662">
            <w:pPr>
              <w:jc w:val="right"/>
              <w:rPr>
                <w:color w:val="000000"/>
                <w:sz w:val="20"/>
                <w:szCs w:val="24"/>
              </w:rPr>
            </w:pPr>
            <w:r w:rsidRPr="00822662">
              <w:rPr>
                <w:color w:val="000000"/>
                <w:sz w:val="20"/>
              </w:rPr>
              <w:t>3</w:t>
            </w:r>
          </w:p>
        </w:tc>
        <w:tc>
          <w:tcPr>
            <w:tcW w:w="1127" w:type="dxa"/>
            <w:tcBorders>
              <w:left w:val="nil"/>
              <w:right w:val="nil"/>
            </w:tcBorders>
            <w:vAlign w:val="center"/>
          </w:tcPr>
          <w:p w14:paraId="4F5ECB15" w14:textId="77777777" w:rsidR="00822662" w:rsidRPr="00822662" w:rsidRDefault="00822662" w:rsidP="00822662">
            <w:pPr>
              <w:jc w:val="right"/>
              <w:rPr>
                <w:color w:val="000000"/>
                <w:sz w:val="20"/>
                <w:szCs w:val="24"/>
              </w:rPr>
            </w:pPr>
            <w:r w:rsidRPr="00822662">
              <w:rPr>
                <w:color w:val="000000"/>
                <w:sz w:val="20"/>
              </w:rPr>
              <w:t>14</w:t>
            </w:r>
          </w:p>
        </w:tc>
        <w:tc>
          <w:tcPr>
            <w:tcW w:w="1082" w:type="dxa"/>
            <w:tcBorders>
              <w:left w:val="nil"/>
              <w:right w:val="nil"/>
            </w:tcBorders>
            <w:vAlign w:val="center"/>
          </w:tcPr>
          <w:p w14:paraId="02A1C271"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12AD2C6A"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88D9D4E"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BD865B2" w14:textId="77777777" w:rsidR="00822662" w:rsidRPr="00822662" w:rsidRDefault="00822662" w:rsidP="00822662">
            <w:pPr>
              <w:jc w:val="right"/>
              <w:rPr>
                <w:b/>
                <w:color w:val="000000"/>
                <w:sz w:val="20"/>
                <w:szCs w:val="24"/>
              </w:rPr>
            </w:pPr>
            <w:r w:rsidRPr="00822662">
              <w:rPr>
                <w:b/>
                <w:color w:val="000000"/>
                <w:sz w:val="20"/>
              </w:rPr>
              <w:t>31</w:t>
            </w:r>
          </w:p>
        </w:tc>
      </w:tr>
      <w:tr w:rsidR="00822662" w:rsidRPr="0096452C" w14:paraId="6DC70BCE" w14:textId="77777777" w:rsidTr="00A46C57">
        <w:trPr>
          <w:trHeight w:val="179"/>
          <w:jc w:val="center"/>
        </w:trPr>
        <w:tc>
          <w:tcPr>
            <w:tcW w:w="2230" w:type="dxa"/>
            <w:tcBorders>
              <w:left w:val="nil"/>
              <w:right w:val="nil"/>
            </w:tcBorders>
            <w:vAlign w:val="center"/>
          </w:tcPr>
          <w:p w14:paraId="3E264093" w14:textId="77777777" w:rsidR="00822662" w:rsidRPr="00822662" w:rsidRDefault="00822662" w:rsidP="00822662">
            <w:pPr>
              <w:rPr>
                <w:color w:val="000000"/>
                <w:sz w:val="20"/>
                <w:szCs w:val="24"/>
              </w:rPr>
            </w:pPr>
            <w:r w:rsidRPr="00822662">
              <w:rPr>
                <w:color w:val="000000"/>
                <w:sz w:val="20"/>
              </w:rPr>
              <w:t>Empire Airlines</w:t>
            </w:r>
          </w:p>
        </w:tc>
        <w:tc>
          <w:tcPr>
            <w:tcW w:w="1010" w:type="dxa"/>
            <w:tcBorders>
              <w:left w:val="nil"/>
              <w:right w:val="nil"/>
            </w:tcBorders>
            <w:vAlign w:val="center"/>
          </w:tcPr>
          <w:p w14:paraId="5C881866"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6C1CE874"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2C0E9D75"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47BB59F6"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976FEA4"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6513D655"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4512655A" w14:textId="77777777" w:rsidR="00822662" w:rsidRPr="00822662" w:rsidRDefault="007154B9" w:rsidP="00822662">
            <w:pPr>
              <w:jc w:val="right"/>
              <w:rPr>
                <w:b/>
                <w:color w:val="000000"/>
                <w:sz w:val="20"/>
                <w:szCs w:val="24"/>
              </w:rPr>
            </w:pPr>
            <w:r>
              <w:rPr>
                <w:b/>
                <w:color w:val="000000"/>
                <w:sz w:val="20"/>
              </w:rPr>
              <w:t>0</w:t>
            </w:r>
          </w:p>
        </w:tc>
      </w:tr>
      <w:tr w:rsidR="00822662" w:rsidRPr="0096452C" w14:paraId="36698EAB" w14:textId="77777777" w:rsidTr="00A46C57">
        <w:trPr>
          <w:trHeight w:val="179"/>
          <w:jc w:val="center"/>
        </w:trPr>
        <w:tc>
          <w:tcPr>
            <w:tcW w:w="2230" w:type="dxa"/>
            <w:tcBorders>
              <w:left w:val="nil"/>
              <w:right w:val="nil"/>
            </w:tcBorders>
            <w:vAlign w:val="center"/>
          </w:tcPr>
          <w:p w14:paraId="081CBD13" w14:textId="77777777" w:rsidR="00822662" w:rsidRPr="00822662" w:rsidRDefault="00822662" w:rsidP="00822662">
            <w:pPr>
              <w:rPr>
                <w:color w:val="000000"/>
                <w:sz w:val="20"/>
                <w:szCs w:val="24"/>
              </w:rPr>
            </w:pPr>
            <w:r w:rsidRPr="00822662">
              <w:rPr>
                <w:color w:val="000000"/>
                <w:sz w:val="20"/>
              </w:rPr>
              <w:t>Hawaiian Airlines</w:t>
            </w:r>
          </w:p>
        </w:tc>
        <w:tc>
          <w:tcPr>
            <w:tcW w:w="1010" w:type="dxa"/>
            <w:tcBorders>
              <w:left w:val="nil"/>
              <w:right w:val="nil"/>
            </w:tcBorders>
            <w:vAlign w:val="center"/>
          </w:tcPr>
          <w:p w14:paraId="518E3048" w14:textId="77777777" w:rsidR="00822662" w:rsidRPr="00822662" w:rsidRDefault="00822662" w:rsidP="00822662">
            <w:pPr>
              <w:jc w:val="right"/>
              <w:rPr>
                <w:color w:val="000000"/>
                <w:sz w:val="20"/>
                <w:szCs w:val="24"/>
              </w:rPr>
            </w:pPr>
            <w:r w:rsidRPr="00822662">
              <w:rPr>
                <w:color w:val="000000"/>
                <w:sz w:val="20"/>
              </w:rPr>
              <w:t>10</w:t>
            </w:r>
          </w:p>
        </w:tc>
        <w:tc>
          <w:tcPr>
            <w:tcW w:w="1008" w:type="dxa"/>
            <w:tcBorders>
              <w:left w:val="nil"/>
              <w:right w:val="nil"/>
            </w:tcBorders>
            <w:shd w:val="clear" w:color="auto" w:fill="auto"/>
            <w:noWrap/>
            <w:vAlign w:val="center"/>
          </w:tcPr>
          <w:p w14:paraId="56DF24B4" w14:textId="77777777" w:rsidR="00822662" w:rsidRPr="00822662" w:rsidRDefault="00822662" w:rsidP="00822662">
            <w:pPr>
              <w:jc w:val="right"/>
              <w:rPr>
                <w:color w:val="000000"/>
                <w:sz w:val="20"/>
                <w:szCs w:val="24"/>
              </w:rPr>
            </w:pPr>
            <w:r w:rsidRPr="00822662">
              <w:rPr>
                <w:color w:val="000000"/>
                <w:sz w:val="20"/>
              </w:rPr>
              <w:t>1</w:t>
            </w:r>
          </w:p>
        </w:tc>
        <w:tc>
          <w:tcPr>
            <w:tcW w:w="1127" w:type="dxa"/>
            <w:tcBorders>
              <w:left w:val="nil"/>
              <w:right w:val="nil"/>
            </w:tcBorders>
            <w:vAlign w:val="center"/>
          </w:tcPr>
          <w:p w14:paraId="498FF278" w14:textId="77777777" w:rsidR="00822662" w:rsidRPr="00822662" w:rsidRDefault="00822662" w:rsidP="00822662">
            <w:pPr>
              <w:jc w:val="right"/>
              <w:rPr>
                <w:color w:val="000000"/>
                <w:sz w:val="20"/>
                <w:szCs w:val="24"/>
              </w:rPr>
            </w:pPr>
            <w:r w:rsidRPr="00822662">
              <w:rPr>
                <w:color w:val="000000"/>
                <w:sz w:val="20"/>
              </w:rPr>
              <w:t>6</w:t>
            </w:r>
          </w:p>
        </w:tc>
        <w:tc>
          <w:tcPr>
            <w:tcW w:w="1082" w:type="dxa"/>
            <w:tcBorders>
              <w:left w:val="nil"/>
              <w:right w:val="nil"/>
            </w:tcBorders>
            <w:vAlign w:val="center"/>
          </w:tcPr>
          <w:p w14:paraId="3255C0B5"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1ECEB4CD"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AFAD62A"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3F70438" w14:textId="77777777" w:rsidR="00822662" w:rsidRPr="00822662" w:rsidRDefault="00822662" w:rsidP="00822662">
            <w:pPr>
              <w:jc w:val="right"/>
              <w:rPr>
                <w:b/>
                <w:color w:val="000000"/>
                <w:sz w:val="20"/>
                <w:szCs w:val="24"/>
              </w:rPr>
            </w:pPr>
            <w:r w:rsidRPr="00822662">
              <w:rPr>
                <w:b/>
                <w:color w:val="000000"/>
                <w:sz w:val="20"/>
              </w:rPr>
              <w:t>18</w:t>
            </w:r>
          </w:p>
        </w:tc>
      </w:tr>
      <w:tr w:rsidR="00822662" w:rsidRPr="0096452C" w14:paraId="65765B85" w14:textId="77777777" w:rsidTr="00A46C57">
        <w:trPr>
          <w:trHeight w:val="179"/>
          <w:jc w:val="center"/>
        </w:trPr>
        <w:tc>
          <w:tcPr>
            <w:tcW w:w="2230" w:type="dxa"/>
            <w:tcBorders>
              <w:left w:val="nil"/>
              <w:right w:val="nil"/>
            </w:tcBorders>
            <w:vAlign w:val="center"/>
          </w:tcPr>
          <w:p w14:paraId="0A93040D" w14:textId="77777777" w:rsidR="00822662" w:rsidRPr="00822662" w:rsidRDefault="00822662" w:rsidP="00822662">
            <w:pPr>
              <w:rPr>
                <w:color w:val="000000"/>
                <w:sz w:val="20"/>
                <w:szCs w:val="24"/>
              </w:rPr>
            </w:pPr>
            <w:r w:rsidRPr="00822662">
              <w:rPr>
                <w:color w:val="000000"/>
                <w:sz w:val="20"/>
              </w:rPr>
              <w:t>Sun Country Airlines</w:t>
            </w:r>
          </w:p>
        </w:tc>
        <w:tc>
          <w:tcPr>
            <w:tcW w:w="1010" w:type="dxa"/>
            <w:tcBorders>
              <w:left w:val="nil"/>
              <w:right w:val="nil"/>
            </w:tcBorders>
            <w:vAlign w:val="center"/>
          </w:tcPr>
          <w:p w14:paraId="450F169A" w14:textId="77777777" w:rsidR="00822662" w:rsidRPr="00822662" w:rsidRDefault="00822662" w:rsidP="00822662">
            <w:pPr>
              <w:jc w:val="right"/>
              <w:rPr>
                <w:color w:val="000000"/>
                <w:sz w:val="20"/>
                <w:szCs w:val="24"/>
              </w:rPr>
            </w:pPr>
            <w:r w:rsidRPr="00822662">
              <w:rPr>
                <w:color w:val="000000"/>
                <w:sz w:val="20"/>
              </w:rPr>
              <w:t>5</w:t>
            </w:r>
          </w:p>
        </w:tc>
        <w:tc>
          <w:tcPr>
            <w:tcW w:w="1008" w:type="dxa"/>
            <w:tcBorders>
              <w:left w:val="nil"/>
              <w:right w:val="nil"/>
            </w:tcBorders>
            <w:shd w:val="clear" w:color="auto" w:fill="auto"/>
            <w:noWrap/>
            <w:vAlign w:val="center"/>
          </w:tcPr>
          <w:p w14:paraId="6EE2EE67" w14:textId="77777777" w:rsidR="00822662" w:rsidRPr="00822662" w:rsidRDefault="00822662" w:rsidP="00822662">
            <w:pPr>
              <w:jc w:val="right"/>
              <w:rPr>
                <w:color w:val="000000"/>
                <w:sz w:val="20"/>
                <w:szCs w:val="24"/>
              </w:rPr>
            </w:pPr>
            <w:r w:rsidRPr="00822662">
              <w:rPr>
                <w:color w:val="000000"/>
                <w:sz w:val="20"/>
              </w:rPr>
              <w:t>1</w:t>
            </w:r>
          </w:p>
        </w:tc>
        <w:tc>
          <w:tcPr>
            <w:tcW w:w="1127" w:type="dxa"/>
            <w:tcBorders>
              <w:left w:val="nil"/>
              <w:right w:val="nil"/>
            </w:tcBorders>
            <w:vAlign w:val="center"/>
          </w:tcPr>
          <w:p w14:paraId="12E0EB2B" w14:textId="77777777" w:rsidR="00822662" w:rsidRPr="00822662" w:rsidRDefault="00822662" w:rsidP="00822662">
            <w:pPr>
              <w:jc w:val="right"/>
              <w:rPr>
                <w:color w:val="000000"/>
                <w:sz w:val="20"/>
                <w:szCs w:val="24"/>
              </w:rPr>
            </w:pPr>
            <w:r w:rsidRPr="00822662">
              <w:rPr>
                <w:color w:val="000000"/>
                <w:sz w:val="20"/>
              </w:rPr>
              <w:t>4</w:t>
            </w:r>
          </w:p>
        </w:tc>
        <w:tc>
          <w:tcPr>
            <w:tcW w:w="1082" w:type="dxa"/>
            <w:tcBorders>
              <w:left w:val="nil"/>
              <w:right w:val="nil"/>
            </w:tcBorders>
            <w:vAlign w:val="center"/>
          </w:tcPr>
          <w:p w14:paraId="59AA8CF0"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EEDB57D"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0058889B"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5F7D5017" w14:textId="77777777" w:rsidR="00822662" w:rsidRPr="00822662" w:rsidRDefault="00822662" w:rsidP="00822662">
            <w:pPr>
              <w:jc w:val="right"/>
              <w:rPr>
                <w:b/>
                <w:color w:val="000000"/>
                <w:sz w:val="20"/>
                <w:szCs w:val="24"/>
              </w:rPr>
            </w:pPr>
            <w:r w:rsidRPr="00822662">
              <w:rPr>
                <w:b/>
                <w:color w:val="000000"/>
                <w:sz w:val="20"/>
              </w:rPr>
              <w:t>10</w:t>
            </w:r>
          </w:p>
        </w:tc>
      </w:tr>
      <w:tr w:rsidR="00822662" w:rsidRPr="0096452C" w14:paraId="41FCBE06" w14:textId="77777777" w:rsidTr="00A46C57">
        <w:trPr>
          <w:trHeight w:val="179"/>
          <w:jc w:val="center"/>
        </w:trPr>
        <w:tc>
          <w:tcPr>
            <w:tcW w:w="2230" w:type="dxa"/>
            <w:tcBorders>
              <w:left w:val="nil"/>
              <w:right w:val="nil"/>
            </w:tcBorders>
            <w:vAlign w:val="center"/>
          </w:tcPr>
          <w:p w14:paraId="08A1EB64" w14:textId="77777777" w:rsidR="00822662" w:rsidRPr="00822662" w:rsidRDefault="00822662" w:rsidP="00822662">
            <w:pPr>
              <w:rPr>
                <w:color w:val="000000"/>
                <w:sz w:val="20"/>
                <w:szCs w:val="24"/>
              </w:rPr>
            </w:pPr>
            <w:r w:rsidRPr="00822662">
              <w:rPr>
                <w:color w:val="000000"/>
                <w:sz w:val="20"/>
              </w:rPr>
              <w:t>Korean Airlines</w:t>
            </w:r>
          </w:p>
        </w:tc>
        <w:tc>
          <w:tcPr>
            <w:tcW w:w="1010" w:type="dxa"/>
            <w:tcBorders>
              <w:left w:val="nil"/>
              <w:right w:val="nil"/>
            </w:tcBorders>
            <w:vAlign w:val="center"/>
          </w:tcPr>
          <w:p w14:paraId="46D00849" w14:textId="77777777" w:rsidR="00822662" w:rsidRPr="00822662" w:rsidRDefault="00822662" w:rsidP="00822662">
            <w:pPr>
              <w:jc w:val="right"/>
              <w:rPr>
                <w:color w:val="000000"/>
                <w:sz w:val="20"/>
                <w:szCs w:val="24"/>
              </w:rPr>
            </w:pPr>
            <w:r w:rsidRPr="00822662">
              <w:rPr>
                <w:color w:val="000000"/>
                <w:sz w:val="20"/>
              </w:rPr>
              <w:t>40</w:t>
            </w:r>
          </w:p>
        </w:tc>
        <w:tc>
          <w:tcPr>
            <w:tcW w:w="1008" w:type="dxa"/>
            <w:tcBorders>
              <w:left w:val="nil"/>
              <w:right w:val="nil"/>
            </w:tcBorders>
            <w:shd w:val="clear" w:color="auto" w:fill="auto"/>
            <w:noWrap/>
            <w:vAlign w:val="center"/>
          </w:tcPr>
          <w:p w14:paraId="35DAB1C3" w14:textId="77777777" w:rsidR="00822662" w:rsidRPr="00822662" w:rsidRDefault="00822662" w:rsidP="00822662">
            <w:pPr>
              <w:jc w:val="right"/>
              <w:rPr>
                <w:color w:val="000000"/>
                <w:sz w:val="20"/>
                <w:szCs w:val="24"/>
              </w:rPr>
            </w:pPr>
            <w:r w:rsidRPr="00822662">
              <w:rPr>
                <w:color w:val="000000"/>
                <w:sz w:val="20"/>
              </w:rPr>
              <w:t>3</w:t>
            </w:r>
          </w:p>
        </w:tc>
        <w:tc>
          <w:tcPr>
            <w:tcW w:w="1127" w:type="dxa"/>
            <w:tcBorders>
              <w:left w:val="nil"/>
              <w:right w:val="nil"/>
            </w:tcBorders>
            <w:vAlign w:val="center"/>
          </w:tcPr>
          <w:p w14:paraId="21E24621" w14:textId="77777777" w:rsidR="00822662" w:rsidRPr="00822662" w:rsidRDefault="00822662" w:rsidP="00822662">
            <w:pPr>
              <w:jc w:val="right"/>
              <w:rPr>
                <w:color w:val="000000"/>
                <w:sz w:val="20"/>
                <w:szCs w:val="24"/>
              </w:rPr>
            </w:pPr>
            <w:r w:rsidRPr="00822662">
              <w:rPr>
                <w:color w:val="000000"/>
                <w:sz w:val="20"/>
              </w:rPr>
              <w:t>33</w:t>
            </w:r>
          </w:p>
        </w:tc>
        <w:tc>
          <w:tcPr>
            <w:tcW w:w="1082" w:type="dxa"/>
            <w:tcBorders>
              <w:left w:val="nil"/>
              <w:right w:val="nil"/>
            </w:tcBorders>
            <w:vAlign w:val="center"/>
          </w:tcPr>
          <w:p w14:paraId="00A933FD" w14:textId="77777777" w:rsidR="00822662" w:rsidRPr="00822662" w:rsidRDefault="00822662" w:rsidP="00822662">
            <w:pPr>
              <w:jc w:val="right"/>
              <w:rPr>
                <w:color w:val="000000"/>
                <w:sz w:val="20"/>
                <w:szCs w:val="24"/>
              </w:rPr>
            </w:pPr>
            <w:r w:rsidRPr="00822662">
              <w:rPr>
                <w:color w:val="000000"/>
                <w:sz w:val="20"/>
              </w:rPr>
              <w:t>5</w:t>
            </w:r>
          </w:p>
        </w:tc>
        <w:tc>
          <w:tcPr>
            <w:tcW w:w="1008" w:type="dxa"/>
            <w:tcBorders>
              <w:left w:val="nil"/>
              <w:right w:val="nil"/>
            </w:tcBorders>
            <w:vAlign w:val="center"/>
          </w:tcPr>
          <w:p w14:paraId="763C15C6" w14:textId="77777777" w:rsidR="00822662" w:rsidRPr="00822662" w:rsidRDefault="00822662" w:rsidP="00822662">
            <w:pPr>
              <w:jc w:val="right"/>
              <w:rPr>
                <w:color w:val="000000"/>
                <w:sz w:val="20"/>
                <w:szCs w:val="24"/>
              </w:rPr>
            </w:pPr>
            <w:r w:rsidRPr="00822662">
              <w:rPr>
                <w:color w:val="000000"/>
                <w:sz w:val="20"/>
              </w:rPr>
              <w:t>1</w:t>
            </w:r>
          </w:p>
        </w:tc>
        <w:tc>
          <w:tcPr>
            <w:tcW w:w="1080" w:type="dxa"/>
            <w:tcBorders>
              <w:left w:val="nil"/>
              <w:right w:val="nil"/>
            </w:tcBorders>
            <w:vAlign w:val="center"/>
          </w:tcPr>
          <w:p w14:paraId="7A1C34DA" w14:textId="77777777" w:rsidR="00822662" w:rsidRPr="00822662" w:rsidRDefault="00822662" w:rsidP="00822662">
            <w:pPr>
              <w:jc w:val="right"/>
              <w:rPr>
                <w:color w:val="000000"/>
                <w:sz w:val="20"/>
                <w:szCs w:val="24"/>
              </w:rPr>
            </w:pPr>
            <w:r w:rsidRPr="00822662">
              <w:rPr>
                <w:color w:val="000000"/>
                <w:sz w:val="20"/>
              </w:rPr>
              <w:t>1</w:t>
            </w:r>
          </w:p>
        </w:tc>
        <w:tc>
          <w:tcPr>
            <w:tcW w:w="1085" w:type="dxa"/>
            <w:tcBorders>
              <w:left w:val="nil"/>
              <w:right w:val="nil"/>
            </w:tcBorders>
            <w:vAlign w:val="center"/>
          </w:tcPr>
          <w:p w14:paraId="2724988A" w14:textId="77777777" w:rsidR="00822662" w:rsidRPr="00822662" w:rsidRDefault="00822662" w:rsidP="00822662">
            <w:pPr>
              <w:jc w:val="right"/>
              <w:rPr>
                <w:b/>
                <w:color w:val="000000"/>
                <w:sz w:val="20"/>
                <w:szCs w:val="24"/>
              </w:rPr>
            </w:pPr>
            <w:r w:rsidRPr="00822662">
              <w:rPr>
                <w:b/>
                <w:color w:val="000000"/>
                <w:sz w:val="20"/>
              </w:rPr>
              <w:t>81</w:t>
            </w:r>
          </w:p>
        </w:tc>
      </w:tr>
      <w:tr w:rsidR="00822662" w:rsidRPr="0096452C" w14:paraId="6DEA8EC9" w14:textId="77777777" w:rsidTr="00A46C57">
        <w:trPr>
          <w:trHeight w:val="179"/>
          <w:jc w:val="center"/>
        </w:trPr>
        <w:tc>
          <w:tcPr>
            <w:tcW w:w="2230" w:type="dxa"/>
            <w:tcBorders>
              <w:left w:val="nil"/>
              <w:right w:val="nil"/>
            </w:tcBorders>
            <w:vAlign w:val="center"/>
          </w:tcPr>
          <w:p w14:paraId="1812C87E" w14:textId="77777777" w:rsidR="00822662" w:rsidRPr="00822662" w:rsidRDefault="00822662" w:rsidP="00822662">
            <w:pPr>
              <w:rPr>
                <w:color w:val="000000"/>
                <w:sz w:val="20"/>
                <w:szCs w:val="24"/>
              </w:rPr>
            </w:pPr>
            <w:r w:rsidRPr="00822662">
              <w:rPr>
                <w:color w:val="000000"/>
                <w:sz w:val="20"/>
              </w:rPr>
              <w:t>British Airways</w:t>
            </w:r>
          </w:p>
        </w:tc>
        <w:tc>
          <w:tcPr>
            <w:tcW w:w="1010" w:type="dxa"/>
            <w:tcBorders>
              <w:left w:val="nil"/>
              <w:right w:val="nil"/>
            </w:tcBorders>
            <w:vAlign w:val="center"/>
          </w:tcPr>
          <w:p w14:paraId="23A25B39" w14:textId="77777777" w:rsidR="00822662" w:rsidRPr="00822662" w:rsidRDefault="00822662" w:rsidP="00822662">
            <w:pPr>
              <w:jc w:val="right"/>
              <w:rPr>
                <w:color w:val="000000"/>
                <w:sz w:val="20"/>
                <w:szCs w:val="24"/>
              </w:rPr>
            </w:pPr>
            <w:r w:rsidRPr="00822662">
              <w:rPr>
                <w:color w:val="000000"/>
                <w:sz w:val="20"/>
              </w:rPr>
              <w:t>58</w:t>
            </w:r>
          </w:p>
        </w:tc>
        <w:tc>
          <w:tcPr>
            <w:tcW w:w="1008" w:type="dxa"/>
            <w:tcBorders>
              <w:left w:val="nil"/>
              <w:right w:val="nil"/>
            </w:tcBorders>
            <w:shd w:val="clear" w:color="auto" w:fill="auto"/>
            <w:noWrap/>
            <w:vAlign w:val="center"/>
          </w:tcPr>
          <w:p w14:paraId="26925E32" w14:textId="77777777" w:rsidR="00822662" w:rsidRPr="00822662" w:rsidRDefault="00822662" w:rsidP="00822662">
            <w:pPr>
              <w:jc w:val="right"/>
              <w:rPr>
                <w:color w:val="000000"/>
                <w:sz w:val="20"/>
                <w:szCs w:val="24"/>
              </w:rPr>
            </w:pPr>
            <w:r w:rsidRPr="00822662">
              <w:rPr>
                <w:color w:val="000000"/>
                <w:sz w:val="20"/>
              </w:rPr>
              <w:t>9</w:t>
            </w:r>
          </w:p>
        </w:tc>
        <w:tc>
          <w:tcPr>
            <w:tcW w:w="1127" w:type="dxa"/>
            <w:tcBorders>
              <w:left w:val="nil"/>
              <w:right w:val="nil"/>
            </w:tcBorders>
            <w:vAlign w:val="center"/>
          </w:tcPr>
          <w:p w14:paraId="58345863" w14:textId="77777777" w:rsidR="00822662" w:rsidRPr="00822662" w:rsidRDefault="00822662" w:rsidP="00822662">
            <w:pPr>
              <w:jc w:val="right"/>
              <w:rPr>
                <w:color w:val="000000"/>
                <w:sz w:val="20"/>
                <w:szCs w:val="24"/>
              </w:rPr>
            </w:pPr>
            <w:r w:rsidRPr="00822662">
              <w:rPr>
                <w:color w:val="000000"/>
                <w:sz w:val="20"/>
              </w:rPr>
              <w:t>45</w:t>
            </w:r>
          </w:p>
        </w:tc>
        <w:tc>
          <w:tcPr>
            <w:tcW w:w="1082" w:type="dxa"/>
            <w:tcBorders>
              <w:left w:val="nil"/>
              <w:right w:val="nil"/>
            </w:tcBorders>
            <w:vAlign w:val="center"/>
          </w:tcPr>
          <w:p w14:paraId="6B2FBEF4" w14:textId="77777777" w:rsidR="00822662" w:rsidRPr="00822662" w:rsidRDefault="00822662" w:rsidP="00822662">
            <w:pPr>
              <w:jc w:val="right"/>
              <w:rPr>
                <w:color w:val="000000"/>
                <w:sz w:val="20"/>
                <w:szCs w:val="24"/>
              </w:rPr>
            </w:pPr>
            <w:r w:rsidRPr="00822662">
              <w:rPr>
                <w:color w:val="000000"/>
                <w:sz w:val="20"/>
              </w:rPr>
              <w:t>5</w:t>
            </w:r>
          </w:p>
        </w:tc>
        <w:tc>
          <w:tcPr>
            <w:tcW w:w="1008" w:type="dxa"/>
            <w:tcBorders>
              <w:left w:val="nil"/>
              <w:right w:val="nil"/>
            </w:tcBorders>
            <w:vAlign w:val="center"/>
          </w:tcPr>
          <w:p w14:paraId="21BD938C" w14:textId="77777777" w:rsidR="00822662" w:rsidRPr="00822662" w:rsidRDefault="00822662" w:rsidP="00822662">
            <w:pPr>
              <w:jc w:val="right"/>
              <w:rPr>
                <w:color w:val="000000"/>
                <w:sz w:val="20"/>
                <w:szCs w:val="24"/>
              </w:rPr>
            </w:pPr>
            <w:r w:rsidRPr="00822662">
              <w:rPr>
                <w:color w:val="000000"/>
                <w:sz w:val="20"/>
              </w:rPr>
              <w:t>1</w:t>
            </w:r>
          </w:p>
        </w:tc>
        <w:tc>
          <w:tcPr>
            <w:tcW w:w="1080" w:type="dxa"/>
            <w:tcBorders>
              <w:left w:val="nil"/>
              <w:right w:val="nil"/>
            </w:tcBorders>
            <w:vAlign w:val="center"/>
          </w:tcPr>
          <w:p w14:paraId="00D233E9" w14:textId="77777777" w:rsidR="00822662" w:rsidRPr="00822662" w:rsidRDefault="00822662" w:rsidP="00822662">
            <w:pPr>
              <w:jc w:val="right"/>
              <w:rPr>
                <w:color w:val="000000"/>
                <w:sz w:val="20"/>
                <w:szCs w:val="24"/>
              </w:rPr>
            </w:pPr>
            <w:r w:rsidRPr="00822662">
              <w:rPr>
                <w:color w:val="000000"/>
                <w:sz w:val="20"/>
              </w:rPr>
              <w:t>1</w:t>
            </w:r>
          </w:p>
        </w:tc>
        <w:tc>
          <w:tcPr>
            <w:tcW w:w="1085" w:type="dxa"/>
            <w:tcBorders>
              <w:left w:val="nil"/>
              <w:right w:val="nil"/>
            </w:tcBorders>
            <w:vAlign w:val="center"/>
          </w:tcPr>
          <w:p w14:paraId="1B1E2127" w14:textId="77777777" w:rsidR="00822662" w:rsidRPr="00822662" w:rsidRDefault="00822662" w:rsidP="00822662">
            <w:pPr>
              <w:jc w:val="right"/>
              <w:rPr>
                <w:b/>
                <w:color w:val="000000"/>
                <w:sz w:val="20"/>
                <w:szCs w:val="24"/>
              </w:rPr>
            </w:pPr>
            <w:r w:rsidRPr="00822662">
              <w:rPr>
                <w:b/>
                <w:color w:val="000000"/>
                <w:sz w:val="20"/>
              </w:rPr>
              <w:t>118</w:t>
            </w:r>
          </w:p>
        </w:tc>
      </w:tr>
      <w:tr w:rsidR="00822662" w:rsidRPr="0096452C" w14:paraId="303F24BB" w14:textId="77777777" w:rsidTr="00A46C57">
        <w:trPr>
          <w:trHeight w:val="179"/>
          <w:jc w:val="center"/>
        </w:trPr>
        <w:tc>
          <w:tcPr>
            <w:tcW w:w="2230" w:type="dxa"/>
            <w:tcBorders>
              <w:left w:val="nil"/>
              <w:right w:val="nil"/>
            </w:tcBorders>
            <w:vAlign w:val="center"/>
          </w:tcPr>
          <w:p w14:paraId="5A74B482" w14:textId="77777777" w:rsidR="00822662" w:rsidRPr="00822662" w:rsidRDefault="00822662" w:rsidP="00822662">
            <w:pPr>
              <w:rPr>
                <w:color w:val="000000"/>
                <w:sz w:val="20"/>
                <w:szCs w:val="24"/>
              </w:rPr>
            </w:pPr>
            <w:r w:rsidRPr="00822662">
              <w:rPr>
                <w:color w:val="000000"/>
                <w:sz w:val="20"/>
              </w:rPr>
              <w:t>Air Canada</w:t>
            </w:r>
          </w:p>
        </w:tc>
        <w:tc>
          <w:tcPr>
            <w:tcW w:w="1010" w:type="dxa"/>
            <w:tcBorders>
              <w:left w:val="nil"/>
              <w:right w:val="nil"/>
            </w:tcBorders>
            <w:vAlign w:val="center"/>
          </w:tcPr>
          <w:p w14:paraId="4A3DCEA5" w14:textId="77777777" w:rsidR="00822662" w:rsidRPr="00822662" w:rsidRDefault="00822662" w:rsidP="00822662">
            <w:pPr>
              <w:jc w:val="right"/>
              <w:rPr>
                <w:color w:val="000000"/>
                <w:sz w:val="20"/>
                <w:szCs w:val="24"/>
              </w:rPr>
            </w:pPr>
            <w:r w:rsidRPr="00822662">
              <w:rPr>
                <w:color w:val="000000"/>
                <w:sz w:val="20"/>
              </w:rPr>
              <w:t>15</w:t>
            </w:r>
          </w:p>
        </w:tc>
        <w:tc>
          <w:tcPr>
            <w:tcW w:w="1008" w:type="dxa"/>
            <w:tcBorders>
              <w:left w:val="nil"/>
              <w:right w:val="nil"/>
            </w:tcBorders>
            <w:shd w:val="clear" w:color="auto" w:fill="auto"/>
            <w:noWrap/>
            <w:vAlign w:val="center"/>
          </w:tcPr>
          <w:p w14:paraId="402D6D9A" w14:textId="77777777" w:rsidR="00822662" w:rsidRPr="00822662" w:rsidRDefault="00822662" w:rsidP="00822662">
            <w:pPr>
              <w:jc w:val="right"/>
              <w:rPr>
                <w:color w:val="000000"/>
                <w:sz w:val="20"/>
                <w:szCs w:val="24"/>
              </w:rPr>
            </w:pPr>
            <w:r w:rsidRPr="00822662">
              <w:rPr>
                <w:color w:val="000000"/>
                <w:sz w:val="20"/>
              </w:rPr>
              <w:t>2</w:t>
            </w:r>
          </w:p>
        </w:tc>
        <w:tc>
          <w:tcPr>
            <w:tcW w:w="1127" w:type="dxa"/>
            <w:tcBorders>
              <w:left w:val="nil"/>
              <w:right w:val="nil"/>
            </w:tcBorders>
            <w:vAlign w:val="center"/>
          </w:tcPr>
          <w:p w14:paraId="29D288BC" w14:textId="77777777" w:rsidR="00822662" w:rsidRPr="00822662" w:rsidRDefault="00822662" w:rsidP="00822662">
            <w:pPr>
              <w:jc w:val="right"/>
              <w:rPr>
                <w:color w:val="000000"/>
                <w:sz w:val="20"/>
                <w:szCs w:val="24"/>
              </w:rPr>
            </w:pPr>
            <w:r w:rsidRPr="00822662">
              <w:rPr>
                <w:color w:val="000000"/>
                <w:sz w:val="20"/>
              </w:rPr>
              <w:t>14</w:t>
            </w:r>
          </w:p>
        </w:tc>
        <w:tc>
          <w:tcPr>
            <w:tcW w:w="1082" w:type="dxa"/>
            <w:tcBorders>
              <w:left w:val="nil"/>
              <w:right w:val="nil"/>
            </w:tcBorders>
            <w:vAlign w:val="center"/>
          </w:tcPr>
          <w:p w14:paraId="0CD45B55" w14:textId="77777777" w:rsidR="00822662" w:rsidRPr="00822662" w:rsidRDefault="00822662" w:rsidP="00822662">
            <w:pPr>
              <w:jc w:val="right"/>
              <w:rPr>
                <w:color w:val="000000"/>
                <w:sz w:val="20"/>
                <w:szCs w:val="24"/>
              </w:rPr>
            </w:pPr>
            <w:r w:rsidRPr="00822662">
              <w:rPr>
                <w:color w:val="000000"/>
                <w:sz w:val="20"/>
              </w:rPr>
              <w:t>2</w:t>
            </w:r>
          </w:p>
        </w:tc>
        <w:tc>
          <w:tcPr>
            <w:tcW w:w="1008" w:type="dxa"/>
            <w:tcBorders>
              <w:left w:val="nil"/>
              <w:right w:val="nil"/>
            </w:tcBorders>
            <w:vAlign w:val="center"/>
          </w:tcPr>
          <w:p w14:paraId="49C086D9"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A020ACB"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3B651764" w14:textId="77777777" w:rsidR="00822662" w:rsidRPr="00822662" w:rsidRDefault="00822662" w:rsidP="00822662">
            <w:pPr>
              <w:jc w:val="right"/>
              <w:rPr>
                <w:b/>
                <w:color w:val="000000"/>
                <w:sz w:val="20"/>
                <w:szCs w:val="24"/>
              </w:rPr>
            </w:pPr>
            <w:r w:rsidRPr="00822662">
              <w:rPr>
                <w:b/>
                <w:color w:val="000000"/>
                <w:sz w:val="20"/>
              </w:rPr>
              <w:t>34</w:t>
            </w:r>
          </w:p>
        </w:tc>
      </w:tr>
      <w:tr w:rsidR="00822662" w:rsidRPr="0096452C" w14:paraId="56DB4470" w14:textId="77777777" w:rsidTr="00A46C57">
        <w:trPr>
          <w:trHeight w:val="179"/>
          <w:jc w:val="center"/>
        </w:trPr>
        <w:tc>
          <w:tcPr>
            <w:tcW w:w="2230" w:type="dxa"/>
            <w:tcBorders>
              <w:left w:val="nil"/>
              <w:right w:val="nil"/>
            </w:tcBorders>
            <w:vAlign w:val="center"/>
          </w:tcPr>
          <w:p w14:paraId="0170E5C4" w14:textId="77777777" w:rsidR="00822662" w:rsidRPr="00822662" w:rsidRDefault="00822662" w:rsidP="00822662">
            <w:pPr>
              <w:rPr>
                <w:color w:val="000000"/>
                <w:sz w:val="20"/>
                <w:szCs w:val="24"/>
              </w:rPr>
            </w:pPr>
            <w:r w:rsidRPr="00822662">
              <w:rPr>
                <w:color w:val="000000"/>
                <w:sz w:val="20"/>
              </w:rPr>
              <w:t>Asiana Airlines</w:t>
            </w:r>
          </w:p>
        </w:tc>
        <w:tc>
          <w:tcPr>
            <w:tcW w:w="1010" w:type="dxa"/>
            <w:tcBorders>
              <w:left w:val="nil"/>
              <w:right w:val="nil"/>
            </w:tcBorders>
            <w:vAlign w:val="center"/>
          </w:tcPr>
          <w:p w14:paraId="632B3CC9" w14:textId="77777777" w:rsidR="00822662" w:rsidRPr="00822662" w:rsidRDefault="00822662" w:rsidP="00822662">
            <w:pPr>
              <w:jc w:val="right"/>
              <w:rPr>
                <w:color w:val="000000"/>
                <w:sz w:val="20"/>
                <w:szCs w:val="24"/>
              </w:rPr>
            </w:pPr>
            <w:r w:rsidRPr="00822662">
              <w:rPr>
                <w:color w:val="000000"/>
                <w:sz w:val="20"/>
              </w:rPr>
              <w:t>42</w:t>
            </w:r>
          </w:p>
        </w:tc>
        <w:tc>
          <w:tcPr>
            <w:tcW w:w="1008" w:type="dxa"/>
            <w:tcBorders>
              <w:left w:val="nil"/>
              <w:right w:val="nil"/>
            </w:tcBorders>
            <w:shd w:val="clear" w:color="auto" w:fill="auto"/>
            <w:noWrap/>
            <w:vAlign w:val="center"/>
          </w:tcPr>
          <w:p w14:paraId="0CC7C7C9" w14:textId="77777777" w:rsidR="00822662" w:rsidRPr="00822662" w:rsidRDefault="00822662" w:rsidP="00822662">
            <w:pPr>
              <w:jc w:val="right"/>
              <w:rPr>
                <w:color w:val="000000"/>
                <w:sz w:val="20"/>
                <w:szCs w:val="24"/>
              </w:rPr>
            </w:pPr>
            <w:r w:rsidRPr="00822662">
              <w:rPr>
                <w:color w:val="000000"/>
                <w:sz w:val="20"/>
              </w:rPr>
              <w:t>4</w:t>
            </w:r>
          </w:p>
        </w:tc>
        <w:tc>
          <w:tcPr>
            <w:tcW w:w="1127" w:type="dxa"/>
            <w:tcBorders>
              <w:left w:val="nil"/>
              <w:right w:val="nil"/>
            </w:tcBorders>
            <w:vAlign w:val="center"/>
          </w:tcPr>
          <w:p w14:paraId="67482403" w14:textId="77777777" w:rsidR="00822662" w:rsidRPr="00822662" w:rsidRDefault="00822662" w:rsidP="00822662">
            <w:pPr>
              <w:jc w:val="right"/>
              <w:rPr>
                <w:color w:val="000000"/>
                <w:sz w:val="20"/>
                <w:szCs w:val="24"/>
              </w:rPr>
            </w:pPr>
            <w:r w:rsidRPr="00822662">
              <w:rPr>
                <w:color w:val="000000"/>
                <w:sz w:val="20"/>
              </w:rPr>
              <w:t>48</w:t>
            </w:r>
          </w:p>
        </w:tc>
        <w:tc>
          <w:tcPr>
            <w:tcW w:w="1082" w:type="dxa"/>
            <w:tcBorders>
              <w:left w:val="nil"/>
              <w:right w:val="nil"/>
            </w:tcBorders>
            <w:vAlign w:val="center"/>
          </w:tcPr>
          <w:p w14:paraId="559A778E" w14:textId="77777777" w:rsidR="00822662" w:rsidRPr="00822662" w:rsidRDefault="00822662" w:rsidP="00822662">
            <w:pPr>
              <w:jc w:val="right"/>
              <w:rPr>
                <w:color w:val="000000"/>
                <w:sz w:val="20"/>
                <w:szCs w:val="24"/>
              </w:rPr>
            </w:pPr>
            <w:r w:rsidRPr="00822662">
              <w:rPr>
                <w:color w:val="000000"/>
                <w:sz w:val="20"/>
              </w:rPr>
              <w:t>4</w:t>
            </w:r>
          </w:p>
        </w:tc>
        <w:tc>
          <w:tcPr>
            <w:tcW w:w="1008" w:type="dxa"/>
            <w:tcBorders>
              <w:left w:val="nil"/>
              <w:right w:val="nil"/>
            </w:tcBorders>
            <w:vAlign w:val="center"/>
          </w:tcPr>
          <w:p w14:paraId="21E97514"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43D48B9"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E1BAD7D" w14:textId="77777777" w:rsidR="00822662" w:rsidRPr="00822662" w:rsidRDefault="00822662" w:rsidP="00822662">
            <w:pPr>
              <w:jc w:val="right"/>
              <w:rPr>
                <w:b/>
                <w:color w:val="000000"/>
                <w:sz w:val="20"/>
                <w:szCs w:val="24"/>
              </w:rPr>
            </w:pPr>
            <w:r w:rsidRPr="00822662">
              <w:rPr>
                <w:b/>
                <w:color w:val="000000"/>
                <w:sz w:val="20"/>
              </w:rPr>
              <w:t>100</w:t>
            </w:r>
          </w:p>
        </w:tc>
      </w:tr>
      <w:tr w:rsidR="00822662" w:rsidRPr="0096452C" w14:paraId="64673876" w14:textId="77777777" w:rsidTr="00A46C57">
        <w:trPr>
          <w:trHeight w:val="179"/>
          <w:jc w:val="center"/>
        </w:trPr>
        <w:tc>
          <w:tcPr>
            <w:tcW w:w="2230" w:type="dxa"/>
            <w:tcBorders>
              <w:left w:val="nil"/>
              <w:right w:val="nil"/>
            </w:tcBorders>
            <w:vAlign w:val="center"/>
          </w:tcPr>
          <w:p w14:paraId="34DD6716" w14:textId="77777777" w:rsidR="00822662" w:rsidRPr="00822662" w:rsidRDefault="00822662" w:rsidP="00822662">
            <w:pPr>
              <w:rPr>
                <w:color w:val="000000"/>
                <w:sz w:val="20"/>
                <w:szCs w:val="24"/>
              </w:rPr>
            </w:pPr>
            <w:r w:rsidRPr="00822662">
              <w:rPr>
                <w:color w:val="000000"/>
                <w:sz w:val="20"/>
              </w:rPr>
              <w:t>Emirates Airlines</w:t>
            </w:r>
          </w:p>
        </w:tc>
        <w:tc>
          <w:tcPr>
            <w:tcW w:w="1010" w:type="dxa"/>
            <w:tcBorders>
              <w:left w:val="nil"/>
              <w:right w:val="nil"/>
            </w:tcBorders>
            <w:vAlign w:val="center"/>
          </w:tcPr>
          <w:p w14:paraId="2CC88E23" w14:textId="77777777" w:rsidR="00822662" w:rsidRPr="00822662" w:rsidRDefault="00822662" w:rsidP="00822662">
            <w:pPr>
              <w:jc w:val="right"/>
              <w:rPr>
                <w:color w:val="000000"/>
                <w:sz w:val="20"/>
                <w:szCs w:val="24"/>
              </w:rPr>
            </w:pPr>
            <w:r w:rsidRPr="00822662">
              <w:rPr>
                <w:color w:val="000000"/>
                <w:sz w:val="20"/>
              </w:rPr>
              <w:t>13</w:t>
            </w:r>
          </w:p>
        </w:tc>
        <w:tc>
          <w:tcPr>
            <w:tcW w:w="1008" w:type="dxa"/>
            <w:tcBorders>
              <w:left w:val="nil"/>
              <w:right w:val="nil"/>
            </w:tcBorders>
            <w:shd w:val="clear" w:color="auto" w:fill="auto"/>
            <w:noWrap/>
            <w:vAlign w:val="center"/>
          </w:tcPr>
          <w:p w14:paraId="250191B5" w14:textId="77777777" w:rsidR="00822662" w:rsidRPr="00822662" w:rsidRDefault="00822662" w:rsidP="00822662">
            <w:pPr>
              <w:jc w:val="right"/>
              <w:rPr>
                <w:color w:val="000000"/>
                <w:sz w:val="20"/>
                <w:szCs w:val="24"/>
              </w:rPr>
            </w:pPr>
            <w:r w:rsidRPr="00822662">
              <w:rPr>
                <w:color w:val="000000"/>
                <w:sz w:val="20"/>
              </w:rPr>
              <w:t>1</w:t>
            </w:r>
          </w:p>
        </w:tc>
        <w:tc>
          <w:tcPr>
            <w:tcW w:w="1127" w:type="dxa"/>
            <w:tcBorders>
              <w:left w:val="nil"/>
              <w:right w:val="nil"/>
            </w:tcBorders>
            <w:vAlign w:val="center"/>
          </w:tcPr>
          <w:p w14:paraId="483FA10C" w14:textId="77777777" w:rsidR="00822662" w:rsidRPr="00822662" w:rsidRDefault="00822662" w:rsidP="00822662">
            <w:pPr>
              <w:jc w:val="right"/>
              <w:rPr>
                <w:color w:val="000000"/>
                <w:sz w:val="20"/>
                <w:szCs w:val="24"/>
              </w:rPr>
            </w:pPr>
            <w:r w:rsidRPr="00822662">
              <w:rPr>
                <w:color w:val="000000"/>
                <w:sz w:val="20"/>
              </w:rPr>
              <w:t>16</w:t>
            </w:r>
          </w:p>
        </w:tc>
        <w:tc>
          <w:tcPr>
            <w:tcW w:w="1082" w:type="dxa"/>
            <w:tcBorders>
              <w:left w:val="nil"/>
              <w:right w:val="nil"/>
            </w:tcBorders>
            <w:vAlign w:val="center"/>
          </w:tcPr>
          <w:p w14:paraId="4C123076" w14:textId="77777777" w:rsidR="00822662" w:rsidRPr="00822662" w:rsidRDefault="00822662" w:rsidP="00822662">
            <w:pPr>
              <w:jc w:val="right"/>
              <w:rPr>
                <w:color w:val="000000"/>
                <w:sz w:val="20"/>
                <w:szCs w:val="24"/>
              </w:rPr>
            </w:pPr>
            <w:r w:rsidRPr="00822662">
              <w:rPr>
                <w:color w:val="000000"/>
                <w:sz w:val="20"/>
              </w:rPr>
              <w:t>2</w:t>
            </w:r>
          </w:p>
        </w:tc>
        <w:tc>
          <w:tcPr>
            <w:tcW w:w="1008" w:type="dxa"/>
            <w:tcBorders>
              <w:left w:val="nil"/>
              <w:right w:val="nil"/>
            </w:tcBorders>
            <w:vAlign w:val="center"/>
          </w:tcPr>
          <w:p w14:paraId="70D9F64E"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4CB0D90"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2CD437A3" w14:textId="77777777" w:rsidR="00822662" w:rsidRPr="00822662" w:rsidRDefault="00822662" w:rsidP="00822662">
            <w:pPr>
              <w:jc w:val="right"/>
              <w:rPr>
                <w:b/>
                <w:color w:val="000000"/>
                <w:sz w:val="20"/>
                <w:szCs w:val="24"/>
              </w:rPr>
            </w:pPr>
            <w:r w:rsidRPr="00822662">
              <w:rPr>
                <w:b/>
                <w:color w:val="000000"/>
                <w:sz w:val="20"/>
              </w:rPr>
              <w:t>33</w:t>
            </w:r>
          </w:p>
        </w:tc>
      </w:tr>
      <w:tr w:rsidR="00822662" w:rsidRPr="0096452C" w14:paraId="1EE2D03C" w14:textId="77777777" w:rsidTr="00A46C57">
        <w:trPr>
          <w:trHeight w:val="179"/>
          <w:jc w:val="center"/>
        </w:trPr>
        <w:tc>
          <w:tcPr>
            <w:tcW w:w="2230" w:type="dxa"/>
            <w:tcBorders>
              <w:left w:val="nil"/>
              <w:right w:val="nil"/>
            </w:tcBorders>
            <w:vAlign w:val="center"/>
          </w:tcPr>
          <w:p w14:paraId="66EDF54F" w14:textId="77777777" w:rsidR="00822662" w:rsidRPr="00822662" w:rsidRDefault="00822662" w:rsidP="00822662">
            <w:pPr>
              <w:rPr>
                <w:color w:val="000000"/>
                <w:sz w:val="20"/>
                <w:szCs w:val="24"/>
              </w:rPr>
            </w:pPr>
            <w:r w:rsidRPr="00822662">
              <w:rPr>
                <w:color w:val="000000"/>
                <w:sz w:val="20"/>
              </w:rPr>
              <w:t>Nippon Airways</w:t>
            </w:r>
          </w:p>
        </w:tc>
        <w:tc>
          <w:tcPr>
            <w:tcW w:w="1010" w:type="dxa"/>
            <w:tcBorders>
              <w:left w:val="nil"/>
              <w:right w:val="nil"/>
            </w:tcBorders>
            <w:vAlign w:val="center"/>
          </w:tcPr>
          <w:p w14:paraId="51E8CDDC"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6B2E5BEB"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6C892EE5" w14:textId="77777777" w:rsidR="00822662" w:rsidRPr="00822662" w:rsidRDefault="00822662" w:rsidP="00822662">
            <w:pPr>
              <w:jc w:val="right"/>
              <w:rPr>
                <w:color w:val="000000"/>
                <w:sz w:val="20"/>
                <w:szCs w:val="24"/>
              </w:rPr>
            </w:pPr>
            <w:r w:rsidRPr="00822662">
              <w:rPr>
                <w:color w:val="000000"/>
                <w:sz w:val="20"/>
              </w:rPr>
              <w:t>1</w:t>
            </w:r>
          </w:p>
        </w:tc>
        <w:tc>
          <w:tcPr>
            <w:tcW w:w="1082" w:type="dxa"/>
            <w:tcBorders>
              <w:left w:val="nil"/>
              <w:right w:val="nil"/>
            </w:tcBorders>
            <w:vAlign w:val="center"/>
          </w:tcPr>
          <w:p w14:paraId="65D8F004"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4E7CA7CA"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F3DBE29"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1EB4F334" w14:textId="77777777" w:rsidR="00822662" w:rsidRPr="00822662" w:rsidRDefault="00822662" w:rsidP="00822662">
            <w:pPr>
              <w:jc w:val="right"/>
              <w:rPr>
                <w:b/>
                <w:color w:val="000000"/>
                <w:sz w:val="20"/>
                <w:szCs w:val="24"/>
              </w:rPr>
            </w:pPr>
            <w:r w:rsidRPr="00822662">
              <w:rPr>
                <w:b/>
                <w:color w:val="000000"/>
                <w:sz w:val="20"/>
              </w:rPr>
              <w:t>1</w:t>
            </w:r>
          </w:p>
        </w:tc>
      </w:tr>
      <w:tr w:rsidR="00822662" w:rsidRPr="0096452C" w14:paraId="05501E18" w14:textId="77777777" w:rsidTr="00A46C57">
        <w:trPr>
          <w:trHeight w:val="179"/>
          <w:jc w:val="center"/>
        </w:trPr>
        <w:tc>
          <w:tcPr>
            <w:tcW w:w="2230" w:type="dxa"/>
            <w:tcBorders>
              <w:left w:val="nil"/>
              <w:right w:val="nil"/>
            </w:tcBorders>
            <w:vAlign w:val="center"/>
          </w:tcPr>
          <w:p w14:paraId="7E5B4611" w14:textId="77777777" w:rsidR="00822662" w:rsidRPr="00822662" w:rsidRDefault="00822662" w:rsidP="00822662">
            <w:pPr>
              <w:rPr>
                <w:color w:val="000000"/>
                <w:sz w:val="20"/>
                <w:szCs w:val="24"/>
              </w:rPr>
            </w:pPr>
            <w:r w:rsidRPr="00822662">
              <w:rPr>
                <w:color w:val="000000"/>
                <w:sz w:val="20"/>
              </w:rPr>
              <w:t>EVA Air</w:t>
            </w:r>
          </w:p>
        </w:tc>
        <w:tc>
          <w:tcPr>
            <w:tcW w:w="1010" w:type="dxa"/>
            <w:tcBorders>
              <w:left w:val="nil"/>
              <w:right w:val="nil"/>
            </w:tcBorders>
            <w:vAlign w:val="center"/>
          </w:tcPr>
          <w:p w14:paraId="0E9BE3D4" w14:textId="77777777" w:rsidR="00822662" w:rsidRPr="00822662" w:rsidRDefault="00822662" w:rsidP="00822662">
            <w:pPr>
              <w:jc w:val="right"/>
              <w:rPr>
                <w:color w:val="000000"/>
                <w:sz w:val="20"/>
                <w:szCs w:val="24"/>
              </w:rPr>
            </w:pPr>
            <w:r w:rsidRPr="00822662">
              <w:rPr>
                <w:color w:val="000000"/>
                <w:sz w:val="20"/>
              </w:rPr>
              <w:t>3</w:t>
            </w:r>
          </w:p>
        </w:tc>
        <w:tc>
          <w:tcPr>
            <w:tcW w:w="1008" w:type="dxa"/>
            <w:tcBorders>
              <w:left w:val="nil"/>
              <w:right w:val="nil"/>
            </w:tcBorders>
            <w:shd w:val="clear" w:color="auto" w:fill="auto"/>
            <w:noWrap/>
            <w:vAlign w:val="center"/>
          </w:tcPr>
          <w:p w14:paraId="0D7FF3FE"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00BFFEB1" w14:textId="77777777" w:rsidR="00822662" w:rsidRPr="00822662" w:rsidRDefault="00822662" w:rsidP="00822662">
            <w:pPr>
              <w:jc w:val="right"/>
              <w:rPr>
                <w:color w:val="000000"/>
                <w:sz w:val="20"/>
                <w:szCs w:val="24"/>
              </w:rPr>
            </w:pPr>
            <w:r w:rsidRPr="00822662">
              <w:rPr>
                <w:color w:val="000000"/>
                <w:sz w:val="20"/>
              </w:rPr>
              <w:t>2</w:t>
            </w:r>
          </w:p>
        </w:tc>
        <w:tc>
          <w:tcPr>
            <w:tcW w:w="1082" w:type="dxa"/>
            <w:tcBorders>
              <w:left w:val="nil"/>
              <w:right w:val="nil"/>
            </w:tcBorders>
            <w:vAlign w:val="center"/>
          </w:tcPr>
          <w:p w14:paraId="609A6E3E"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1F84253B"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2B950C2C"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1000AF42" w14:textId="77777777" w:rsidR="00822662" w:rsidRPr="00822662" w:rsidRDefault="00822662" w:rsidP="00822662">
            <w:pPr>
              <w:jc w:val="right"/>
              <w:rPr>
                <w:b/>
                <w:color w:val="000000"/>
                <w:sz w:val="20"/>
                <w:szCs w:val="24"/>
              </w:rPr>
            </w:pPr>
            <w:r w:rsidRPr="00822662">
              <w:rPr>
                <w:b/>
                <w:color w:val="000000"/>
                <w:sz w:val="20"/>
              </w:rPr>
              <w:t>5</w:t>
            </w:r>
          </w:p>
        </w:tc>
      </w:tr>
      <w:tr w:rsidR="00822662" w:rsidRPr="0096452C" w14:paraId="40CC04D2" w14:textId="77777777" w:rsidTr="00A46C57">
        <w:trPr>
          <w:trHeight w:val="179"/>
          <w:jc w:val="center"/>
        </w:trPr>
        <w:tc>
          <w:tcPr>
            <w:tcW w:w="2230" w:type="dxa"/>
            <w:tcBorders>
              <w:left w:val="nil"/>
              <w:right w:val="nil"/>
            </w:tcBorders>
            <w:vAlign w:val="center"/>
          </w:tcPr>
          <w:p w14:paraId="6D9F2B26" w14:textId="77777777" w:rsidR="00822662" w:rsidRPr="00822662" w:rsidRDefault="00822662" w:rsidP="00822662">
            <w:pPr>
              <w:rPr>
                <w:color w:val="000000"/>
                <w:sz w:val="20"/>
                <w:szCs w:val="24"/>
              </w:rPr>
            </w:pPr>
            <w:r w:rsidRPr="00822662">
              <w:rPr>
                <w:color w:val="000000"/>
                <w:sz w:val="20"/>
              </w:rPr>
              <w:t>Iceland Air</w:t>
            </w:r>
          </w:p>
        </w:tc>
        <w:tc>
          <w:tcPr>
            <w:tcW w:w="1010" w:type="dxa"/>
            <w:tcBorders>
              <w:left w:val="nil"/>
              <w:right w:val="nil"/>
            </w:tcBorders>
            <w:vAlign w:val="center"/>
          </w:tcPr>
          <w:p w14:paraId="0E4745FF" w14:textId="77777777" w:rsidR="00822662" w:rsidRPr="00822662" w:rsidRDefault="00822662" w:rsidP="00822662">
            <w:pPr>
              <w:jc w:val="right"/>
              <w:rPr>
                <w:color w:val="000000"/>
                <w:sz w:val="20"/>
                <w:szCs w:val="24"/>
              </w:rPr>
            </w:pPr>
            <w:r w:rsidRPr="00822662">
              <w:rPr>
                <w:color w:val="000000"/>
                <w:sz w:val="20"/>
              </w:rPr>
              <w:t>2</w:t>
            </w:r>
          </w:p>
        </w:tc>
        <w:tc>
          <w:tcPr>
            <w:tcW w:w="1008" w:type="dxa"/>
            <w:tcBorders>
              <w:left w:val="nil"/>
              <w:right w:val="nil"/>
            </w:tcBorders>
            <w:shd w:val="clear" w:color="auto" w:fill="auto"/>
            <w:noWrap/>
            <w:vAlign w:val="center"/>
          </w:tcPr>
          <w:p w14:paraId="5F54FE68" w14:textId="77777777" w:rsidR="00822662" w:rsidRPr="00822662" w:rsidRDefault="00822662" w:rsidP="00822662">
            <w:pPr>
              <w:jc w:val="right"/>
              <w:rPr>
                <w:color w:val="000000"/>
                <w:sz w:val="20"/>
                <w:szCs w:val="24"/>
              </w:rPr>
            </w:pPr>
            <w:r w:rsidRPr="00822662">
              <w:rPr>
                <w:color w:val="000000"/>
                <w:sz w:val="20"/>
              </w:rPr>
              <w:t>1</w:t>
            </w:r>
          </w:p>
        </w:tc>
        <w:tc>
          <w:tcPr>
            <w:tcW w:w="1127" w:type="dxa"/>
            <w:tcBorders>
              <w:left w:val="nil"/>
              <w:right w:val="nil"/>
            </w:tcBorders>
            <w:vAlign w:val="center"/>
          </w:tcPr>
          <w:p w14:paraId="5AB0D384" w14:textId="77777777" w:rsidR="00822662" w:rsidRPr="00822662" w:rsidRDefault="00822662" w:rsidP="00822662">
            <w:pPr>
              <w:jc w:val="right"/>
              <w:rPr>
                <w:color w:val="000000"/>
                <w:sz w:val="20"/>
                <w:szCs w:val="24"/>
              </w:rPr>
            </w:pPr>
            <w:r w:rsidRPr="00822662">
              <w:rPr>
                <w:color w:val="000000"/>
                <w:sz w:val="20"/>
              </w:rPr>
              <w:t>2</w:t>
            </w:r>
          </w:p>
        </w:tc>
        <w:tc>
          <w:tcPr>
            <w:tcW w:w="1082" w:type="dxa"/>
            <w:tcBorders>
              <w:left w:val="nil"/>
              <w:right w:val="nil"/>
            </w:tcBorders>
            <w:vAlign w:val="center"/>
          </w:tcPr>
          <w:p w14:paraId="4CAF52D5"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D099416"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383009B"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3BB3AD1" w14:textId="77777777" w:rsidR="00822662" w:rsidRPr="00822662" w:rsidRDefault="00822662" w:rsidP="00822662">
            <w:pPr>
              <w:jc w:val="right"/>
              <w:rPr>
                <w:b/>
                <w:color w:val="000000"/>
                <w:sz w:val="20"/>
                <w:szCs w:val="24"/>
              </w:rPr>
            </w:pPr>
            <w:r w:rsidRPr="00822662">
              <w:rPr>
                <w:b/>
                <w:color w:val="000000"/>
                <w:sz w:val="20"/>
              </w:rPr>
              <w:t>5</w:t>
            </w:r>
          </w:p>
        </w:tc>
      </w:tr>
      <w:tr w:rsidR="00822662" w:rsidRPr="0096452C" w14:paraId="5AB8825F" w14:textId="77777777" w:rsidTr="00A46C57">
        <w:trPr>
          <w:trHeight w:val="179"/>
          <w:jc w:val="center"/>
        </w:trPr>
        <w:tc>
          <w:tcPr>
            <w:tcW w:w="2230" w:type="dxa"/>
            <w:tcBorders>
              <w:left w:val="nil"/>
              <w:right w:val="nil"/>
            </w:tcBorders>
            <w:vAlign w:val="center"/>
          </w:tcPr>
          <w:p w14:paraId="6DE1BC29" w14:textId="77777777" w:rsidR="00822662" w:rsidRPr="00822662" w:rsidRDefault="00822662" w:rsidP="00822662">
            <w:pPr>
              <w:rPr>
                <w:color w:val="000000"/>
                <w:sz w:val="20"/>
                <w:szCs w:val="24"/>
              </w:rPr>
            </w:pPr>
            <w:r w:rsidRPr="00822662">
              <w:rPr>
                <w:color w:val="000000"/>
                <w:sz w:val="20"/>
              </w:rPr>
              <w:t>Lufthansa</w:t>
            </w:r>
          </w:p>
        </w:tc>
        <w:tc>
          <w:tcPr>
            <w:tcW w:w="1010" w:type="dxa"/>
            <w:tcBorders>
              <w:left w:val="nil"/>
              <w:right w:val="nil"/>
            </w:tcBorders>
            <w:vAlign w:val="center"/>
          </w:tcPr>
          <w:p w14:paraId="07FC62DD"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78697666"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00F01727"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15B4DC75"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567A2B34"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27D83FCC"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2E14456F" w14:textId="77777777" w:rsidR="00822662" w:rsidRPr="00822662" w:rsidRDefault="007154B9" w:rsidP="00822662">
            <w:pPr>
              <w:jc w:val="right"/>
              <w:rPr>
                <w:b/>
                <w:color w:val="000000"/>
                <w:sz w:val="20"/>
                <w:szCs w:val="24"/>
              </w:rPr>
            </w:pPr>
            <w:r>
              <w:rPr>
                <w:b/>
                <w:color w:val="000000"/>
                <w:sz w:val="20"/>
              </w:rPr>
              <w:t>0</w:t>
            </w:r>
          </w:p>
        </w:tc>
      </w:tr>
      <w:tr w:rsidR="00822662" w:rsidRPr="0096452C" w14:paraId="7037F086" w14:textId="77777777" w:rsidTr="00A46C57">
        <w:trPr>
          <w:trHeight w:val="179"/>
          <w:jc w:val="center"/>
        </w:trPr>
        <w:tc>
          <w:tcPr>
            <w:tcW w:w="2230" w:type="dxa"/>
            <w:tcBorders>
              <w:left w:val="nil"/>
              <w:right w:val="nil"/>
            </w:tcBorders>
            <w:vAlign w:val="center"/>
          </w:tcPr>
          <w:p w14:paraId="736E688D" w14:textId="77777777" w:rsidR="00822662" w:rsidRPr="00822662" w:rsidRDefault="00822662" w:rsidP="00822662">
            <w:pPr>
              <w:rPr>
                <w:color w:val="000000"/>
                <w:sz w:val="20"/>
                <w:szCs w:val="24"/>
              </w:rPr>
            </w:pPr>
            <w:r w:rsidRPr="00822662">
              <w:rPr>
                <w:color w:val="000000"/>
                <w:sz w:val="20"/>
              </w:rPr>
              <w:t>Hainan Airlines</w:t>
            </w:r>
          </w:p>
        </w:tc>
        <w:tc>
          <w:tcPr>
            <w:tcW w:w="1010" w:type="dxa"/>
            <w:tcBorders>
              <w:left w:val="nil"/>
              <w:right w:val="nil"/>
            </w:tcBorders>
            <w:vAlign w:val="center"/>
          </w:tcPr>
          <w:p w14:paraId="6DADD498"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40C1B04C"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61952ECC" w14:textId="77777777" w:rsidR="00822662" w:rsidRPr="00822662" w:rsidRDefault="00822662" w:rsidP="00822662">
            <w:pPr>
              <w:jc w:val="right"/>
              <w:rPr>
                <w:color w:val="000000"/>
                <w:sz w:val="20"/>
                <w:szCs w:val="24"/>
              </w:rPr>
            </w:pPr>
            <w:r w:rsidRPr="00822662">
              <w:rPr>
                <w:color w:val="000000"/>
                <w:sz w:val="20"/>
              </w:rPr>
              <w:t>1</w:t>
            </w:r>
          </w:p>
        </w:tc>
        <w:tc>
          <w:tcPr>
            <w:tcW w:w="1082" w:type="dxa"/>
            <w:tcBorders>
              <w:left w:val="nil"/>
              <w:right w:val="nil"/>
            </w:tcBorders>
            <w:vAlign w:val="center"/>
          </w:tcPr>
          <w:p w14:paraId="3331241F"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F439532"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5EBF9A7F"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7796D360" w14:textId="77777777" w:rsidR="00822662" w:rsidRPr="00822662" w:rsidRDefault="00822662" w:rsidP="00822662">
            <w:pPr>
              <w:jc w:val="right"/>
              <w:rPr>
                <w:b/>
                <w:color w:val="000000"/>
                <w:sz w:val="20"/>
                <w:szCs w:val="24"/>
              </w:rPr>
            </w:pPr>
            <w:r w:rsidRPr="00822662">
              <w:rPr>
                <w:b/>
                <w:color w:val="000000"/>
                <w:sz w:val="20"/>
              </w:rPr>
              <w:t>1</w:t>
            </w:r>
          </w:p>
        </w:tc>
      </w:tr>
      <w:tr w:rsidR="00822662" w:rsidRPr="0096452C" w14:paraId="579E849B" w14:textId="77777777" w:rsidTr="00A46C57">
        <w:trPr>
          <w:trHeight w:val="179"/>
          <w:jc w:val="center"/>
        </w:trPr>
        <w:tc>
          <w:tcPr>
            <w:tcW w:w="2230" w:type="dxa"/>
            <w:tcBorders>
              <w:left w:val="nil"/>
              <w:right w:val="nil"/>
            </w:tcBorders>
            <w:vAlign w:val="center"/>
          </w:tcPr>
          <w:p w14:paraId="2D133F30" w14:textId="77777777" w:rsidR="00822662" w:rsidRPr="00822662" w:rsidRDefault="00822662" w:rsidP="00822662">
            <w:pPr>
              <w:rPr>
                <w:color w:val="000000"/>
                <w:sz w:val="20"/>
                <w:szCs w:val="24"/>
              </w:rPr>
            </w:pPr>
            <w:r w:rsidRPr="00822662">
              <w:rPr>
                <w:color w:val="000000"/>
                <w:sz w:val="20"/>
              </w:rPr>
              <w:t>China Airlines</w:t>
            </w:r>
          </w:p>
        </w:tc>
        <w:tc>
          <w:tcPr>
            <w:tcW w:w="1010" w:type="dxa"/>
            <w:tcBorders>
              <w:left w:val="nil"/>
              <w:right w:val="nil"/>
            </w:tcBorders>
            <w:vAlign w:val="center"/>
          </w:tcPr>
          <w:p w14:paraId="566BEDAD"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0589EC81"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1742BE7F"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7692D95D"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AA9ACB5"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5A53998F"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5436DBE3" w14:textId="77777777" w:rsidR="00822662" w:rsidRPr="00822662" w:rsidRDefault="007154B9" w:rsidP="00822662">
            <w:pPr>
              <w:jc w:val="right"/>
              <w:rPr>
                <w:b/>
                <w:color w:val="000000"/>
                <w:sz w:val="20"/>
                <w:szCs w:val="24"/>
              </w:rPr>
            </w:pPr>
            <w:r>
              <w:rPr>
                <w:b/>
                <w:color w:val="000000"/>
                <w:sz w:val="20"/>
              </w:rPr>
              <w:t>0</w:t>
            </w:r>
          </w:p>
        </w:tc>
      </w:tr>
      <w:tr w:rsidR="00822662" w:rsidRPr="0096452C" w14:paraId="22424B7D" w14:textId="77777777" w:rsidTr="00A46C57">
        <w:trPr>
          <w:trHeight w:val="179"/>
          <w:jc w:val="center"/>
        </w:trPr>
        <w:tc>
          <w:tcPr>
            <w:tcW w:w="2230" w:type="dxa"/>
            <w:tcBorders>
              <w:left w:val="nil"/>
              <w:right w:val="nil"/>
            </w:tcBorders>
            <w:vAlign w:val="center"/>
          </w:tcPr>
          <w:p w14:paraId="775212C9" w14:textId="77777777" w:rsidR="00822662" w:rsidRPr="00822662" w:rsidRDefault="00822662" w:rsidP="00822662">
            <w:pPr>
              <w:rPr>
                <w:color w:val="000000"/>
                <w:sz w:val="20"/>
                <w:szCs w:val="24"/>
              </w:rPr>
            </w:pPr>
            <w:r w:rsidRPr="00822662">
              <w:rPr>
                <w:color w:val="000000"/>
                <w:sz w:val="20"/>
              </w:rPr>
              <w:t>Omni Air International</w:t>
            </w:r>
          </w:p>
        </w:tc>
        <w:tc>
          <w:tcPr>
            <w:tcW w:w="1010" w:type="dxa"/>
            <w:tcBorders>
              <w:left w:val="nil"/>
              <w:right w:val="nil"/>
            </w:tcBorders>
            <w:vAlign w:val="center"/>
          </w:tcPr>
          <w:p w14:paraId="22A7991D" w14:textId="77777777" w:rsidR="00822662" w:rsidRPr="00822662" w:rsidRDefault="00822662" w:rsidP="00822662">
            <w:pPr>
              <w:jc w:val="right"/>
              <w:rPr>
                <w:color w:val="000000"/>
                <w:sz w:val="20"/>
                <w:szCs w:val="24"/>
              </w:rPr>
            </w:pPr>
            <w:r w:rsidRPr="00822662">
              <w:rPr>
                <w:color w:val="000000"/>
                <w:sz w:val="20"/>
              </w:rPr>
              <w:t>13</w:t>
            </w:r>
          </w:p>
        </w:tc>
        <w:tc>
          <w:tcPr>
            <w:tcW w:w="1008" w:type="dxa"/>
            <w:tcBorders>
              <w:left w:val="nil"/>
              <w:right w:val="nil"/>
            </w:tcBorders>
            <w:shd w:val="clear" w:color="auto" w:fill="auto"/>
            <w:noWrap/>
            <w:vAlign w:val="center"/>
          </w:tcPr>
          <w:p w14:paraId="12A9BD30"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14CB9123" w14:textId="77777777" w:rsidR="00822662" w:rsidRPr="00822662" w:rsidRDefault="00822662" w:rsidP="00822662">
            <w:pPr>
              <w:jc w:val="right"/>
              <w:rPr>
                <w:color w:val="000000"/>
                <w:sz w:val="20"/>
                <w:szCs w:val="24"/>
              </w:rPr>
            </w:pPr>
            <w:r w:rsidRPr="00822662">
              <w:rPr>
                <w:color w:val="000000"/>
                <w:sz w:val="20"/>
              </w:rPr>
              <w:t>3</w:t>
            </w:r>
          </w:p>
        </w:tc>
        <w:tc>
          <w:tcPr>
            <w:tcW w:w="1082" w:type="dxa"/>
            <w:tcBorders>
              <w:left w:val="nil"/>
              <w:right w:val="nil"/>
            </w:tcBorders>
            <w:vAlign w:val="center"/>
          </w:tcPr>
          <w:p w14:paraId="608BB61E"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6AD684E6"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42B549E4"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3FE07DAE" w14:textId="77777777" w:rsidR="00822662" w:rsidRPr="00822662" w:rsidRDefault="00822662" w:rsidP="00822662">
            <w:pPr>
              <w:jc w:val="right"/>
              <w:rPr>
                <w:b/>
                <w:color w:val="000000"/>
                <w:sz w:val="20"/>
                <w:szCs w:val="24"/>
              </w:rPr>
            </w:pPr>
            <w:r w:rsidRPr="00822662">
              <w:rPr>
                <w:b/>
                <w:color w:val="000000"/>
                <w:sz w:val="20"/>
              </w:rPr>
              <w:t>18</w:t>
            </w:r>
          </w:p>
        </w:tc>
      </w:tr>
      <w:tr w:rsidR="00822662" w:rsidRPr="0096452C" w14:paraId="753FB4E5" w14:textId="77777777" w:rsidTr="00A46C57">
        <w:trPr>
          <w:trHeight w:val="179"/>
          <w:jc w:val="center"/>
        </w:trPr>
        <w:tc>
          <w:tcPr>
            <w:tcW w:w="2230" w:type="dxa"/>
            <w:tcBorders>
              <w:left w:val="nil"/>
              <w:right w:val="nil"/>
            </w:tcBorders>
            <w:vAlign w:val="center"/>
          </w:tcPr>
          <w:p w14:paraId="6456B4A1" w14:textId="77777777" w:rsidR="00822662" w:rsidRPr="00822662" w:rsidRDefault="00822662" w:rsidP="00822662">
            <w:pPr>
              <w:rPr>
                <w:color w:val="000000"/>
                <w:sz w:val="20"/>
                <w:szCs w:val="24"/>
              </w:rPr>
            </w:pPr>
            <w:r w:rsidRPr="00822662">
              <w:rPr>
                <w:color w:val="000000"/>
                <w:sz w:val="20"/>
              </w:rPr>
              <w:t>Condor</w:t>
            </w:r>
          </w:p>
        </w:tc>
        <w:tc>
          <w:tcPr>
            <w:tcW w:w="1010" w:type="dxa"/>
            <w:tcBorders>
              <w:left w:val="nil"/>
              <w:right w:val="nil"/>
            </w:tcBorders>
            <w:vAlign w:val="center"/>
          </w:tcPr>
          <w:p w14:paraId="6D5C637F" w14:textId="77777777" w:rsidR="00822662" w:rsidRPr="00822662" w:rsidRDefault="00822662" w:rsidP="00822662">
            <w:pPr>
              <w:jc w:val="right"/>
              <w:rPr>
                <w:color w:val="000000"/>
                <w:sz w:val="20"/>
                <w:szCs w:val="24"/>
              </w:rPr>
            </w:pPr>
            <w:r w:rsidRPr="00822662">
              <w:rPr>
                <w:color w:val="000000"/>
                <w:sz w:val="20"/>
              </w:rPr>
              <w:t>11</w:t>
            </w:r>
          </w:p>
        </w:tc>
        <w:tc>
          <w:tcPr>
            <w:tcW w:w="1008" w:type="dxa"/>
            <w:tcBorders>
              <w:left w:val="nil"/>
              <w:right w:val="nil"/>
            </w:tcBorders>
            <w:shd w:val="clear" w:color="auto" w:fill="auto"/>
            <w:noWrap/>
            <w:vAlign w:val="center"/>
          </w:tcPr>
          <w:p w14:paraId="0C61E544" w14:textId="77777777" w:rsidR="00822662" w:rsidRPr="00822662" w:rsidRDefault="00822662" w:rsidP="00822662">
            <w:pPr>
              <w:jc w:val="right"/>
              <w:rPr>
                <w:color w:val="000000"/>
                <w:sz w:val="20"/>
                <w:szCs w:val="24"/>
              </w:rPr>
            </w:pPr>
            <w:r w:rsidRPr="00822662">
              <w:rPr>
                <w:color w:val="000000"/>
                <w:sz w:val="20"/>
              </w:rPr>
              <w:t>2</w:t>
            </w:r>
          </w:p>
        </w:tc>
        <w:tc>
          <w:tcPr>
            <w:tcW w:w="1127" w:type="dxa"/>
            <w:tcBorders>
              <w:left w:val="nil"/>
              <w:right w:val="nil"/>
            </w:tcBorders>
            <w:vAlign w:val="center"/>
          </w:tcPr>
          <w:p w14:paraId="22A52B5C" w14:textId="77777777" w:rsidR="00822662" w:rsidRPr="00822662" w:rsidRDefault="00822662" w:rsidP="00822662">
            <w:pPr>
              <w:jc w:val="right"/>
              <w:rPr>
                <w:color w:val="000000"/>
                <w:sz w:val="20"/>
                <w:szCs w:val="24"/>
              </w:rPr>
            </w:pPr>
            <w:r w:rsidRPr="00822662">
              <w:rPr>
                <w:color w:val="000000"/>
                <w:sz w:val="20"/>
              </w:rPr>
              <w:t>14</w:t>
            </w:r>
          </w:p>
        </w:tc>
        <w:tc>
          <w:tcPr>
            <w:tcW w:w="1082" w:type="dxa"/>
            <w:tcBorders>
              <w:left w:val="nil"/>
              <w:right w:val="nil"/>
            </w:tcBorders>
            <w:vAlign w:val="center"/>
          </w:tcPr>
          <w:p w14:paraId="357D311A"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1ED193A1"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69195184"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0B59207B" w14:textId="77777777" w:rsidR="00822662" w:rsidRPr="00822662" w:rsidRDefault="00822662" w:rsidP="00822662">
            <w:pPr>
              <w:jc w:val="right"/>
              <w:rPr>
                <w:b/>
                <w:color w:val="000000"/>
                <w:sz w:val="20"/>
                <w:szCs w:val="24"/>
              </w:rPr>
            </w:pPr>
            <w:r w:rsidRPr="00822662">
              <w:rPr>
                <w:b/>
                <w:color w:val="000000"/>
                <w:sz w:val="20"/>
              </w:rPr>
              <w:t>29</w:t>
            </w:r>
          </w:p>
        </w:tc>
      </w:tr>
      <w:tr w:rsidR="00822662" w:rsidRPr="0096452C" w14:paraId="6122C778" w14:textId="77777777" w:rsidTr="00A46C57">
        <w:trPr>
          <w:trHeight w:val="179"/>
          <w:jc w:val="center"/>
        </w:trPr>
        <w:tc>
          <w:tcPr>
            <w:tcW w:w="2230" w:type="dxa"/>
            <w:tcBorders>
              <w:left w:val="nil"/>
              <w:right w:val="nil"/>
            </w:tcBorders>
            <w:vAlign w:val="center"/>
          </w:tcPr>
          <w:p w14:paraId="280BA775" w14:textId="77777777" w:rsidR="00822662" w:rsidRPr="00822662" w:rsidRDefault="00822662" w:rsidP="00822662">
            <w:pPr>
              <w:rPr>
                <w:color w:val="000000"/>
                <w:sz w:val="20"/>
                <w:szCs w:val="24"/>
              </w:rPr>
            </w:pPr>
            <w:r w:rsidRPr="00822662">
              <w:rPr>
                <w:color w:val="000000"/>
                <w:sz w:val="20"/>
              </w:rPr>
              <w:t>Allegiant Air</w:t>
            </w:r>
          </w:p>
        </w:tc>
        <w:tc>
          <w:tcPr>
            <w:tcW w:w="1010" w:type="dxa"/>
            <w:tcBorders>
              <w:left w:val="nil"/>
              <w:right w:val="nil"/>
            </w:tcBorders>
            <w:vAlign w:val="center"/>
          </w:tcPr>
          <w:p w14:paraId="62240D7E"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1C267A62"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0B31D2C1"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116EDEBA"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65634A47"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2D25754A"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11115627" w14:textId="77777777" w:rsidR="00822662" w:rsidRPr="00822662" w:rsidRDefault="007154B9" w:rsidP="00822662">
            <w:pPr>
              <w:jc w:val="right"/>
              <w:rPr>
                <w:b/>
                <w:color w:val="000000"/>
                <w:sz w:val="20"/>
                <w:szCs w:val="24"/>
              </w:rPr>
            </w:pPr>
            <w:r>
              <w:rPr>
                <w:b/>
                <w:color w:val="000000"/>
                <w:sz w:val="20"/>
              </w:rPr>
              <w:t>0</w:t>
            </w:r>
          </w:p>
        </w:tc>
      </w:tr>
      <w:tr w:rsidR="00822662" w:rsidRPr="0096452C" w14:paraId="25CCB2BC" w14:textId="77777777" w:rsidTr="00A46C57">
        <w:trPr>
          <w:trHeight w:val="179"/>
          <w:jc w:val="center"/>
        </w:trPr>
        <w:tc>
          <w:tcPr>
            <w:tcW w:w="2230" w:type="dxa"/>
            <w:tcBorders>
              <w:left w:val="nil"/>
              <w:right w:val="nil"/>
            </w:tcBorders>
            <w:vAlign w:val="center"/>
          </w:tcPr>
          <w:p w14:paraId="0E4B345E" w14:textId="77777777" w:rsidR="00822662" w:rsidRPr="00822662" w:rsidRDefault="00822662" w:rsidP="00822662">
            <w:pPr>
              <w:rPr>
                <w:color w:val="000000"/>
                <w:sz w:val="20"/>
                <w:szCs w:val="24"/>
              </w:rPr>
            </w:pPr>
            <w:r w:rsidRPr="00822662">
              <w:rPr>
                <w:color w:val="000000"/>
                <w:sz w:val="20"/>
              </w:rPr>
              <w:t>Republic Airlines</w:t>
            </w:r>
          </w:p>
        </w:tc>
        <w:tc>
          <w:tcPr>
            <w:tcW w:w="1010" w:type="dxa"/>
            <w:tcBorders>
              <w:left w:val="nil"/>
              <w:right w:val="nil"/>
            </w:tcBorders>
            <w:vAlign w:val="center"/>
          </w:tcPr>
          <w:p w14:paraId="7624B198" w14:textId="77777777" w:rsidR="00822662" w:rsidRPr="00822662" w:rsidRDefault="00822662" w:rsidP="00822662">
            <w:pPr>
              <w:jc w:val="right"/>
              <w:rPr>
                <w:color w:val="000000"/>
                <w:sz w:val="20"/>
                <w:szCs w:val="24"/>
              </w:rPr>
            </w:pPr>
            <w:r w:rsidRPr="00822662">
              <w:rPr>
                <w:color w:val="000000"/>
                <w:sz w:val="20"/>
              </w:rPr>
              <w:t>9</w:t>
            </w:r>
          </w:p>
        </w:tc>
        <w:tc>
          <w:tcPr>
            <w:tcW w:w="1008" w:type="dxa"/>
            <w:tcBorders>
              <w:left w:val="nil"/>
              <w:right w:val="nil"/>
            </w:tcBorders>
            <w:shd w:val="clear" w:color="auto" w:fill="auto"/>
            <w:noWrap/>
            <w:vAlign w:val="center"/>
          </w:tcPr>
          <w:p w14:paraId="78BDFDF0"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2BC3EBC8" w14:textId="77777777" w:rsidR="00822662" w:rsidRPr="00822662" w:rsidRDefault="00822662" w:rsidP="00822662">
            <w:pPr>
              <w:jc w:val="right"/>
              <w:rPr>
                <w:color w:val="000000"/>
                <w:sz w:val="20"/>
                <w:szCs w:val="24"/>
              </w:rPr>
            </w:pPr>
            <w:r w:rsidRPr="00822662">
              <w:rPr>
                <w:color w:val="000000"/>
                <w:sz w:val="20"/>
              </w:rPr>
              <w:t>5</w:t>
            </w:r>
          </w:p>
        </w:tc>
        <w:tc>
          <w:tcPr>
            <w:tcW w:w="1082" w:type="dxa"/>
            <w:tcBorders>
              <w:left w:val="nil"/>
              <w:right w:val="nil"/>
            </w:tcBorders>
            <w:vAlign w:val="center"/>
          </w:tcPr>
          <w:p w14:paraId="16391A6C" w14:textId="77777777" w:rsidR="00822662" w:rsidRPr="00822662" w:rsidRDefault="00822662" w:rsidP="00822662">
            <w:pPr>
              <w:jc w:val="right"/>
              <w:rPr>
                <w:color w:val="000000"/>
                <w:sz w:val="20"/>
                <w:szCs w:val="24"/>
              </w:rPr>
            </w:pPr>
            <w:r w:rsidRPr="00822662">
              <w:rPr>
                <w:color w:val="000000"/>
                <w:sz w:val="20"/>
              </w:rPr>
              <w:t>1</w:t>
            </w:r>
          </w:p>
        </w:tc>
        <w:tc>
          <w:tcPr>
            <w:tcW w:w="1008" w:type="dxa"/>
            <w:tcBorders>
              <w:left w:val="nil"/>
              <w:right w:val="nil"/>
            </w:tcBorders>
            <w:vAlign w:val="center"/>
          </w:tcPr>
          <w:p w14:paraId="27B74EA5"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3E50C644"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3BD2ECA1" w14:textId="77777777" w:rsidR="00822662" w:rsidRPr="00822662" w:rsidRDefault="00822662" w:rsidP="00822662">
            <w:pPr>
              <w:jc w:val="right"/>
              <w:rPr>
                <w:b/>
                <w:color w:val="000000"/>
                <w:sz w:val="20"/>
                <w:szCs w:val="24"/>
              </w:rPr>
            </w:pPr>
            <w:r w:rsidRPr="00822662">
              <w:rPr>
                <w:b/>
                <w:color w:val="000000"/>
                <w:sz w:val="20"/>
              </w:rPr>
              <w:t>16</w:t>
            </w:r>
          </w:p>
        </w:tc>
      </w:tr>
      <w:tr w:rsidR="00822662" w:rsidRPr="0096452C" w14:paraId="45538547" w14:textId="77777777" w:rsidTr="00A46C57">
        <w:trPr>
          <w:trHeight w:val="179"/>
          <w:jc w:val="center"/>
        </w:trPr>
        <w:tc>
          <w:tcPr>
            <w:tcW w:w="2230" w:type="dxa"/>
            <w:tcBorders>
              <w:left w:val="nil"/>
              <w:right w:val="nil"/>
            </w:tcBorders>
            <w:vAlign w:val="center"/>
          </w:tcPr>
          <w:p w14:paraId="38F18C65" w14:textId="77777777" w:rsidR="00822662" w:rsidRPr="00822662" w:rsidRDefault="00822662" w:rsidP="00822662">
            <w:pPr>
              <w:rPr>
                <w:color w:val="000000"/>
                <w:sz w:val="20"/>
                <w:szCs w:val="24"/>
              </w:rPr>
            </w:pPr>
            <w:r w:rsidRPr="00822662">
              <w:rPr>
                <w:color w:val="000000"/>
                <w:sz w:val="20"/>
              </w:rPr>
              <w:t>Aeromexico</w:t>
            </w:r>
          </w:p>
        </w:tc>
        <w:tc>
          <w:tcPr>
            <w:tcW w:w="1010" w:type="dxa"/>
            <w:tcBorders>
              <w:left w:val="nil"/>
              <w:right w:val="nil"/>
            </w:tcBorders>
            <w:vAlign w:val="center"/>
          </w:tcPr>
          <w:p w14:paraId="25A3DE14" w14:textId="77777777" w:rsidR="00822662" w:rsidRPr="00822662" w:rsidRDefault="00822662" w:rsidP="00822662">
            <w:pPr>
              <w:jc w:val="right"/>
              <w:rPr>
                <w:color w:val="000000"/>
                <w:sz w:val="20"/>
                <w:szCs w:val="24"/>
              </w:rPr>
            </w:pPr>
            <w:r w:rsidRPr="00822662">
              <w:rPr>
                <w:color w:val="000000"/>
                <w:sz w:val="20"/>
              </w:rPr>
              <w:t>4</w:t>
            </w:r>
          </w:p>
        </w:tc>
        <w:tc>
          <w:tcPr>
            <w:tcW w:w="1008" w:type="dxa"/>
            <w:tcBorders>
              <w:left w:val="nil"/>
              <w:right w:val="nil"/>
            </w:tcBorders>
            <w:shd w:val="clear" w:color="auto" w:fill="auto"/>
            <w:noWrap/>
            <w:vAlign w:val="center"/>
          </w:tcPr>
          <w:p w14:paraId="1A8B6183" w14:textId="77777777" w:rsidR="00822662" w:rsidRPr="00822662" w:rsidRDefault="00822662" w:rsidP="00822662">
            <w:pPr>
              <w:jc w:val="right"/>
              <w:rPr>
                <w:color w:val="000000"/>
                <w:sz w:val="20"/>
                <w:szCs w:val="24"/>
              </w:rPr>
            </w:pPr>
            <w:r w:rsidRPr="00822662">
              <w:rPr>
                <w:color w:val="000000"/>
                <w:sz w:val="20"/>
              </w:rPr>
              <w:t>1</w:t>
            </w:r>
          </w:p>
        </w:tc>
        <w:tc>
          <w:tcPr>
            <w:tcW w:w="1127" w:type="dxa"/>
            <w:tcBorders>
              <w:left w:val="nil"/>
              <w:right w:val="nil"/>
            </w:tcBorders>
            <w:vAlign w:val="center"/>
          </w:tcPr>
          <w:p w14:paraId="70289390" w14:textId="77777777" w:rsidR="00822662" w:rsidRPr="00822662" w:rsidRDefault="00822662" w:rsidP="00822662">
            <w:pPr>
              <w:jc w:val="right"/>
              <w:rPr>
                <w:color w:val="000000"/>
                <w:sz w:val="20"/>
                <w:szCs w:val="24"/>
              </w:rPr>
            </w:pPr>
            <w:r w:rsidRPr="00822662">
              <w:rPr>
                <w:color w:val="000000"/>
                <w:sz w:val="20"/>
              </w:rPr>
              <w:t>4</w:t>
            </w:r>
          </w:p>
        </w:tc>
        <w:tc>
          <w:tcPr>
            <w:tcW w:w="1082" w:type="dxa"/>
            <w:tcBorders>
              <w:left w:val="nil"/>
              <w:right w:val="nil"/>
            </w:tcBorders>
            <w:vAlign w:val="center"/>
          </w:tcPr>
          <w:p w14:paraId="5FB1E542"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46B50F2F"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2B1461BB"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47F60CBD" w14:textId="77777777" w:rsidR="00822662" w:rsidRPr="00822662" w:rsidRDefault="00822662" w:rsidP="00822662">
            <w:pPr>
              <w:jc w:val="right"/>
              <w:rPr>
                <w:b/>
                <w:color w:val="000000"/>
                <w:sz w:val="20"/>
                <w:szCs w:val="24"/>
              </w:rPr>
            </w:pPr>
            <w:r w:rsidRPr="00822662">
              <w:rPr>
                <w:b/>
                <w:color w:val="000000"/>
                <w:sz w:val="20"/>
              </w:rPr>
              <w:t>10</w:t>
            </w:r>
          </w:p>
        </w:tc>
      </w:tr>
      <w:tr w:rsidR="00822662" w:rsidRPr="0096452C" w14:paraId="5BFB1B1B" w14:textId="77777777" w:rsidTr="00A46C57">
        <w:trPr>
          <w:trHeight w:val="179"/>
          <w:jc w:val="center"/>
        </w:trPr>
        <w:tc>
          <w:tcPr>
            <w:tcW w:w="2230" w:type="dxa"/>
            <w:tcBorders>
              <w:left w:val="nil"/>
              <w:right w:val="nil"/>
            </w:tcBorders>
            <w:vAlign w:val="center"/>
          </w:tcPr>
          <w:p w14:paraId="302CCDBC" w14:textId="77777777" w:rsidR="00822662" w:rsidRPr="00822662" w:rsidRDefault="00822662" w:rsidP="00822662">
            <w:pPr>
              <w:rPr>
                <w:color w:val="000000"/>
                <w:sz w:val="20"/>
                <w:szCs w:val="24"/>
              </w:rPr>
            </w:pPr>
            <w:r w:rsidRPr="00822662">
              <w:rPr>
                <w:color w:val="000000"/>
                <w:sz w:val="20"/>
              </w:rPr>
              <w:t>Kalitta Charters</w:t>
            </w:r>
          </w:p>
        </w:tc>
        <w:tc>
          <w:tcPr>
            <w:tcW w:w="1010" w:type="dxa"/>
            <w:tcBorders>
              <w:left w:val="nil"/>
              <w:right w:val="nil"/>
            </w:tcBorders>
            <w:vAlign w:val="center"/>
          </w:tcPr>
          <w:p w14:paraId="41DD7013"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shd w:val="clear" w:color="auto" w:fill="auto"/>
            <w:noWrap/>
            <w:vAlign w:val="center"/>
          </w:tcPr>
          <w:p w14:paraId="67216D61"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086E1256" w14:textId="77777777" w:rsidR="00822662" w:rsidRPr="00822662" w:rsidRDefault="007154B9" w:rsidP="00822662">
            <w:pPr>
              <w:jc w:val="right"/>
              <w:rPr>
                <w:color w:val="000000"/>
                <w:sz w:val="20"/>
                <w:szCs w:val="24"/>
              </w:rPr>
            </w:pPr>
            <w:r>
              <w:rPr>
                <w:color w:val="000000"/>
                <w:sz w:val="20"/>
              </w:rPr>
              <w:t>0</w:t>
            </w:r>
          </w:p>
        </w:tc>
        <w:tc>
          <w:tcPr>
            <w:tcW w:w="1082" w:type="dxa"/>
            <w:tcBorders>
              <w:left w:val="nil"/>
              <w:right w:val="nil"/>
            </w:tcBorders>
            <w:vAlign w:val="center"/>
          </w:tcPr>
          <w:p w14:paraId="01C21688"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0DE7161B"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7547D436"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5FA51A9E" w14:textId="77777777" w:rsidR="00822662" w:rsidRPr="00822662" w:rsidRDefault="007154B9" w:rsidP="00822662">
            <w:pPr>
              <w:jc w:val="right"/>
              <w:rPr>
                <w:b/>
                <w:color w:val="000000"/>
                <w:sz w:val="20"/>
                <w:szCs w:val="24"/>
              </w:rPr>
            </w:pPr>
            <w:r>
              <w:rPr>
                <w:b/>
                <w:color w:val="000000"/>
                <w:sz w:val="20"/>
              </w:rPr>
              <w:t>0</w:t>
            </w:r>
          </w:p>
        </w:tc>
      </w:tr>
      <w:tr w:rsidR="00822662" w:rsidRPr="0096452C" w14:paraId="241A4659" w14:textId="77777777" w:rsidTr="00A46C57">
        <w:trPr>
          <w:trHeight w:val="179"/>
          <w:jc w:val="center"/>
        </w:trPr>
        <w:tc>
          <w:tcPr>
            <w:tcW w:w="2230" w:type="dxa"/>
            <w:tcBorders>
              <w:left w:val="nil"/>
              <w:right w:val="nil"/>
            </w:tcBorders>
            <w:vAlign w:val="center"/>
          </w:tcPr>
          <w:p w14:paraId="4B4BB060" w14:textId="77777777" w:rsidR="00822662" w:rsidRPr="00822662" w:rsidRDefault="00822662" w:rsidP="00822662">
            <w:pPr>
              <w:rPr>
                <w:color w:val="000000"/>
                <w:sz w:val="20"/>
                <w:szCs w:val="24"/>
              </w:rPr>
            </w:pPr>
            <w:r w:rsidRPr="00822662">
              <w:rPr>
                <w:color w:val="000000"/>
                <w:sz w:val="20"/>
              </w:rPr>
              <w:t>Miami Air International</w:t>
            </w:r>
          </w:p>
        </w:tc>
        <w:tc>
          <w:tcPr>
            <w:tcW w:w="1010" w:type="dxa"/>
            <w:tcBorders>
              <w:left w:val="nil"/>
              <w:right w:val="nil"/>
            </w:tcBorders>
            <w:vAlign w:val="center"/>
          </w:tcPr>
          <w:p w14:paraId="31BA3D59" w14:textId="77777777" w:rsidR="00822662" w:rsidRPr="00822662" w:rsidRDefault="00822662" w:rsidP="00822662">
            <w:pPr>
              <w:jc w:val="right"/>
              <w:rPr>
                <w:color w:val="000000"/>
                <w:sz w:val="20"/>
                <w:szCs w:val="24"/>
              </w:rPr>
            </w:pPr>
            <w:r w:rsidRPr="00822662">
              <w:rPr>
                <w:color w:val="000000"/>
                <w:sz w:val="20"/>
              </w:rPr>
              <w:t>4</w:t>
            </w:r>
          </w:p>
        </w:tc>
        <w:tc>
          <w:tcPr>
            <w:tcW w:w="1008" w:type="dxa"/>
            <w:tcBorders>
              <w:left w:val="nil"/>
              <w:right w:val="nil"/>
            </w:tcBorders>
            <w:shd w:val="clear" w:color="auto" w:fill="auto"/>
            <w:noWrap/>
            <w:vAlign w:val="center"/>
          </w:tcPr>
          <w:p w14:paraId="50D05D71"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649D9748" w14:textId="77777777" w:rsidR="00822662" w:rsidRPr="00822662" w:rsidRDefault="00822662" w:rsidP="00822662">
            <w:pPr>
              <w:jc w:val="right"/>
              <w:rPr>
                <w:color w:val="000000"/>
                <w:sz w:val="20"/>
                <w:szCs w:val="24"/>
              </w:rPr>
            </w:pPr>
            <w:r w:rsidRPr="00822662">
              <w:rPr>
                <w:color w:val="000000"/>
                <w:sz w:val="20"/>
              </w:rPr>
              <w:t>1</w:t>
            </w:r>
          </w:p>
        </w:tc>
        <w:tc>
          <w:tcPr>
            <w:tcW w:w="1082" w:type="dxa"/>
            <w:tcBorders>
              <w:left w:val="nil"/>
              <w:right w:val="nil"/>
            </w:tcBorders>
            <w:vAlign w:val="center"/>
          </w:tcPr>
          <w:p w14:paraId="0CC1A031"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B2B3504"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439DC3A7"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1667B869" w14:textId="77777777" w:rsidR="00822662" w:rsidRPr="00822662" w:rsidRDefault="00822662" w:rsidP="00822662">
            <w:pPr>
              <w:jc w:val="right"/>
              <w:rPr>
                <w:b/>
                <w:color w:val="000000"/>
                <w:sz w:val="20"/>
                <w:szCs w:val="24"/>
              </w:rPr>
            </w:pPr>
            <w:r w:rsidRPr="00822662">
              <w:rPr>
                <w:b/>
                <w:color w:val="000000"/>
                <w:sz w:val="20"/>
              </w:rPr>
              <w:t>6</w:t>
            </w:r>
          </w:p>
        </w:tc>
      </w:tr>
      <w:tr w:rsidR="00822662" w:rsidRPr="0096452C" w14:paraId="39F6213B" w14:textId="77777777" w:rsidTr="00A46C57">
        <w:trPr>
          <w:trHeight w:val="179"/>
          <w:jc w:val="center"/>
        </w:trPr>
        <w:tc>
          <w:tcPr>
            <w:tcW w:w="2230" w:type="dxa"/>
            <w:tcBorders>
              <w:left w:val="nil"/>
              <w:right w:val="nil"/>
            </w:tcBorders>
            <w:vAlign w:val="center"/>
          </w:tcPr>
          <w:p w14:paraId="1F0992A2" w14:textId="77777777" w:rsidR="00822662" w:rsidRPr="00822662" w:rsidRDefault="00822662" w:rsidP="00822662">
            <w:pPr>
              <w:rPr>
                <w:color w:val="000000"/>
                <w:sz w:val="20"/>
                <w:szCs w:val="24"/>
              </w:rPr>
            </w:pPr>
            <w:r w:rsidRPr="00822662">
              <w:rPr>
                <w:color w:val="000000"/>
                <w:sz w:val="20"/>
              </w:rPr>
              <w:t>Nolinor Aviation</w:t>
            </w:r>
          </w:p>
        </w:tc>
        <w:tc>
          <w:tcPr>
            <w:tcW w:w="1010" w:type="dxa"/>
            <w:tcBorders>
              <w:left w:val="nil"/>
              <w:right w:val="nil"/>
            </w:tcBorders>
            <w:vAlign w:val="center"/>
          </w:tcPr>
          <w:p w14:paraId="4D4B2392" w14:textId="77777777" w:rsidR="00822662" w:rsidRPr="00822662" w:rsidRDefault="00822662" w:rsidP="00822662">
            <w:pPr>
              <w:jc w:val="right"/>
              <w:rPr>
                <w:color w:val="000000"/>
                <w:sz w:val="20"/>
                <w:szCs w:val="24"/>
              </w:rPr>
            </w:pPr>
            <w:r w:rsidRPr="00822662">
              <w:rPr>
                <w:color w:val="000000"/>
                <w:sz w:val="20"/>
              </w:rPr>
              <w:t>32</w:t>
            </w:r>
          </w:p>
        </w:tc>
        <w:tc>
          <w:tcPr>
            <w:tcW w:w="1008" w:type="dxa"/>
            <w:tcBorders>
              <w:left w:val="nil"/>
              <w:right w:val="nil"/>
            </w:tcBorders>
            <w:shd w:val="clear" w:color="auto" w:fill="auto"/>
            <w:noWrap/>
            <w:vAlign w:val="center"/>
          </w:tcPr>
          <w:p w14:paraId="56A08642" w14:textId="77777777" w:rsidR="00822662" w:rsidRPr="00822662" w:rsidRDefault="00822662" w:rsidP="00822662">
            <w:pPr>
              <w:jc w:val="right"/>
              <w:rPr>
                <w:color w:val="000000"/>
                <w:sz w:val="20"/>
                <w:szCs w:val="24"/>
              </w:rPr>
            </w:pPr>
            <w:r w:rsidRPr="00822662">
              <w:rPr>
                <w:color w:val="000000"/>
                <w:sz w:val="20"/>
              </w:rPr>
              <w:t>5</w:t>
            </w:r>
          </w:p>
        </w:tc>
        <w:tc>
          <w:tcPr>
            <w:tcW w:w="1127" w:type="dxa"/>
            <w:tcBorders>
              <w:left w:val="nil"/>
              <w:right w:val="nil"/>
            </w:tcBorders>
            <w:vAlign w:val="center"/>
          </w:tcPr>
          <w:p w14:paraId="674B733B" w14:textId="77777777" w:rsidR="00822662" w:rsidRPr="00822662" w:rsidRDefault="00822662" w:rsidP="00822662">
            <w:pPr>
              <w:jc w:val="right"/>
              <w:rPr>
                <w:color w:val="000000"/>
                <w:sz w:val="20"/>
                <w:szCs w:val="24"/>
              </w:rPr>
            </w:pPr>
            <w:r w:rsidRPr="00822662">
              <w:rPr>
                <w:color w:val="000000"/>
                <w:sz w:val="20"/>
              </w:rPr>
              <w:t>29</w:t>
            </w:r>
          </w:p>
        </w:tc>
        <w:tc>
          <w:tcPr>
            <w:tcW w:w="1082" w:type="dxa"/>
            <w:tcBorders>
              <w:left w:val="nil"/>
              <w:right w:val="nil"/>
            </w:tcBorders>
            <w:vAlign w:val="center"/>
          </w:tcPr>
          <w:p w14:paraId="549095CB" w14:textId="77777777" w:rsidR="00822662" w:rsidRPr="00822662" w:rsidRDefault="00822662" w:rsidP="00822662">
            <w:pPr>
              <w:jc w:val="right"/>
              <w:rPr>
                <w:color w:val="000000"/>
                <w:sz w:val="20"/>
                <w:szCs w:val="24"/>
              </w:rPr>
            </w:pPr>
            <w:r w:rsidRPr="00822662">
              <w:rPr>
                <w:color w:val="000000"/>
                <w:sz w:val="20"/>
              </w:rPr>
              <w:t>3</w:t>
            </w:r>
          </w:p>
        </w:tc>
        <w:tc>
          <w:tcPr>
            <w:tcW w:w="1008" w:type="dxa"/>
            <w:tcBorders>
              <w:left w:val="nil"/>
              <w:right w:val="nil"/>
            </w:tcBorders>
            <w:vAlign w:val="center"/>
          </w:tcPr>
          <w:p w14:paraId="49CF7426"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36A7A2C2"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581BB4DB" w14:textId="77777777" w:rsidR="00822662" w:rsidRPr="00822662" w:rsidRDefault="00822662" w:rsidP="00822662">
            <w:pPr>
              <w:jc w:val="right"/>
              <w:rPr>
                <w:b/>
                <w:color w:val="000000"/>
                <w:sz w:val="20"/>
                <w:szCs w:val="24"/>
              </w:rPr>
            </w:pPr>
            <w:r w:rsidRPr="00822662">
              <w:rPr>
                <w:b/>
                <w:color w:val="000000"/>
                <w:sz w:val="20"/>
              </w:rPr>
              <w:t>69</w:t>
            </w:r>
          </w:p>
        </w:tc>
      </w:tr>
      <w:tr w:rsidR="00822662" w:rsidRPr="0096452C" w14:paraId="4987A8C8" w14:textId="77777777" w:rsidTr="00A46C57">
        <w:trPr>
          <w:trHeight w:val="179"/>
          <w:jc w:val="center"/>
        </w:trPr>
        <w:tc>
          <w:tcPr>
            <w:tcW w:w="2230" w:type="dxa"/>
            <w:tcBorders>
              <w:left w:val="nil"/>
              <w:right w:val="nil"/>
            </w:tcBorders>
            <w:vAlign w:val="center"/>
          </w:tcPr>
          <w:p w14:paraId="3265AEF3" w14:textId="77777777" w:rsidR="00822662" w:rsidRPr="00822662" w:rsidRDefault="00822662" w:rsidP="00822662">
            <w:pPr>
              <w:rPr>
                <w:color w:val="000000"/>
                <w:sz w:val="20"/>
                <w:szCs w:val="24"/>
              </w:rPr>
            </w:pPr>
            <w:r w:rsidRPr="00822662">
              <w:rPr>
                <w:color w:val="000000"/>
                <w:sz w:val="20"/>
              </w:rPr>
              <w:t>Boeing</w:t>
            </w:r>
          </w:p>
        </w:tc>
        <w:tc>
          <w:tcPr>
            <w:tcW w:w="1010" w:type="dxa"/>
            <w:tcBorders>
              <w:left w:val="nil"/>
              <w:right w:val="nil"/>
            </w:tcBorders>
            <w:vAlign w:val="center"/>
          </w:tcPr>
          <w:p w14:paraId="01F563F1" w14:textId="77777777" w:rsidR="00822662" w:rsidRPr="00822662" w:rsidRDefault="00822662" w:rsidP="00822662">
            <w:pPr>
              <w:jc w:val="right"/>
              <w:rPr>
                <w:color w:val="000000"/>
                <w:sz w:val="20"/>
                <w:szCs w:val="24"/>
              </w:rPr>
            </w:pPr>
            <w:r w:rsidRPr="00822662">
              <w:rPr>
                <w:color w:val="000000"/>
                <w:sz w:val="20"/>
              </w:rPr>
              <w:t>4</w:t>
            </w:r>
          </w:p>
        </w:tc>
        <w:tc>
          <w:tcPr>
            <w:tcW w:w="1008" w:type="dxa"/>
            <w:tcBorders>
              <w:left w:val="nil"/>
              <w:right w:val="nil"/>
            </w:tcBorders>
            <w:shd w:val="clear" w:color="auto" w:fill="auto"/>
            <w:noWrap/>
            <w:vAlign w:val="center"/>
          </w:tcPr>
          <w:p w14:paraId="3E07C8DA" w14:textId="77777777" w:rsidR="00822662" w:rsidRPr="00822662" w:rsidRDefault="007154B9" w:rsidP="00822662">
            <w:pPr>
              <w:jc w:val="right"/>
              <w:rPr>
                <w:color w:val="000000"/>
                <w:sz w:val="20"/>
                <w:szCs w:val="24"/>
              </w:rPr>
            </w:pPr>
            <w:r>
              <w:rPr>
                <w:color w:val="000000"/>
                <w:sz w:val="20"/>
              </w:rPr>
              <w:t>0</w:t>
            </w:r>
          </w:p>
        </w:tc>
        <w:tc>
          <w:tcPr>
            <w:tcW w:w="1127" w:type="dxa"/>
            <w:tcBorders>
              <w:left w:val="nil"/>
              <w:right w:val="nil"/>
            </w:tcBorders>
            <w:vAlign w:val="center"/>
          </w:tcPr>
          <w:p w14:paraId="4BB124CB" w14:textId="77777777" w:rsidR="00822662" w:rsidRPr="00822662" w:rsidRDefault="00822662" w:rsidP="00822662">
            <w:pPr>
              <w:jc w:val="right"/>
              <w:rPr>
                <w:color w:val="000000"/>
                <w:sz w:val="20"/>
                <w:szCs w:val="24"/>
              </w:rPr>
            </w:pPr>
            <w:r w:rsidRPr="00822662">
              <w:rPr>
                <w:color w:val="000000"/>
                <w:sz w:val="20"/>
              </w:rPr>
              <w:t>2</w:t>
            </w:r>
          </w:p>
        </w:tc>
        <w:tc>
          <w:tcPr>
            <w:tcW w:w="1082" w:type="dxa"/>
            <w:tcBorders>
              <w:left w:val="nil"/>
              <w:right w:val="nil"/>
            </w:tcBorders>
            <w:vAlign w:val="center"/>
          </w:tcPr>
          <w:p w14:paraId="65DD692B" w14:textId="77777777" w:rsidR="00822662" w:rsidRPr="00822662" w:rsidRDefault="007154B9" w:rsidP="00822662">
            <w:pPr>
              <w:jc w:val="right"/>
              <w:rPr>
                <w:color w:val="000000"/>
                <w:sz w:val="20"/>
                <w:szCs w:val="24"/>
              </w:rPr>
            </w:pPr>
            <w:r>
              <w:rPr>
                <w:color w:val="000000"/>
                <w:sz w:val="20"/>
              </w:rPr>
              <w:t>0</w:t>
            </w:r>
          </w:p>
        </w:tc>
        <w:tc>
          <w:tcPr>
            <w:tcW w:w="1008" w:type="dxa"/>
            <w:tcBorders>
              <w:left w:val="nil"/>
              <w:right w:val="nil"/>
            </w:tcBorders>
            <w:vAlign w:val="center"/>
          </w:tcPr>
          <w:p w14:paraId="7A188643" w14:textId="77777777" w:rsidR="00822662" w:rsidRPr="00822662" w:rsidRDefault="007154B9" w:rsidP="00822662">
            <w:pPr>
              <w:jc w:val="right"/>
              <w:rPr>
                <w:color w:val="000000"/>
                <w:sz w:val="20"/>
                <w:szCs w:val="24"/>
              </w:rPr>
            </w:pPr>
            <w:r>
              <w:rPr>
                <w:color w:val="000000"/>
                <w:sz w:val="20"/>
              </w:rPr>
              <w:t>0</w:t>
            </w:r>
          </w:p>
        </w:tc>
        <w:tc>
          <w:tcPr>
            <w:tcW w:w="1080" w:type="dxa"/>
            <w:tcBorders>
              <w:left w:val="nil"/>
              <w:right w:val="nil"/>
            </w:tcBorders>
            <w:vAlign w:val="center"/>
          </w:tcPr>
          <w:p w14:paraId="19E3AAE8" w14:textId="77777777" w:rsidR="00822662" w:rsidRPr="00822662" w:rsidRDefault="007154B9" w:rsidP="00822662">
            <w:pPr>
              <w:jc w:val="right"/>
              <w:rPr>
                <w:color w:val="000000"/>
                <w:sz w:val="20"/>
                <w:szCs w:val="24"/>
              </w:rPr>
            </w:pPr>
            <w:r>
              <w:rPr>
                <w:color w:val="000000"/>
                <w:sz w:val="20"/>
              </w:rPr>
              <w:t>0</w:t>
            </w:r>
          </w:p>
        </w:tc>
        <w:tc>
          <w:tcPr>
            <w:tcW w:w="1085" w:type="dxa"/>
            <w:tcBorders>
              <w:left w:val="nil"/>
              <w:right w:val="nil"/>
            </w:tcBorders>
            <w:vAlign w:val="center"/>
          </w:tcPr>
          <w:p w14:paraId="4E2055C8" w14:textId="77777777" w:rsidR="00822662" w:rsidRPr="00822662" w:rsidRDefault="00822662" w:rsidP="00822662">
            <w:pPr>
              <w:jc w:val="right"/>
              <w:rPr>
                <w:b/>
                <w:color w:val="000000"/>
                <w:sz w:val="20"/>
                <w:szCs w:val="24"/>
              </w:rPr>
            </w:pPr>
            <w:r w:rsidRPr="00822662">
              <w:rPr>
                <w:b/>
                <w:color w:val="000000"/>
                <w:sz w:val="20"/>
              </w:rPr>
              <w:t>6</w:t>
            </w:r>
          </w:p>
        </w:tc>
      </w:tr>
      <w:tr w:rsidR="00822662" w:rsidRPr="0096452C" w14:paraId="330BAA2A" w14:textId="77777777" w:rsidTr="00A46C57">
        <w:trPr>
          <w:trHeight w:val="179"/>
          <w:jc w:val="center"/>
        </w:trPr>
        <w:tc>
          <w:tcPr>
            <w:tcW w:w="2230" w:type="dxa"/>
            <w:tcBorders>
              <w:left w:val="nil"/>
              <w:right w:val="nil"/>
            </w:tcBorders>
            <w:vAlign w:val="center"/>
          </w:tcPr>
          <w:p w14:paraId="7462D34D" w14:textId="77777777" w:rsidR="00822662" w:rsidRPr="00822662" w:rsidRDefault="00822662" w:rsidP="00822662">
            <w:pPr>
              <w:rPr>
                <w:color w:val="000000"/>
                <w:sz w:val="20"/>
                <w:szCs w:val="24"/>
              </w:rPr>
            </w:pPr>
            <w:r w:rsidRPr="00822662">
              <w:rPr>
                <w:color w:val="000000"/>
                <w:sz w:val="20"/>
              </w:rPr>
              <w:t>Enerjet</w:t>
            </w:r>
          </w:p>
        </w:tc>
        <w:tc>
          <w:tcPr>
            <w:tcW w:w="1010" w:type="dxa"/>
            <w:tcBorders>
              <w:left w:val="nil"/>
              <w:right w:val="nil"/>
            </w:tcBorders>
            <w:vAlign w:val="center"/>
          </w:tcPr>
          <w:p w14:paraId="0E51183A" w14:textId="77777777" w:rsidR="00822662" w:rsidRPr="00822662" w:rsidRDefault="00822662" w:rsidP="00822662">
            <w:pPr>
              <w:jc w:val="right"/>
              <w:rPr>
                <w:color w:val="000000"/>
                <w:sz w:val="20"/>
                <w:szCs w:val="24"/>
              </w:rPr>
            </w:pPr>
            <w:r w:rsidRPr="00822662">
              <w:rPr>
                <w:color w:val="000000"/>
                <w:sz w:val="20"/>
              </w:rPr>
              <w:t>112</w:t>
            </w:r>
          </w:p>
        </w:tc>
        <w:tc>
          <w:tcPr>
            <w:tcW w:w="1008" w:type="dxa"/>
            <w:tcBorders>
              <w:left w:val="nil"/>
              <w:right w:val="nil"/>
            </w:tcBorders>
            <w:shd w:val="clear" w:color="auto" w:fill="auto"/>
            <w:noWrap/>
            <w:vAlign w:val="center"/>
          </w:tcPr>
          <w:p w14:paraId="581B283C" w14:textId="77777777" w:rsidR="00822662" w:rsidRPr="00822662" w:rsidRDefault="00822662" w:rsidP="00822662">
            <w:pPr>
              <w:jc w:val="right"/>
              <w:rPr>
                <w:color w:val="000000"/>
                <w:sz w:val="20"/>
                <w:szCs w:val="24"/>
              </w:rPr>
            </w:pPr>
            <w:r w:rsidRPr="00822662">
              <w:rPr>
                <w:color w:val="000000"/>
                <w:sz w:val="20"/>
              </w:rPr>
              <w:t>10</w:t>
            </w:r>
          </w:p>
        </w:tc>
        <w:tc>
          <w:tcPr>
            <w:tcW w:w="1127" w:type="dxa"/>
            <w:tcBorders>
              <w:left w:val="nil"/>
              <w:right w:val="nil"/>
            </w:tcBorders>
            <w:vAlign w:val="center"/>
          </w:tcPr>
          <w:p w14:paraId="24E3645C" w14:textId="77777777" w:rsidR="00822662" w:rsidRPr="00822662" w:rsidRDefault="00822662" w:rsidP="00822662">
            <w:pPr>
              <w:jc w:val="right"/>
              <w:rPr>
                <w:color w:val="000000"/>
                <w:sz w:val="20"/>
                <w:szCs w:val="24"/>
              </w:rPr>
            </w:pPr>
            <w:r w:rsidRPr="00822662">
              <w:rPr>
                <w:color w:val="000000"/>
                <w:sz w:val="20"/>
              </w:rPr>
              <w:t>61</w:t>
            </w:r>
          </w:p>
        </w:tc>
        <w:tc>
          <w:tcPr>
            <w:tcW w:w="1082" w:type="dxa"/>
            <w:tcBorders>
              <w:left w:val="nil"/>
              <w:right w:val="nil"/>
            </w:tcBorders>
            <w:vAlign w:val="center"/>
          </w:tcPr>
          <w:p w14:paraId="428DD9BD" w14:textId="77777777" w:rsidR="00822662" w:rsidRPr="00822662" w:rsidRDefault="00822662" w:rsidP="00822662">
            <w:pPr>
              <w:jc w:val="right"/>
              <w:rPr>
                <w:color w:val="000000"/>
                <w:sz w:val="20"/>
                <w:szCs w:val="24"/>
              </w:rPr>
            </w:pPr>
            <w:r w:rsidRPr="00822662">
              <w:rPr>
                <w:color w:val="000000"/>
                <w:sz w:val="20"/>
              </w:rPr>
              <w:t>10</w:t>
            </w:r>
          </w:p>
        </w:tc>
        <w:tc>
          <w:tcPr>
            <w:tcW w:w="1008" w:type="dxa"/>
            <w:tcBorders>
              <w:left w:val="nil"/>
              <w:right w:val="nil"/>
            </w:tcBorders>
            <w:vAlign w:val="center"/>
          </w:tcPr>
          <w:p w14:paraId="56E709F7" w14:textId="77777777" w:rsidR="00822662" w:rsidRPr="00822662" w:rsidRDefault="00822662" w:rsidP="00822662">
            <w:pPr>
              <w:jc w:val="right"/>
              <w:rPr>
                <w:color w:val="000000"/>
                <w:sz w:val="20"/>
                <w:szCs w:val="24"/>
              </w:rPr>
            </w:pPr>
            <w:r w:rsidRPr="00822662">
              <w:rPr>
                <w:color w:val="000000"/>
                <w:sz w:val="20"/>
              </w:rPr>
              <w:t>1</w:t>
            </w:r>
          </w:p>
        </w:tc>
        <w:tc>
          <w:tcPr>
            <w:tcW w:w="1080" w:type="dxa"/>
            <w:tcBorders>
              <w:left w:val="nil"/>
              <w:right w:val="nil"/>
            </w:tcBorders>
            <w:vAlign w:val="center"/>
          </w:tcPr>
          <w:p w14:paraId="78762E8E" w14:textId="77777777" w:rsidR="00822662" w:rsidRPr="00822662" w:rsidRDefault="00822662" w:rsidP="00822662">
            <w:pPr>
              <w:jc w:val="right"/>
              <w:rPr>
                <w:color w:val="000000"/>
                <w:sz w:val="20"/>
                <w:szCs w:val="24"/>
              </w:rPr>
            </w:pPr>
            <w:r w:rsidRPr="00822662">
              <w:rPr>
                <w:color w:val="000000"/>
                <w:sz w:val="20"/>
              </w:rPr>
              <w:t>1</w:t>
            </w:r>
          </w:p>
        </w:tc>
        <w:tc>
          <w:tcPr>
            <w:tcW w:w="1085" w:type="dxa"/>
            <w:tcBorders>
              <w:left w:val="nil"/>
              <w:right w:val="nil"/>
            </w:tcBorders>
            <w:vAlign w:val="center"/>
          </w:tcPr>
          <w:p w14:paraId="68E4F804" w14:textId="77777777" w:rsidR="00822662" w:rsidRPr="00822662" w:rsidRDefault="00822662" w:rsidP="00822662">
            <w:pPr>
              <w:jc w:val="right"/>
              <w:rPr>
                <w:b/>
                <w:color w:val="000000"/>
                <w:sz w:val="20"/>
                <w:szCs w:val="24"/>
              </w:rPr>
            </w:pPr>
            <w:r w:rsidRPr="00822662">
              <w:rPr>
                <w:b/>
                <w:color w:val="000000"/>
                <w:sz w:val="20"/>
              </w:rPr>
              <w:t>195</w:t>
            </w:r>
          </w:p>
        </w:tc>
      </w:tr>
      <w:tr w:rsidR="00822662" w:rsidRPr="0096452C" w14:paraId="594CCB89" w14:textId="77777777" w:rsidTr="00A46C57">
        <w:trPr>
          <w:trHeight w:val="179"/>
          <w:jc w:val="center"/>
        </w:trPr>
        <w:tc>
          <w:tcPr>
            <w:tcW w:w="2230" w:type="dxa"/>
            <w:tcBorders>
              <w:left w:val="nil"/>
              <w:right w:val="nil"/>
            </w:tcBorders>
            <w:vAlign w:val="center"/>
          </w:tcPr>
          <w:p w14:paraId="618BD8A2" w14:textId="77777777" w:rsidR="00822662" w:rsidRPr="00822662" w:rsidRDefault="00822662" w:rsidP="00822662">
            <w:pPr>
              <w:rPr>
                <w:color w:val="000000"/>
                <w:sz w:val="20"/>
                <w:szCs w:val="24"/>
              </w:rPr>
            </w:pPr>
            <w:r w:rsidRPr="00822662">
              <w:rPr>
                <w:color w:val="000000"/>
                <w:sz w:val="20"/>
              </w:rPr>
              <w:t>Singapore</w:t>
            </w:r>
          </w:p>
        </w:tc>
        <w:tc>
          <w:tcPr>
            <w:tcW w:w="1010" w:type="dxa"/>
            <w:tcBorders>
              <w:left w:val="nil"/>
              <w:right w:val="nil"/>
            </w:tcBorders>
            <w:vAlign w:val="center"/>
          </w:tcPr>
          <w:p w14:paraId="4D02B4B7" w14:textId="65C0CE69"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008" w:type="dxa"/>
            <w:tcBorders>
              <w:left w:val="nil"/>
              <w:right w:val="nil"/>
            </w:tcBorders>
            <w:shd w:val="clear" w:color="auto" w:fill="auto"/>
            <w:noWrap/>
            <w:vAlign w:val="center"/>
          </w:tcPr>
          <w:p w14:paraId="7BDB9F9A" w14:textId="743E47C0"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127" w:type="dxa"/>
            <w:tcBorders>
              <w:left w:val="nil"/>
              <w:right w:val="nil"/>
            </w:tcBorders>
            <w:vAlign w:val="center"/>
          </w:tcPr>
          <w:p w14:paraId="3386CFF5" w14:textId="72054FFF"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082" w:type="dxa"/>
            <w:tcBorders>
              <w:left w:val="nil"/>
              <w:right w:val="nil"/>
            </w:tcBorders>
            <w:vAlign w:val="center"/>
          </w:tcPr>
          <w:p w14:paraId="55E4AAF7" w14:textId="7B37722B"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008" w:type="dxa"/>
            <w:tcBorders>
              <w:left w:val="nil"/>
              <w:right w:val="nil"/>
            </w:tcBorders>
            <w:vAlign w:val="center"/>
          </w:tcPr>
          <w:p w14:paraId="407FB214" w14:textId="5009DE7F"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080" w:type="dxa"/>
            <w:tcBorders>
              <w:left w:val="nil"/>
              <w:right w:val="nil"/>
            </w:tcBorders>
            <w:vAlign w:val="center"/>
          </w:tcPr>
          <w:p w14:paraId="7DDF75C4" w14:textId="4AC1FDC0" w:rsidR="00822662" w:rsidRPr="00A46C57" w:rsidRDefault="00A46C57" w:rsidP="00822662">
            <w:pPr>
              <w:jc w:val="right"/>
              <w:rPr>
                <w:color w:val="000000"/>
                <w:sz w:val="20"/>
                <w:szCs w:val="24"/>
                <w:u w:val="single"/>
              </w:rPr>
            </w:pPr>
            <w:r>
              <w:rPr>
                <w:color w:val="000000"/>
                <w:sz w:val="20"/>
                <w:u w:val="single"/>
              </w:rPr>
              <w:t xml:space="preserve">     </w:t>
            </w:r>
            <w:r w:rsidR="007154B9" w:rsidRPr="00A46C57">
              <w:rPr>
                <w:color w:val="000000"/>
                <w:sz w:val="20"/>
                <w:u w:val="single"/>
              </w:rPr>
              <w:t>0</w:t>
            </w:r>
          </w:p>
        </w:tc>
        <w:tc>
          <w:tcPr>
            <w:tcW w:w="1085" w:type="dxa"/>
            <w:tcBorders>
              <w:left w:val="nil"/>
              <w:right w:val="nil"/>
            </w:tcBorders>
            <w:vAlign w:val="center"/>
          </w:tcPr>
          <w:p w14:paraId="00B5CB81" w14:textId="77C326EA" w:rsidR="00822662" w:rsidRPr="00A46C57" w:rsidRDefault="00A46C57" w:rsidP="00822662">
            <w:pPr>
              <w:jc w:val="right"/>
              <w:rPr>
                <w:b/>
                <w:color w:val="000000"/>
                <w:sz w:val="20"/>
                <w:szCs w:val="24"/>
                <w:u w:val="single"/>
              </w:rPr>
            </w:pPr>
            <w:r>
              <w:rPr>
                <w:b/>
                <w:color w:val="000000"/>
                <w:sz w:val="20"/>
                <w:u w:val="single"/>
              </w:rPr>
              <w:t xml:space="preserve">         </w:t>
            </w:r>
            <w:r w:rsidR="007154B9" w:rsidRPr="00A46C57">
              <w:rPr>
                <w:b/>
                <w:color w:val="000000"/>
                <w:sz w:val="20"/>
                <w:u w:val="single"/>
              </w:rPr>
              <w:t>0</w:t>
            </w:r>
          </w:p>
        </w:tc>
      </w:tr>
      <w:tr w:rsidR="00822662" w:rsidRPr="0096452C" w14:paraId="7A90E652" w14:textId="77777777" w:rsidTr="00A46C57">
        <w:trPr>
          <w:trHeight w:val="179"/>
          <w:jc w:val="center"/>
        </w:trPr>
        <w:tc>
          <w:tcPr>
            <w:tcW w:w="2230" w:type="dxa"/>
            <w:tcBorders>
              <w:left w:val="nil"/>
              <w:right w:val="nil"/>
            </w:tcBorders>
            <w:vAlign w:val="center"/>
          </w:tcPr>
          <w:p w14:paraId="72291F09" w14:textId="77777777" w:rsidR="00822662" w:rsidRPr="00822662" w:rsidRDefault="00822662" w:rsidP="00822662">
            <w:pPr>
              <w:rPr>
                <w:b/>
                <w:color w:val="000000"/>
                <w:sz w:val="20"/>
              </w:rPr>
            </w:pPr>
            <w:r w:rsidRPr="00822662">
              <w:rPr>
                <w:b/>
                <w:color w:val="000000"/>
                <w:sz w:val="20"/>
              </w:rPr>
              <w:t>Total</w:t>
            </w:r>
          </w:p>
        </w:tc>
        <w:tc>
          <w:tcPr>
            <w:tcW w:w="1010" w:type="dxa"/>
            <w:tcBorders>
              <w:left w:val="nil"/>
              <w:right w:val="nil"/>
            </w:tcBorders>
            <w:vAlign w:val="center"/>
          </w:tcPr>
          <w:p w14:paraId="2E988086" w14:textId="77777777" w:rsidR="00822662" w:rsidRPr="00822662" w:rsidRDefault="00822662" w:rsidP="00822662">
            <w:pPr>
              <w:jc w:val="right"/>
              <w:rPr>
                <w:b/>
                <w:color w:val="000000"/>
                <w:sz w:val="20"/>
                <w:szCs w:val="24"/>
              </w:rPr>
            </w:pPr>
            <w:r w:rsidRPr="00822662">
              <w:rPr>
                <w:b/>
                <w:color w:val="000000"/>
                <w:sz w:val="20"/>
              </w:rPr>
              <w:t>1,463</w:t>
            </w:r>
          </w:p>
        </w:tc>
        <w:tc>
          <w:tcPr>
            <w:tcW w:w="1008" w:type="dxa"/>
            <w:tcBorders>
              <w:left w:val="nil"/>
              <w:right w:val="nil"/>
            </w:tcBorders>
            <w:shd w:val="clear" w:color="auto" w:fill="auto"/>
            <w:noWrap/>
            <w:vAlign w:val="center"/>
          </w:tcPr>
          <w:p w14:paraId="2B877005" w14:textId="77777777" w:rsidR="00822662" w:rsidRPr="00822662" w:rsidRDefault="00822662" w:rsidP="00822662">
            <w:pPr>
              <w:jc w:val="right"/>
              <w:rPr>
                <w:b/>
                <w:color w:val="000000"/>
                <w:sz w:val="20"/>
                <w:szCs w:val="24"/>
              </w:rPr>
            </w:pPr>
            <w:r w:rsidRPr="00822662">
              <w:rPr>
                <w:b/>
                <w:color w:val="000000"/>
                <w:sz w:val="20"/>
              </w:rPr>
              <w:t>222</w:t>
            </w:r>
          </w:p>
        </w:tc>
        <w:tc>
          <w:tcPr>
            <w:tcW w:w="1127" w:type="dxa"/>
            <w:tcBorders>
              <w:left w:val="nil"/>
              <w:right w:val="nil"/>
            </w:tcBorders>
            <w:vAlign w:val="center"/>
          </w:tcPr>
          <w:p w14:paraId="05E13368" w14:textId="77777777" w:rsidR="00822662" w:rsidRPr="00822662" w:rsidRDefault="00822662" w:rsidP="00822662">
            <w:pPr>
              <w:jc w:val="right"/>
              <w:rPr>
                <w:b/>
                <w:color w:val="000000"/>
                <w:sz w:val="20"/>
                <w:szCs w:val="24"/>
              </w:rPr>
            </w:pPr>
            <w:r w:rsidRPr="00822662">
              <w:rPr>
                <w:b/>
                <w:color w:val="000000"/>
                <w:sz w:val="20"/>
              </w:rPr>
              <w:t>1,195</w:t>
            </w:r>
          </w:p>
        </w:tc>
        <w:tc>
          <w:tcPr>
            <w:tcW w:w="1082" w:type="dxa"/>
            <w:tcBorders>
              <w:left w:val="nil"/>
              <w:right w:val="nil"/>
            </w:tcBorders>
            <w:vAlign w:val="center"/>
          </w:tcPr>
          <w:p w14:paraId="2B7DCA1D" w14:textId="77777777" w:rsidR="00822662" w:rsidRPr="00822662" w:rsidRDefault="00822662" w:rsidP="00822662">
            <w:pPr>
              <w:jc w:val="right"/>
              <w:rPr>
                <w:b/>
                <w:color w:val="000000"/>
                <w:sz w:val="20"/>
                <w:szCs w:val="24"/>
              </w:rPr>
            </w:pPr>
            <w:r w:rsidRPr="00822662">
              <w:rPr>
                <w:b/>
                <w:color w:val="000000"/>
                <w:sz w:val="20"/>
              </w:rPr>
              <w:t>143</w:t>
            </w:r>
          </w:p>
        </w:tc>
        <w:tc>
          <w:tcPr>
            <w:tcW w:w="1008" w:type="dxa"/>
            <w:tcBorders>
              <w:left w:val="nil"/>
              <w:right w:val="nil"/>
            </w:tcBorders>
            <w:vAlign w:val="center"/>
          </w:tcPr>
          <w:p w14:paraId="13BF9042" w14:textId="77777777" w:rsidR="00822662" w:rsidRPr="00822662" w:rsidRDefault="00822662" w:rsidP="00822662">
            <w:pPr>
              <w:jc w:val="right"/>
              <w:rPr>
                <w:b/>
                <w:color w:val="000000"/>
                <w:sz w:val="20"/>
                <w:szCs w:val="24"/>
              </w:rPr>
            </w:pPr>
            <w:r w:rsidRPr="00822662">
              <w:rPr>
                <w:b/>
                <w:color w:val="000000"/>
                <w:sz w:val="20"/>
              </w:rPr>
              <w:t>20</w:t>
            </w:r>
          </w:p>
        </w:tc>
        <w:tc>
          <w:tcPr>
            <w:tcW w:w="1080" w:type="dxa"/>
            <w:tcBorders>
              <w:left w:val="nil"/>
              <w:right w:val="nil"/>
            </w:tcBorders>
            <w:vAlign w:val="center"/>
          </w:tcPr>
          <w:p w14:paraId="370DDFA9" w14:textId="77777777" w:rsidR="00822662" w:rsidRPr="00822662" w:rsidRDefault="00822662" w:rsidP="00822662">
            <w:pPr>
              <w:jc w:val="right"/>
              <w:rPr>
                <w:b/>
                <w:color w:val="000000"/>
                <w:sz w:val="20"/>
                <w:szCs w:val="24"/>
              </w:rPr>
            </w:pPr>
            <w:r w:rsidRPr="00822662">
              <w:rPr>
                <w:b/>
                <w:color w:val="000000"/>
                <w:sz w:val="20"/>
              </w:rPr>
              <w:t>20</w:t>
            </w:r>
          </w:p>
        </w:tc>
        <w:tc>
          <w:tcPr>
            <w:tcW w:w="1085" w:type="dxa"/>
            <w:tcBorders>
              <w:left w:val="nil"/>
              <w:right w:val="nil"/>
            </w:tcBorders>
            <w:vAlign w:val="center"/>
          </w:tcPr>
          <w:p w14:paraId="2A4A2C44" w14:textId="77777777" w:rsidR="00822662" w:rsidRPr="00822662" w:rsidRDefault="00822662" w:rsidP="00822662">
            <w:pPr>
              <w:jc w:val="right"/>
              <w:rPr>
                <w:b/>
                <w:color w:val="000000"/>
                <w:sz w:val="20"/>
                <w:szCs w:val="24"/>
              </w:rPr>
            </w:pPr>
            <w:r w:rsidRPr="00822662">
              <w:rPr>
                <w:b/>
                <w:color w:val="000000"/>
                <w:sz w:val="20"/>
              </w:rPr>
              <w:t>3,063</w:t>
            </w:r>
          </w:p>
        </w:tc>
      </w:tr>
      <w:tr w:rsidR="00822662" w:rsidRPr="00C977E4" w14:paraId="7822CCEB" w14:textId="77777777" w:rsidTr="00A46C57">
        <w:trPr>
          <w:trHeight w:val="179"/>
          <w:jc w:val="center"/>
        </w:trPr>
        <w:tc>
          <w:tcPr>
            <w:tcW w:w="9630" w:type="dxa"/>
            <w:gridSpan w:val="8"/>
            <w:tcBorders>
              <w:left w:val="nil"/>
              <w:right w:val="nil"/>
            </w:tcBorders>
            <w:vAlign w:val="bottom"/>
          </w:tcPr>
          <w:p w14:paraId="23E0CBC8" w14:textId="77777777" w:rsidR="00822662" w:rsidRPr="00822662" w:rsidRDefault="00822662" w:rsidP="00822662">
            <w:pPr>
              <w:rPr>
                <w:rFonts w:asciiTheme="minorHAnsi" w:hAnsiTheme="minorHAnsi"/>
                <w:sz w:val="20"/>
              </w:rPr>
            </w:pPr>
          </w:p>
          <w:p w14:paraId="01F67208" w14:textId="77777777" w:rsidR="00822662" w:rsidRDefault="00474429" w:rsidP="00822662">
            <w:pPr>
              <w:rPr>
                <w:rFonts w:asciiTheme="minorHAnsi" w:hAnsiTheme="minorHAnsi"/>
                <w:i/>
                <w:sz w:val="20"/>
              </w:rPr>
            </w:pPr>
            <w:r>
              <w:rPr>
                <w:rFonts w:asciiTheme="minorHAnsi" w:hAnsiTheme="minorHAnsi"/>
                <w:i/>
                <w:sz w:val="20"/>
              </w:rPr>
              <w:t>Note: Numbers may not add up due to rounding.</w:t>
            </w:r>
          </w:p>
          <w:p w14:paraId="66813D20" w14:textId="77777777" w:rsidR="00474429" w:rsidRPr="009A7577" w:rsidRDefault="00474429" w:rsidP="00822662">
            <w:pPr>
              <w:rPr>
                <w:rFonts w:asciiTheme="minorHAnsi" w:hAnsiTheme="minorHAnsi"/>
                <w:i/>
                <w:sz w:val="20"/>
              </w:rPr>
            </w:pPr>
          </w:p>
          <w:p w14:paraId="0712D284" w14:textId="77777777" w:rsidR="00822662" w:rsidRPr="00C977E4" w:rsidRDefault="00822662" w:rsidP="00822662">
            <w:pPr>
              <w:rPr>
                <w:rFonts w:asciiTheme="minorHAnsi" w:hAnsiTheme="minorHAnsi"/>
                <w:i/>
              </w:rPr>
            </w:pPr>
            <w:r w:rsidRPr="009A7577">
              <w:rPr>
                <w:rFonts w:asciiTheme="minorHAnsi" w:hAnsiTheme="minorHAnsi"/>
                <w:i/>
                <w:sz w:val="20"/>
              </w:rPr>
              <w:t>Source: LeighFisher, 2</w:t>
            </w:r>
            <w:r>
              <w:rPr>
                <w:rFonts w:asciiTheme="minorHAnsi" w:hAnsiTheme="minorHAnsi"/>
                <w:i/>
                <w:sz w:val="20"/>
              </w:rPr>
              <w:t>0</w:t>
            </w:r>
            <w:r w:rsidRPr="009A7577">
              <w:rPr>
                <w:rFonts w:asciiTheme="minorHAnsi" w:hAnsiTheme="minorHAnsi"/>
                <w:i/>
                <w:sz w:val="20"/>
              </w:rPr>
              <w:t>16</w:t>
            </w:r>
          </w:p>
        </w:tc>
      </w:tr>
    </w:tbl>
    <w:p w14:paraId="6A1C51B3" w14:textId="77777777" w:rsidR="00F051CA" w:rsidRDefault="00F051CA" w:rsidP="00244B57"/>
    <w:p w14:paraId="5B772375" w14:textId="77777777" w:rsidR="00F051CA" w:rsidRDefault="00F051CA" w:rsidP="00F051CA">
      <w:r>
        <w:br w:type="page"/>
      </w:r>
    </w:p>
    <w:p w14:paraId="04981AC5" w14:textId="610F75B5" w:rsidR="00492D0A" w:rsidRDefault="00492D0A" w:rsidP="00492D0A">
      <w:pPr>
        <w:pStyle w:val="Caption"/>
        <w:keepNext/>
      </w:pPr>
      <w:r>
        <w:lastRenderedPageBreak/>
        <w:t xml:space="preserve">Table </w:t>
      </w:r>
      <w:r w:rsidR="00A11703">
        <w:t>A3</w:t>
      </w:r>
      <w:r w:rsidR="00561104">
        <w:noBreakHyphen/>
      </w:r>
      <w:r w:rsidR="002A434E">
        <w:fldChar w:fldCharType="begin"/>
      </w:r>
      <w:r w:rsidR="002A434E">
        <w:instrText xml:space="preserve"> SEQ Table \* ARABIC \s 1 </w:instrText>
      </w:r>
      <w:r w:rsidR="002A434E">
        <w:fldChar w:fldCharType="separate"/>
      </w:r>
      <w:r w:rsidR="00E033FE">
        <w:rPr>
          <w:noProof/>
        </w:rPr>
        <w:t>4</w:t>
      </w:r>
      <w:r w:rsidR="002A434E">
        <w:rPr>
          <w:noProof/>
        </w:rPr>
        <w:fldChar w:fldCharType="end"/>
      </w:r>
    </w:p>
    <w:p w14:paraId="5A47B42F" w14:textId="77777777" w:rsidR="00492D0A" w:rsidRPr="009A7577" w:rsidRDefault="00492D0A" w:rsidP="00492D0A">
      <w:pPr>
        <w:jc w:val="center"/>
        <w:rPr>
          <w:b/>
          <w:caps/>
        </w:rPr>
      </w:pPr>
      <w:r>
        <w:rPr>
          <w:b/>
          <w:caps/>
        </w:rPr>
        <w:t>ground support equipment emissions by equipment type</w:t>
      </w:r>
    </w:p>
    <w:p w14:paraId="0BD846E5" w14:textId="77777777" w:rsidR="00492D0A" w:rsidRPr="00492D0A" w:rsidRDefault="00492D0A" w:rsidP="00492D0A"/>
    <w:tbl>
      <w:tblPr>
        <w:tblW w:w="9810" w:type="dxa"/>
        <w:jc w:val="center"/>
        <w:tblLayout w:type="fixed"/>
        <w:tblLook w:val="04A0" w:firstRow="1" w:lastRow="0" w:firstColumn="1" w:lastColumn="0" w:noHBand="0" w:noVBand="1"/>
      </w:tblPr>
      <w:tblGrid>
        <w:gridCol w:w="2230"/>
        <w:gridCol w:w="1010"/>
        <w:gridCol w:w="1008"/>
        <w:gridCol w:w="1197"/>
        <w:gridCol w:w="1010"/>
        <w:gridCol w:w="1098"/>
        <w:gridCol w:w="1134"/>
        <w:gridCol w:w="1123"/>
      </w:tblGrid>
      <w:tr w:rsidR="00F051CA" w14:paraId="422F02B3" w14:textId="77777777" w:rsidTr="00A46C57">
        <w:trPr>
          <w:trHeight w:val="179"/>
          <w:jc w:val="center"/>
        </w:trPr>
        <w:tc>
          <w:tcPr>
            <w:tcW w:w="2230" w:type="dxa"/>
            <w:vMerge w:val="restart"/>
            <w:tcBorders>
              <w:left w:val="nil"/>
              <w:right w:val="nil"/>
            </w:tcBorders>
            <w:vAlign w:val="bottom"/>
          </w:tcPr>
          <w:p w14:paraId="03246E2D" w14:textId="77777777" w:rsidR="00F051CA" w:rsidRPr="00822662" w:rsidRDefault="00492D0A" w:rsidP="00926888">
            <w:pPr>
              <w:widowControl/>
              <w:jc w:val="right"/>
              <w:rPr>
                <w:rFonts w:asciiTheme="minorHAnsi" w:eastAsia="Times New Roman" w:hAnsiTheme="minorHAnsi" w:cs="Arial"/>
                <w:b/>
                <w:bCs/>
                <w:caps/>
                <w:sz w:val="20"/>
              </w:rPr>
            </w:pPr>
            <w:r>
              <w:rPr>
                <w:rFonts w:asciiTheme="minorHAnsi" w:eastAsia="Times New Roman" w:hAnsiTheme="minorHAnsi" w:cs="Arial"/>
                <w:b/>
                <w:bCs/>
                <w:caps/>
                <w:sz w:val="20"/>
              </w:rPr>
              <w:t>gse type</w:t>
            </w:r>
          </w:p>
        </w:tc>
        <w:tc>
          <w:tcPr>
            <w:tcW w:w="7580" w:type="dxa"/>
            <w:gridSpan w:val="7"/>
            <w:tcBorders>
              <w:left w:val="nil"/>
              <w:bottom w:val="single" w:sz="4" w:space="0" w:color="auto"/>
              <w:right w:val="nil"/>
            </w:tcBorders>
            <w:vAlign w:val="bottom"/>
          </w:tcPr>
          <w:p w14:paraId="27A3638E" w14:textId="74AAE75F" w:rsidR="00F051CA" w:rsidRPr="00822662" w:rsidRDefault="00F051CA" w:rsidP="00A46C57">
            <w:pPr>
              <w:widowControl/>
              <w:jc w:val="center"/>
              <w:rPr>
                <w:rFonts w:asciiTheme="minorHAnsi" w:eastAsia="Times New Roman" w:hAnsiTheme="minorHAnsi" w:cs="Arial"/>
                <w:b/>
                <w:bCs/>
                <w:caps/>
                <w:sz w:val="20"/>
              </w:rPr>
            </w:pPr>
            <w:r w:rsidRPr="00822662">
              <w:rPr>
                <w:rFonts w:asciiTheme="minorHAnsi" w:eastAsia="Times New Roman" w:hAnsiTheme="minorHAnsi" w:cs="Arial"/>
                <w:b/>
                <w:bCs/>
                <w:caps/>
                <w:sz w:val="20"/>
              </w:rPr>
              <w:t>short tons of pollutants</w:t>
            </w:r>
            <w:r w:rsidR="00A46C57">
              <w:rPr>
                <w:rFonts w:asciiTheme="minorHAnsi" w:eastAsia="Times New Roman" w:hAnsiTheme="minorHAnsi" w:cs="Arial"/>
                <w:b/>
                <w:bCs/>
                <w:caps/>
                <w:sz w:val="20"/>
              </w:rPr>
              <w:t xml:space="preserve"> (2014)</w:t>
            </w:r>
          </w:p>
        </w:tc>
      </w:tr>
      <w:tr w:rsidR="00F051CA" w14:paraId="40DFC91F" w14:textId="77777777" w:rsidTr="00A46C57">
        <w:trPr>
          <w:trHeight w:val="179"/>
          <w:jc w:val="center"/>
        </w:trPr>
        <w:tc>
          <w:tcPr>
            <w:tcW w:w="2230" w:type="dxa"/>
            <w:vMerge/>
            <w:tcBorders>
              <w:left w:val="nil"/>
              <w:bottom w:val="single" w:sz="4" w:space="0" w:color="auto"/>
              <w:right w:val="nil"/>
            </w:tcBorders>
            <w:vAlign w:val="bottom"/>
          </w:tcPr>
          <w:p w14:paraId="20875BC7" w14:textId="77777777" w:rsidR="00F051CA" w:rsidRPr="00822662" w:rsidRDefault="00F051CA" w:rsidP="00926888">
            <w:pPr>
              <w:widowControl/>
              <w:jc w:val="right"/>
              <w:rPr>
                <w:rFonts w:asciiTheme="minorHAnsi" w:eastAsia="Times New Roman" w:hAnsiTheme="minorHAnsi" w:cs="Arial"/>
                <w:b/>
                <w:bCs/>
                <w:caps/>
                <w:sz w:val="20"/>
              </w:rPr>
            </w:pPr>
          </w:p>
        </w:tc>
        <w:tc>
          <w:tcPr>
            <w:tcW w:w="1010" w:type="dxa"/>
            <w:tcBorders>
              <w:left w:val="nil"/>
              <w:bottom w:val="single" w:sz="4" w:space="0" w:color="auto"/>
              <w:right w:val="nil"/>
            </w:tcBorders>
            <w:vAlign w:val="bottom"/>
          </w:tcPr>
          <w:p w14:paraId="03D8B777"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no</w:t>
            </w:r>
            <w:r w:rsidRPr="00822662">
              <w:rPr>
                <w:rFonts w:asciiTheme="minorHAnsi" w:eastAsia="Times New Roman" w:hAnsiTheme="minorHAnsi" w:cs="Arial"/>
                <w:b/>
                <w:bCs/>
                <w:caps/>
                <w:sz w:val="20"/>
                <w:vertAlign w:val="subscript"/>
              </w:rPr>
              <w:t>x</w:t>
            </w:r>
          </w:p>
        </w:tc>
        <w:tc>
          <w:tcPr>
            <w:tcW w:w="1008" w:type="dxa"/>
            <w:tcBorders>
              <w:left w:val="nil"/>
              <w:bottom w:val="single" w:sz="4" w:space="0" w:color="auto"/>
              <w:right w:val="nil"/>
            </w:tcBorders>
            <w:shd w:val="clear" w:color="auto" w:fill="auto"/>
            <w:noWrap/>
            <w:vAlign w:val="bottom"/>
          </w:tcPr>
          <w:p w14:paraId="2C02FF5D" w14:textId="77777777" w:rsidR="00F051CA" w:rsidRPr="00822662" w:rsidRDefault="00F051CA" w:rsidP="00926888">
            <w:pPr>
              <w:widowControl/>
              <w:jc w:val="right"/>
              <w:rPr>
                <w:rFonts w:asciiTheme="minorHAnsi" w:eastAsia="Times New Roman" w:hAnsiTheme="minorHAnsi" w:cs="Arial"/>
                <w:b/>
                <w:bCs/>
                <w:caps/>
                <w:sz w:val="20"/>
              </w:rPr>
            </w:pPr>
          </w:p>
          <w:p w14:paraId="0A0B4FEE"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VOC</w:t>
            </w:r>
          </w:p>
        </w:tc>
        <w:tc>
          <w:tcPr>
            <w:tcW w:w="1197" w:type="dxa"/>
            <w:tcBorders>
              <w:left w:val="nil"/>
              <w:bottom w:val="single" w:sz="4" w:space="0" w:color="auto"/>
              <w:right w:val="nil"/>
            </w:tcBorders>
            <w:vAlign w:val="bottom"/>
          </w:tcPr>
          <w:p w14:paraId="6F061953"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CO</w:t>
            </w:r>
          </w:p>
        </w:tc>
        <w:tc>
          <w:tcPr>
            <w:tcW w:w="1010" w:type="dxa"/>
            <w:tcBorders>
              <w:left w:val="nil"/>
              <w:bottom w:val="single" w:sz="4" w:space="0" w:color="auto"/>
              <w:right w:val="nil"/>
            </w:tcBorders>
            <w:vAlign w:val="bottom"/>
          </w:tcPr>
          <w:p w14:paraId="58068A60"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SO</w:t>
            </w:r>
            <w:r w:rsidRPr="00822662">
              <w:rPr>
                <w:rFonts w:asciiTheme="minorHAnsi" w:eastAsia="Times New Roman" w:hAnsiTheme="minorHAnsi" w:cs="Arial"/>
                <w:b/>
                <w:bCs/>
                <w:caps/>
                <w:sz w:val="20"/>
                <w:vertAlign w:val="subscript"/>
              </w:rPr>
              <w:t>x</w:t>
            </w:r>
          </w:p>
        </w:tc>
        <w:tc>
          <w:tcPr>
            <w:tcW w:w="1098" w:type="dxa"/>
            <w:tcBorders>
              <w:left w:val="nil"/>
              <w:bottom w:val="single" w:sz="4" w:space="0" w:color="auto"/>
              <w:right w:val="nil"/>
            </w:tcBorders>
            <w:vAlign w:val="bottom"/>
          </w:tcPr>
          <w:p w14:paraId="0DF75D38"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pm-1</w:t>
            </w:r>
            <w:r>
              <w:rPr>
                <w:rFonts w:asciiTheme="minorHAnsi" w:eastAsia="Times New Roman" w:hAnsiTheme="minorHAnsi" w:cs="Arial"/>
                <w:b/>
                <w:bCs/>
                <w:caps/>
                <w:sz w:val="20"/>
              </w:rPr>
              <w:t>0</w:t>
            </w:r>
          </w:p>
        </w:tc>
        <w:tc>
          <w:tcPr>
            <w:tcW w:w="1134" w:type="dxa"/>
            <w:tcBorders>
              <w:left w:val="nil"/>
              <w:bottom w:val="single" w:sz="4" w:space="0" w:color="auto"/>
              <w:right w:val="nil"/>
            </w:tcBorders>
            <w:vAlign w:val="bottom"/>
          </w:tcPr>
          <w:p w14:paraId="65BFE6BD"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PM-2.5</w:t>
            </w:r>
          </w:p>
        </w:tc>
        <w:tc>
          <w:tcPr>
            <w:tcW w:w="1123" w:type="dxa"/>
            <w:tcBorders>
              <w:left w:val="nil"/>
              <w:bottom w:val="single" w:sz="4" w:space="0" w:color="auto"/>
              <w:right w:val="nil"/>
            </w:tcBorders>
            <w:vAlign w:val="bottom"/>
          </w:tcPr>
          <w:p w14:paraId="0E03BFBF" w14:textId="77777777" w:rsidR="00F051CA" w:rsidRPr="00822662" w:rsidRDefault="00F051CA"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total</w:t>
            </w:r>
          </w:p>
        </w:tc>
      </w:tr>
      <w:tr w:rsidR="00F051CA" w:rsidRPr="0096452C" w14:paraId="1A3F7FA4" w14:textId="77777777" w:rsidTr="00A46C57">
        <w:trPr>
          <w:trHeight w:val="20"/>
          <w:jc w:val="center"/>
        </w:trPr>
        <w:tc>
          <w:tcPr>
            <w:tcW w:w="2230" w:type="dxa"/>
            <w:tcBorders>
              <w:top w:val="single" w:sz="4" w:space="0" w:color="auto"/>
              <w:left w:val="nil"/>
              <w:right w:val="nil"/>
            </w:tcBorders>
            <w:vAlign w:val="bottom"/>
          </w:tcPr>
          <w:p w14:paraId="64336FB8" w14:textId="77777777" w:rsidR="00F051CA" w:rsidRPr="00F051CA" w:rsidRDefault="00F051CA">
            <w:pPr>
              <w:rPr>
                <w:color w:val="000000"/>
              </w:rPr>
            </w:pPr>
            <w:r w:rsidRPr="00F051CA">
              <w:rPr>
                <w:color w:val="000000"/>
              </w:rPr>
              <w:t>Air Conditioner</w:t>
            </w:r>
          </w:p>
        </w:tc>
        <w:tc>
          <w:tcPr>
            <w:tcW w:w="1010" w:type="dxa"/>
            <w:tcBorders>
              <w:top w:val="single" w:sz="4" w:space="0" w:color="auto"/>
              <w:left w:val="nil"/>
              <w:right w:val="nil"/>
            </w:tcBorders>
            <w:vAlign w:val="bottom"/>
          </w:tcPr>
          <w:p w14:paraId="2451CE4C" w14:textId="77777777" w:rsidR="00F051CA" w:rsidRPr="00F051CA" w:rsidRDefault="00F051CA">
            <w:pPr>
              <w:jc w:val="right"/>
              <w:rPr>
                <w:color w:val="000000"/>
              </w:rPr>
            </w:pPr>
            <w:r w:rsidRPr="00F051CA">
              <w:rPr>
                <w:color w:val="000000"/>
              </w:rPr>
              <w:t>33</w:t>
            </w:r>
          </w:p>
        </w:tc>
        <w:tc>
          <w:tcPr>
            <w:tcW w:w="1008" w:type="dxa"/>
            <w:tcBorders>
              <w:top w:val="single" w:sz="4" w:space="0" w:color="auto"/>
              <w:left w:val="nil"/>
              <w:right w:val="nil"/>
            </w:tcBorders>
            <w:shd w:val="clear" w:color="auto" w:fill="auto"/>
            <w:noWrap/>
            <w:vAlign w:val="bottom"/>
          </w:tcPr>
          <w:p w14:paraId="7163F506" w14:textId="77777777" w:rsidR="00F051CA" w:rsidRPr="00F051CA" w:rsidRDefault="00F051CA">
            <w:pPr>
              <w:jc w:val="right"/>
              <w:rPr>
                <w:color w:val="000000"/>
              </w:rPr>
            </w:pPr>
            <w:r w:rsidRPr="00F051CA">
              <w:rPr>
                <w:color w:val="000000"/>
              </w:rPr>
              <w:t>1</w:t>
            </w:r>
          </w:p>
        </w:tc>
        <w:tc>
          <w:tcPr>
            <w:tcW w:w="1197" w:type="dxa"/>
            <w:tcBorders>
              <w:top w:val="single" w:sz="4" w:space="0" w:color="auto"/>
              <w:left w:val="nil"/>
              <w:right w:val="nil"/>
            </w:tcBorders>
            <w:vAlign w:val="bottom"/>
          </w:tcPr>
          <w:p w14:paraId="22BBE8F5" w14:textId="77777777" w:rsidR="00F051CA" w:rsidRPr="00F051CA" w:rsidRDefault="00F051CA">
            <w:pPr>
              <w:jc w:val="right"/>
              <w:rPr>
                <w:color w:val="000000"/>
              </w:rPr>
            </w:pPr>
            <w:r w:rsidRPr="00F051CA">
              <w:rPr>
                <w:color w:val="000000"/>
              </w:rPr>
              <w:t>12</w:t>
            </w:r>
          </w:p>
        </w:tc>
        <w:tc>
          <w:tcPr>
            <w:tcW w:w="1010" w:type="dxa"/>
            <w:tcBorders>
              <w:top w:val="single" w:sz="4" w:space="0" w:color="auto"/>
              <w:left w:val="nil"/>
              <w:right w:val="nil"/>
            </w:tcBorders>
            <w:vAlign w:val="bottom"/>
          </w:tcPr>
          <w:p w14:paraId="1DE4C98F" w14:textId="77777777" w:rsidR="00F051CA" w:rsidRPr="00F051CA" w:rsidRDefault="00F051CA">
            <w:pPr>
              <w:jc w:val="right"/>
              <w:rPr>
                <w:color w:val="000000"/>
              </w:rPr>
            </w:pPr>
            <w:r w:rsidRPr="00F051CA">
              <w:rPr>
                <w:color w:val="000000"/>
              </w:rPr>
              <w:t>0</w:t>
            </w:r>
          </w:p>
        </w:tc>
        <w:tc>
          <w:tcPr>
            <w:tcW w:w="1098" w:type="dxa"/>
            <w:tcBorders>
              <w:top w:val="single" w:sz="4" w:space="0" w:color="auto"/>
              <w:left w:val="nil"/>
              <w:right w:val="nil"/>
            </w:tcBorders>
            <w:vAlign w:val="bottom"/>
          </w:tcPr>
          <w:p w14:paraId="6D154285" w14:textId="77777777" w:rsidR="00F051CA" w:rsidRPr="00F051CA" w:rsidRDefault="00F051CA">
            <w:pPr>
              <w:jc w:val="right"/>
              <w:rPr>
                <w:color w:val="000000"/>
              </w:rPr>
            </w:pPr>
            <w:r w:rsidRPr="00F051CA">
              <w:rPr>
                <w:color w:val="000000"/>
              </w:rPr>
              <w:t>2</w:t>
            </w:r>
          </w:p>
        </w:tc>
        <w:tc>
          <w:tcPr>
            <w:tcW w:w="1134" w:type="dxa"/>
            <w:tcBorders>
              <w:top w:val="single" w:sz="4" w:space="0" w:color="auto"/>
              <w:left w:val="nil"/>
              <w:right w:val="nil"/>
            </w:tcBorders>
            <w:vAlign w:val="bottom"/>
          </w:tcPr>
          <w:p w14:paraId="63A5E4C5" w14:textId="77777777" w:rsidR="00F051CA" w:rsidRPr="00F051CA" w:rsidRDefault="00F051CA">
            <w:pPr>
              <w:jc w:val="right"/>
              <w:rPr>
                <w:color w:val="000000"/>
              </w:rPr>
            </w:pPr>
            <w:r w:rsidRPr="00F051CA">
              <w:rPr>
                <w:color w:val="000000"/>
              </w:rPr>
              <w:t>2</w:t>
            </w:r>
          </w:p>
        </w:tc>
        <w:tc>
          <w:tcPr>
            <w:tcW w:w="1123" w:type="dxa"/>
            <w:tcBorders>
              <w:top w:val="single" w:sz="4" w:space="0" w:color="auto"/>
              <w:left w:val="nil"/>
              <w:right w:val="nil"/>
            </w:tcBorders>
            <w:vAlign w:val="center"/>
          </w:tcPr>
          <w:p w14:paraId="6E464E87" w14:textId="77777777" w:rsidR="00F051CA" w:rsidRPr="00F051CA" w:rsidRDefault="00F051CA" w:rsidP="00926888">
            <w:pPr>
              <w:jc w:val="right"/>
              <w:rPr>
                <w:b/>
                <w:color w:val="000000"/>
              </w:rPr>
            </w:pPr>
            <w:r w:rsidRPr="00F051CA">
              <w:rPr>
                <w:b/>
                <w:color w:val="000000"/>
              </w:rPr>
              <w:t>494</w:t>
            </w:r>
          </w:p>
        </w:tc>
      </w:tr>
      <w:tr w:rsidR="00F051CA" w:rsidRPr="0096452C" w14:paraId="0695F4B8" w14:textId="77777777" w:rsidTr="00A46C57">
        <w:trPr>
          <w:trHeight w:val="179"/>
          <w:jc w:val="center"/>
        </w:trPr>
        <w:tc>
          <w:tcPr>
            <w:tcW w:w="2230" w:type="dxa"/>
            <w:tcBorders>
              <w:left w:val="nil"/>
              <w:right w:val="nil"/>
            </w:tcBorders>
            <w:vAlign w:val="bottom"/>
          </w:tcPr>
          <w:p w14:paraId="11106DF4" w14:textId="77777777" w:rsidR="00F051CA" w:rsidRPr="00F051CA" w:rsidRDefault="00F051CA">
            <w:pPr>
              <w:rPr>
                <w:color w:val="000000"/>
              </w:rPr>
            </w:pPr>
            <w:r w:rsidRPr="00F051CA">
              <w:rPr>
                <w:color w:val="000000"/>
              </w:rPr>
              <w:t>Air Start</w:t>
            </w:r>
          </w:p>
        </w:tc>
        <w:tc>
          <w:tcPr>
            <w:tcW w:w="1010" w:type="dxa"/>
            <w:tcBorders>
              <w:left w:val="nil"/>
              <w:right w:val="nil"/>
            </w:tcBorders>
            <w:vAlign w:val="bottom"/>
          </w:tcPr>
          <w:p w14:paraId="3E56E609" w14:textId="77777777" w:rsidR="00F051CA" w:rsidRPr="00F051CA" w:rsidRDefault="00F051CA">
            <w:pPr>
              <w:jc w:val="right"/>
              <w:rPr>
                <w:color w:val="000000"/>
              </w:rPr>
            </w:pPr>
            <w:r w:rsidRPr="00F051CA">
              <w:rPr>
                <w:color w:val="000000"/>
              </w:rPr>
              <w:t>21</w:t>
            </w:r>
          </w:p>
        </w:tc>
        <w:tc>
          <w:tcPr>
            <w:tcW w:w="1008" w:type="dxa"/>
            <w:tcBorders>
              <w:left w:val="nil"/>
              <w:right w:val="nil"/>
            </w:tcBorders>
            <w:shd w:val="clear" w:color="auto" w:fill="auto"/>
            <w:noWrap/>
            <w:vAlign w:val="bottom"/>
          </w:tcPr>
          <w:p w14:paraId="26C3AA2F" w14:textId="77777777" w:rsidR="00F051CA" w:rsidRPr="00F051CA" w:rsidRDefault="00F051CA">
            <w:pPr>
              <w:jc w:val="right"/>
              <w:rPr>
                <w:color w:val="000000"/>
              </w:rPr>
            </w:pPr>
            <w:r w:rsidRPr="00F051CA">
              <w:rPr>
                <w:color w:val="000000"/>
              </w:rPr>
              <w:t>2</w:t>
            </w:r>
          </w:p>
        </w:tc>
        <w:tc>
          <w:tcPr>
            <w:tcW w:w="1197" w:type="dxa"/>
            <w:tcBorders>
              <w:left w:val="nil"/>
              <w:right w:val="nil"/>
            </w:tcBorders>
            <w:vAlign w:val="bottom"/>
          </w:tcPr>
          <w:p w14:paraId="3B64886B" w14:textId="77777777" w:rsidR="00F051CA" w:rsidRPr="00F051CA" w:rsidRDefault="00F051CA">
            <w:pPr>
              <w:jc w:val="right"/>
              <w:rPr>
                <w:color w:val="000000"/>
              </w:rPr>
            </w:pPr>
            <w:r w:rsidRPr="00F051CA">
              <w:rPr>
                <w:color w:val="000000"/>
              </w:rPr>
              <w:t>38</w:t>
            </w:r>
          </w:p>
        </w:tc>
        <w:tc>
          <w:tcPr>
            <w:tcW w:w="1010" w:type="dxa"/>
            <w:tcBorders>
              <w:left w:val="nil"/>
              <w:right w:val="nil"/>
            </w:tcBorders>
            <w:vAlign w:val="bottom"/>
          </w:tcPr>
          <w:p w14:paraId="1AD24551"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0FBA031B" w14:textId="77777777" w:rsidR="00F051CA" w:rsidRPr="00F051CA" w:rsidRDefault="00F051CA">
            <w:pPr>
              <w:jc w:val="right"/>
              <w:rPr>
                <w:color w:val="000000"/>
              </w:rPr>
            </w:pPr>
            <w:r w:rsidRPr="00F051CA">
              <w:rPr>
                <w:color w:val="000000"/>
              </w:rPr>
              <w:t>1</w:t>
            </w:r>
          </w:p>
        </w:tc>
        <w:tc>
          <w:tcPr>
            <w:tcW w:w="1134" w:type="dxa"/>
            <w:tcBorders>
              <w:left w:val="nil"/>
              <w:right w:val="nil"/>
            </w:tcBorders>
            <w:vAlign w:val="bottom"/>
          </w:tcPr>
          <w:p w14:paraId="6E15CBA4" w14:textId="77777777" w:rsidR="00F051CA" w:rsidRPr="00F051CA" w:rsidRDefault="00F051CA">
            <w:pPr>
              <w:jc w:val="right"/>
              <w:rPr>
                <w:color w:val="000000"/>
              </w:rPr>
            </w:pPr>
            <w:r w:rsidRPr="00F051CA">
              <w:rPr>
                <w:color w:val="000000"/>
              </w:rPr>
              <w:t>1</w:t>
            </w:r>
          </w:p>
        </w:tc>
        <w:tc>
          <w:tcPr>
            <w:tcW w:w="1123" w:type="dxa"/>
            <w:tcBorders>
              <w:left w:val="nil"/>
              <w:right w:val="nil"/>
            </w:tcBorders>
            <w:vAlign w:val="center"/>
          </w:tcPr>
          <w:p w14:paraId="5532528E" w14:textId="77777777" w:rsidR="00F051CA" w:rsidRPr="00F051CA" w:rsidRDefault="00F051CA" w:rsidP="00926888">
            <w:pPr>
              <w:jc w:val="right"/>
              <w:rPr>
                <w:b/>
                <w:color w:val="000000"/>
              </w:rPr>
            </w:pPr>
            <w:r w:rsidRPr="00F051CA">
              <w:rPr>
                <w:b/>
                <w:color w:val="000000"/>
              </w:rPr>
              <w:t>0</w:t>
            </w:r>
          </w:p>
        </w:tc>
      </w:tr>
      <w:tr w:rsidR="00F051CA" w:rsidRPr="0096452C" w14:paraId="3C010BDA" w14:textId="77777777" w:rsidTr="00A46C57">
        <w:trPr>
          <w:trHeight w:val="179"/>
          <w:jc w:val="center"/>
        </w:trPr>
        <w:tc>
          <w:tcPr>
            <w:tcW w:w="2230" w:type="dxa"/>
            <w:tcBorders>
              <w:left w:val="nil"/>
              <w:right w:val="nil"/>
            </w:tcBorders>
            <w:vAlign w:val="bottom"/>
          </w:tcPr>
          <w:p w14:paraId="41D9F63C" w14:textId="77777777" w:rsidR="00F051CA" w:rsidRPr="00F051CA" w:rsidRDefault="00F051CA">
            <w:pPr>
              <w:rPr>
                <w:color w:val="000000"/>
              </w:rPr>
            </w:pPr>
            <w:r w:rsidRPr="00F051CA">
              <w:rPr>
                <w:color w:val="000000"/>
              </w:rPr>
              <w:t>Aircraft Tractor</w:t>
            </w:r>
          </w:p>
        </w:tc>
        <w:tc>
          <w:tcPr>
            <w:tcW w:w="1010" w:type="dxa"/>
            <w:tcBorders>
              <w:left w:val="nil"/>
              <w:right w:val="nil"/>
            </w:tcBorders>
            <w:vAlign w:val="bottom"/>
          </w:tcPr>
          <w:p w14:paraId="61C828E5" w14:textId="77777777" w:rsidR="00F051CA" w:rsidRPr="00F051CA" w:rsidRDefault="00F051CA">
            <w:pPr>
              <w:jc w:val="right"/>
              <w:rPr>
                <w:color w:val="000000"/>
              </w:rPr>
            </w:pPr>
            <w:r w:rsidRPr="00F051CA">
              <w:rPr>
                <w:color w:val="000000"/>
              </w:rPr>
              <w:t>0</w:t>
            </w:r>
          </w:p>
        </w:tc>
        <w:tc>
          <w:tcPr>
            <w:tcW w:w="1008" w:type="dxa"/>
            <w:tcBorders>
              <w:left w:val="nil"/>
              <w:right w:val="nil"/>
            </w:tcBorders>
            <w:shd w:val="clear" w:color="auto" w:fill="auto"/>
            <w:noWrap/>
            <w:vAlign w:val="bottom"/>
          </w:tcPr>
          <w:p w14:paraId="56D5D5DF" w14:textId="77777777" w:rsidR="00F051CA" w:rsidRPr="00F051CA" w:rsidRDefault="00F051CA">
            <w:pPr>
              <w:jc w:val="right"/>
              <w:rPr>
                <w:color w:val="000000"/>
              </w:rPr>
            </w:pPr>
            <w:r w:rsidRPr="00F051CA">
              <w:rPr>
                <w:color w:val="000000"/>
              </w:rPr>
              <w:t>0</w:t>
            </w:r>
          </w:p>
        </w:tc>
        <w:tc>
          <w:tcPr>
            <w:tcW w:w="1197" w:type="dxa"/>
            <w:tcBorders>
              <w:left w:val="nil"/>
              <w:right w:val="nil"/>
            </w:tcBorders>
            <w:vAlign w:val="bottom"/>
          </w:tcPr>
          <w:p w14:paraId="647AAF71" w14:textId="77777777" w:rsidR="00F051CA" w:rsidRPr="00F051CA" w:rsidRDefault="00F051CA">
            <w:pPr>
              <w:jc w:val="right"/>
              <w:rPr>
                <w:color w:val="000000"/>
              </w:rPr>
            </w:pPr>
            <w:r w:rsidRPr="00F051CA">
              <w:rPr>
                <w:color w:val="000000"/>
              </w:rPr>
              <w:t>0</w:t>
            </w:r>
          </w:p>
        </w:tc>
        <w:tc>
          <w:tcPr>
            <w:tcW w:w="1010" w:type="dxa"/>
            <w:tcBorders>
              <w:left w:val="nil"/>
              <w:right w:val="nil"/>
            </w:tcBorders>
            <w:vAlign w:val="bottom"/>
          </w:tcPr>
          <w:p w14:paraId="51A95D50"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696DA90A"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2EFAE2D0"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69DC1AE7" w14:textId="77777777" w:rsidR="00F051CA" w:rsidRPr="00F051CA" w:rsidRDefault="00F051CA" w:rsidP="00926888">
            <w:pPr>
              <w:jc w:val="right"/>
              <w:rPr>
                <w:b/>
                <w:color w:val="000000"/>
              </w:rPr>
            </w:pPr>
            <w:r w:rsidRPr="00F051CA">
              <w:rPr>
                <w:b/>
                <w:color w:val="000000"/>
              </w:rPr>
              <w:t>713</w:t>
            </w:r>
          </w:p>
        </w:tc>
      </w:tr>
      <w:tr w:rsidR="00F051CA" w:rsidRPr="0096452C" w14:paraId="4FDA14B7" w14:textId="77777777" w:rsidTr="00A46C57">
        <w:trPr>
          <w:trHeight w:val="179"/>
          <w:jc w:val="center"/>
        </w:trPr>
        <w:tc>
          <w:tcPr>
            <w:tcW w:w="2230" w:type="dxa"/>
            <w:tcBorders>
              <w:left w:val="nil"/>
              <w:right w:val="nil"/>
            </w:tcBorders>
            <w:vAlign w:val="bottom"/>
          </w:tcPr>
          <w:p w14:paraId="0F306E4F" w14:textId="77777777" w:rsidR="00F051CA" w:rsidRPr="00F051CA" w:rsidRDefault="00F051CA">
            <w:pPr>
              <w:rPr>
                <w:color w:val="000000"/>
              </w:rPr>
            </w:pPr>
            <w:r w:rsidRPr="00F051CA">
              <w:rPr>
                <w:color w:val="000000"/>
              </w:rPr>
              <w:t>Baggage Tractor</w:t>
            </w:r>
          </w:p>
        </w:tc>
        <w:tc>
          <w:tcPr>
            <w:tcW w:w="1010" w:type="dxa"/>
            <w:tcBorders>
              <w:left w:val="nil"/>
              <w:right w:val="nil"/>
            </w:tcBorders>
            <w:vAlign w:val="bottom"/>
          </w:tcPr>
          <w:p w14:paraId="50048472" w14:textId="77777777" w:rsidR="00F051CA" w:rsidRPr="00F051CA" w:rsidRDefault="00F051CA">
            <w:pPr>
              <w:jc w:val="right"/>
              <w:rPr>
                <w:color w:val="000000"/>
              </w:rPr>
            </w:pPr>
            <w:r w:rsidRPr="00F051CA">
              <w:rPr>
                <w:color w:val="000000"/>
              </w:rPr>
              <w:t>51</w:t>
            </w:r>
          </w:p>
        </w:tc>
        <w:tc>
          <w:tcPr>
            <w:tcW w:w="1008" w:type="dxa"/>
            <w:tcBorders>
              <w:left w:val="nil"/>
              <w:right w:val="nil"/>
            </w:tcBorders>
            <w:shd w:val="clear" w:color="auto" w:fill="auto"/>
            <w:noWrap/>
            <w:vAlign w:val="bottom"/>
          </w:tcPr>
          <w:p w14:paraId="5859E8A6" w14:textId="77777777" w:rsidR="00F051CA" w:rsidRPr="00F051CA" w:rsidRDefault="00F051CA">
            <w:pPr>
              <w:jc w:val="right"/>
              <w:rPr>
                <w:color w:val="000000"/>
              </w:rPr>
            </w:pPr>
            <w:r w:rsidRPr="00F051CA">
              <w:rPr>
                <w:color w:val="000000"/>
              </w:rPr>
              <w:t>19</w:t>
            </w:r>
          </w:p>
        </w:tc>
        <w:tc>
          <w:tcPr>
            <w:tcW w:w="1197" w:type="dxa"/>
            <w:tcBorders>
              <w:left w:val="nil"/>
              <w:right w:val="nil"/>
            </w:tcBorders>
            <w:vAlign w:val="bottom"/>
          </w:tcPr>
          <w:p w14:paraId="0C3EFCFA" w14:textId="77777777" w:rsidR="00F051CA" w:rsidRPr="00F051CA" w:rsidRDefault="00F051CA">
            <w:pPr>
              <w:jc w:val="right"/>
              <w:rPr>
                <w:color w:val="000000"/>
              </w:rPr>
            </w:pPr>
            <w:r w:rsidRPr="00F051CA">
              <w:rPr>
                <w:color w:val="000000"/>
              </w:rPr>
              <w:t>594</w:t>
            </w:r>
          </w:p>
        </w:tc>
        <w:tc>
          <w:tcPr>
            <w:tcW w:w="1010" w:type="dxa"/>
            <w:tcBorders>
              <w:left w:val="nil"/>
              <w:right w:val="nil"/>
            </w:tcBorders>
            <w:vAlign w:val="bottom"/>
          </w:tcPr>
          <w:p w14:paraId="677BC009" w14:textId="77777777" w:rsidR="00F051CA" w:rsidRPr="00F051CA" w:rsidRDefault="00F051CA">
            <w:pPr>
              <w:jc w:val="right"/>
              <w:rPr>
                <w:color w:val="000000"/>
              </w:rPr>
            </w:pPr>
            <w:r w:rsidRPr="00F051CA">
              <w:rPr>
                <w:color w:val="000000"/>
              </w:rPr>
              <w:t>5</w:t>
            </w:r>
          </w:p>
        </w:tc>
        <w:tc>
          <w:tcPr>
            <w:tcW w:w="1098" w:type="dxa"/>
            <w:tcBorders>
              <w:left w:val="nil"/>
              <w:right w:val="nil"/>
            </w:tcBorders>
            <w:vAlign w:val="bottom"/>
          </w:tcPr>
          <w:p w14:paraId="11830279" w14:textId="77777777" w:rsidR="00F051CA" w:rsidRPr="00F051CA" w:rsidRDefault="00F051CA">
            <w:pPr>
              <w:jc w:val="right"/>
              <w:rPr>
                <w:color w:val="000000"/>
              </w:rPr>
            </w:pPr>
            <w:r w:rsidRPr="00F051CA">
              <w:rPr>
                <w:color w:val="000000"/>
              </w:rPr>
              <w:t>4</w:t>
            </w:r>
          </w:p>
        </w:tc>
        <w:tc>
          <w:tcPr>
            <w:tcW w:w="1134" w:type="dxa"/>
            <w:tcBorders>
              <w:left w:val="nil"/>
              <w:right w:val="nil"/>
            </w:tcBorders>
            <w:vAlign w:val="bottom"/>
          </w:tcPr>
          <w:p w14:paraId="6A029054" w14:textId="77777777" w:rsidR="00F051CA" w:rsidRPr="00F051CA" w:rsidRDefault="00F051CA">
            <w:pPr>
              <w:jc w:val="right"/>
              <w:rPr>
                <w:color w:val="000000"/>
              </w:rPr>
            </w:pPr>
            <w:r w:rsidRPr="00F051CA">
              <w:rPr>
                <w:color w:val="000000"/>
              </w:rPr>
              <w:t>4</w:t>
            </w:r>
          </w:p>
        </w:tc>
        <w:tc>
          <w:tcPr>
            <w:tcW w:w="1123" w:type="dxa"/>
            <w:tcBorders>
              <w:left w:val="nil"/>
              <w:right w:val="nil"/>
            </w:tcBorders>
            <w:vAlign w:val="center"/>
          </w:tcPr>
          <w:p w14:paraId="7F67E571" w14:textId="77777777" w:rsidR="00F051CA" w:rsidRPr="00F051CA" w:rsidRDefault="00F051CA" w:rsidP="00926888">
            <w:pPr>
              <w:jc w:val="right"/>
              <w:rPr>
                <w:b/>
                <w:color w:val="000000"/>
              </w:rPr>
            </w:pPr>
            <w:r w:rsidRPr="00F051CA">
              <w:rPr>
                <w:b/>
                <w:color w:val="000000"/>
              </w:rPr>
              <w:t>351</w:t>
            </w:r>
          </w:p>
        </w:tc>
      </w:tr>
      <w:tr w:rsidR="00F051CA" w:rsidRPr="0096452C" w14:paraId="417870DF" w14:textId="77777777" w:rsidTr="00A46C57">
        <w:trPr>
          <w:trHeight w:val="179"/>
          <w:jc w:val="center"/>
        </w:trPr>
        <w:tc>
          <w:tcPr>
            <w:tcW w:w="2230" w:type="dxa"/>
            <w:tcBorders>
              <w:left w:val="nil"/>
              <w:right w:val="nil"/>
            </w:tcBorders>
            <w:vAlign w:val="bottom"/>
          </w:tcPr>
          <w:p w14:paraId="7C598346" w14:textId="77777777" w:rsidR="00F051CA" w:rsidRPr="00F051CA" w:rsidRDefault="00F051CA">
            <w:pPr>
              <w:rPr>
                <w:color w:val="000000"/>
              </w:rPr>
            </w:pPr>
            <w:r w:rsidRPr="00F051CA">
              <w:rPr>
                <w:color w:val="000000"/>
              </w:rPr>
              <w:t>Belt Loader</w:t>
            </w:r>
          </w:p>
        </w:tc>
        <w:tc>
          <w:tcPr>
            <w:tcW w:w="1010" w:type="dxa"/>
            <w:tcBorders>
              <w:left w:val="nil"/>
              <w:right w:val="nil"/>
            </w:tcBorders>
            <w:vAlign w:val="bottom"/>
          </w:tcPr>
          <w:p w14:paraId="110E099F" w14:textId="77777777" w:rsidR="00F051CA" w:rsidRPr="00F051CA" w:rsidRDefault="00F051CA">
            <w:pPr>
              <w:jc w:val="right"/>
              <w:rPr>
                <w:color w:val="000000"/>
              </w:rPr>
            </w:pPr>
            <w:r w:rsidRPr="00F051CA">
              <w:rPr>
                <w:color w:val="000000"/>
              </w:rPr>
              <w:t>28</w:t>
            </w:r>
          </w:p>
        </w:tc>
        <w:tc>
          <w:tcPr>
            <w:tcW w:w="1008" w:type="dxa"/>
            <w:tcBorders>
              <w:left w:val="nil"/>
              <w:right w:val="nil"/>
            </w:tcBorders>
            <w:shd w:val="clear" w:color="auto" w:fill="auto"/>
            <w:noWrap/>
            <w:vAlign w:val="bottom"/>
          </w:tcPr>
          <w:p w14:paraId="6293CF88" w14:textId="77777777" w:rsidR="00F051CA" w:rsidRPr="00F051CA" w:rsidRDefault="00F051CA">
            <w:pPr>
              <w:jc w:val="right"/>
              <w:rPr>
                <w:color w:val="000000"/>
              </w:rPr>
            </w:pPr>
            <w:r w:rsidRPr="00F051CA">
              <w:rPr>
                <w:color w:val="000000"/>
              </w:rPr>
              <w:t>12</w:t>
            </w:r>
          </w:p>
        </w:tc>
        <w:tc>
          <w:tcPr>
            <w:tcW w:w="1197" w:type="dxa"/>
            <w:tcBorders>
              <w:left w:val="nil"/>
              <w:right w:val="nil"/>
            </w:tcBorders>
            <w:vAlign w:val="bottom"/>
          </w:tcPr>
          <w:p w14:paraId="5B8D8C24" w14:textId="77777777" w:rsidR="00F051CA" w:rsidRPr="00F051CA" w:rsidRDefault="00F051CA">
            <w:pPr>
              <w:jc w:val="right"/>
              <w:rPr>
                <w:color w:val="000000"/>
              </w:rPr>
            </w:pPr>
            <w:r w:rsidRPr="00F051CA">
              <w:rPr>
                <w:color w:val="000000"/>
              </w:rPr>
              <w:t>399</w:t>
            </w:r>
          </w:p>
        </w:tc>
        <w:tc>
          <w:tcPr>
            <w:tcW w:w="1010" w:type="dxa"/>
            <w:tcBorders>
              <w:left w:val="nil"/>
              <w:right w:val="nil"/>
            </w:tcBorders>
            <w:vAlign w:val="bottom"/>
          </w:tcPr>
          <w:p w14:paraId="604624F5" w14:textId="77777777" w:rsidR="00F051CA" w:rsidRPr="00F051CA" w:rsidRDefault="00F051CA">
            <w:pPr>
              <w:jc w:val="right"/>
              <w:rPr>
                <w:color w:val="000000"/>
              </w:rPr>
            </w:pPr>
            <w:r w:rsidRPr="00F051CA">
              <w:rPr>
                <w:color w:val="000000"/>
              </w:rPr>
              <w:t>3</w:t>
            </w:r>
          </w:p>
        </w:tc>
        <w:tc>
          <w:tcPr>
            <w:tcW w:w="1098" w:type="dxa"/>
            <w:tcBorders>
              <w:left w:val="nil"/>
              <w:right w:val="nil"/>
            </w:tcBorders>
            <w:vAlign w:val="bottom"/>
          </w:tcPr>
          <w:p w14:paraId="7E04A9B6" w14:textId="77777777" w:rsidR="00F051CA" w:rsidRPr="00F051CA" w:rsidRDefault="00F051CA">
            <w:pPr>
              <w:jc w:val="right"/>
              <w:rPr>
                <w:color w:val="000000"/>
              </w:rPr>
            </w:pPr>
            <w:r w:rsidRPr="00F051CA">
              <w:rPr>
                <w:color w:val="000000"/>
              </w:rPr>
              <w:t>2</w:t>
            </w:r>
          </w:p>
        </w:tc>
        <w:tc>
          <w:tcPr>
            <w:tcW w:w="1134" w:type="dxa"/>
            <w:tcBorders>
              <w:left w:val="nil"/>
              <w:right w:val="nil"/>
            </w:tcBorders>
            <w:vAlign w:val="bottom"/>
          </w:tcPr>
          <w:p w14:paraId="13EF9BBD" w14:textId="77777777" w:rsidR="00F051CA" w:rsidRPr="00F051CA" w:rsidRDefault="00F051CA">
            <w:pPr>
              <w:jc w:val="right"/>
              <w:rPr>
                <w:color w:val="000000"/>
              </w:rPr>
            </w:pPr>
            <w:r w:rsidRPr="00F051CA">
              <w:rPr>
                <w:color w:val="000000"/>
              </w:rPr>
              <w:t>1</w:t>
            </w:r>
          </w:p>
        </w:tc>
        <w:tc>
          <w:tcPr>
            <w:tcW w:w="1123" w:type="dxa"/>
            <w:tcBorders>
              <w:left w:val="nil"/>
              <w:right w:val="nil"/>
            </w:tcBorders>
            <w:vAlign w:val="center"/>
          </w:tcPr>
          <w:p w14:paraId="6A36556F" w14:textId="77777777" w:rsidR="00F051CA" w:rsidRPr="00F051CA" w:rsidRDefault="00F051CA" w:rsidP="00926888">
            <w:pPr>
              <w:jc w:val="right"/>
              <w:rPr>
                <w:b/>
                <w:color w:val="000000"/>
              </w:rPr>
            </w:pPr>
            <w:r w:rsidRPr="00F051CA">
              <w:rPr>
                <w:b/>
                <w:color w:val="000000"/>
              </w:rPr>
              <w:t>254</w:t>
            </w:r>
          </w:p>
        </w:tc>
      </w:tr>
      <w:tr w:rsidR="00F051CA" w:rsidRPr="0096452C" w14:paraId="319E236C" w14:textId="77777777" w:rsidTr="00A46C57">
        <w:trPr>
          <w:trHeight w:val="179"/>
          <w:jc w:val="center"/>
        </w:trPr>
        <w:tc>
          <w:tcPr>
            <w:tcW w:w="2230" w:type="dxa"/>
            <w:tcBorders>
              <w:left w:val="nil"/>
              <w:right w:val="nil"/>
            </w:tcBorders>
            <w:vAlign w:val="bottom"/>
          </w:tcPr>
          <w:p w14:paraId="448EE3EB" w14:textId="77777777" w:rsidR="00F051CA" w:rsidRPr="00F051CA" w:rsidRDefault="00F051CA">
            <w:pPr>
              <w:rPr>
                <w:color w:val="000000"/>
              </w:rPr>
            </w:pPr>
            <w:r w:rsidRPr="00F051CA">
              <w:rPr>
                <w:color w:val="000000"/>
              </w:rPr>
              <w:t>Cabin Service Truck</w:t>
            </w:r>
          </w:p>
        </w:tc>
        <w:tc>
          <w:tcPr>
            <w:tcW w:w="1010" w:type="dxa"/>
            <w:tcBorders>
              <w:left w:val="nil"/>
              <w:right w:val="nil"/>
            </w:tcBorders>
            <w:vAlign w:val="bottom"/>
          </w:tcPr>
          <w:p w14:paraId="38CA7E18" w14:textId="77777777" w:rsidR="00F051CA" w:rsidRPr="00F051CA" w:rsidRDefault="00F051CA">
            <w:pPr>
              <w:jc w:val="right"/>
              <w:rPr>
                <w:color w:val="000000"/>
              </w:rPr>
            </w:pPr>
            <w:r w:rsidRPr="00F051CA">
              <w:rPr>
                <w:color w:val="000000"/>
              </w:rPr>
              <w:t>19</w:t>
            </w:r>
          </w:p>
        </w:tc>
        <w:tc>
          <w:tcPr>
            <w:tcW w:w="1008" w:type="dxa"/>
            <w:tcBorders>
              <w:left w:val="nil"/>
              <w:right w:val="nil"/>
            </w:tcBorders>
            <w:shd w:val="clear" w:color="auto" w:fill="auto"/>
            <w:noWrap/>
            <w:vAlign w:val="bottom"/>
          </w:tcPr>
          <w:p w14:paraId="4B5442BF" w14:textId="77777777" w:rsidR="00F051CA" w:rsidRPr="00F051CA" w:rsidRDefault="00F051CA">
            <w:pPr>
              <w:jc w:val="right"/>
              <w:rPr>
                <w:color w:val="000000"/>
              </w:rPr>
            </w:pPr>
            <w:r w:rsidRPr="00F051CA">
              <w:rPr>
                <w:color w:val="000000"/>
              </w:rPr>
              <w:t>5</w:t>
            </w:r>
          </w:p>
        </w:tc>
        <w:tc>
          <w:tcPr>
            <w:tcW w:w="1197" w:type="dxa"/>
            <w:tcBorders>
              <w:left w:val="nil"/>
              <w:right w:val="nil"/>
            </w:tcBorders>
            <w:vAlign w:val="bottom"/>
          </w:tcPr>
          <w:p w14:paraId="7A918608" w14:textId="77777777" w:rsidR="00F051CA" w:rsidRPr="00F051CA" w:rsidRDefault="00F051CA">
            <w:pPr>
              <w:jc w:val="right"/>
              <w:rPr>
                <w:color w:val="000000"/>
              </w:rPr>
            </w:pPr>
            <w:r w:rsidRPr="00F051CA">
              <w:rPr>
                <w:color w:val="000000"/>
              </w:rPr>
              <w:t>168</w:t>
            </w:r>
          </w:p>
        </w:tc>
        <w:tc>
          <w:tcPr>
            <w:tcW w:w="1010" w:type="dxa"/>
            <w:tcBorders>
              <w:left w:val="nil"/>
              <w:right w:val="nil"/>
            </w:tcBorders>
            <w:vAlign w:val="bottom"/>
          </w:tcPr>
          <w:p w14:paraId="3BCFC948" w14:textId="77777777" w:rsidR="00F051CA" w:rsidRPr="00F051CA" w:rsidRDefault="00F051CA">
            <w:pPr>
              <w:jc w:val="right"/>
              <w:rPr>
                <w:color w:val="000000"/>
              </w:rPr>
            </w:pPr>
            <w:r w:rsidRPr="00F051CA">
              <w:rPr>
                <w:color w:val="000000"/>
              </w:rPr>
              <w:t>1</w:t>
            </w:r>
          </w:p>
        </w:tc>
        <w:tc>
          <w:tcPr>
            <w:tcW w:w="1098" w:type="dxa"/>
            <w:tcBorders>
              <w:left w:val="nil"/>
              <w:right w:val="nil"/>
            </w:tcBorders>
            <w:vAlign w:val="bottom"/>
          </w:tcPr>
          <w:p w14:paraId="2D69AA0C" w14:textId="77777777" w:rsidR="00F051CA" w:rsidRPr="00F051CA" w:rsidRDefault="00F051CA">
            <w:pPr>
              <w:jc w:val="right"/>
              <w:rPr>
                <w:color w:val="000000"/>
              </w:rPr>
            </w:pPr>
            <w:r w:rsidRPr="00F051CA">
              <w:rPr>
                <w:color w:val="000000"/>
              </w:rPr>
              <w:t>1</w:t>
            </w:r>
          </w:p>
        </w:tc>
        <w:tc>
          <w:tcPr>
            <w:tcW w:w="1134" w:type="dxa"/>
            <w:tcBorders>
              <w:left w:val="nil"/>
              <w:right w:val="nil"/>
            </w:tcBorders>
            <w:vAlign w:val="bottom"/>
          </w:tcPr>
          <w:p w14:paraId="49AD4E7F" w14:textId="77777777" w:rsidR="00F051CA" w:rsidRPr="00F051CA" w:rsidRDefault="00F051CA">
            <w:pPr>
              <w:jc w:val="right"/>
              <w:rPr>
                <w:color w:val="000000"/>
              </w:rPr>
            </w:pPr>
            <w:r w:rsidRPr="00F051CA">
              <w:rPr>
                <w:color w:val="000000"/>
              </w:rPr>
              <w:t>1</w:t>
            </w:r>
          </w:p>
        </w:tc>
        <w:tc>
          <w:tcPr>
            <w:tcW w:w="1123" w:type="dxa"/>
            <w:tcBorders>
              <w:left w:val="nil"/>
              <w:right w:val="nil"/>
            </w:tcBorders>
            <w:vAlign w:val="center"/>
          </w:tcPr>
          <w:p w14:paraId="18A94A90" w14:textId="77777777" w:rsidR="00F051CA" w:rsidRPr="00F051CA" w:rsidRDefault="00F051CA" w:rsidP="00926888">
            <w:pPr>
              <w:jc w:val="right"/>
              <w:rPr>
                <w:b/>
                <w:color w:val="000000"/>
              </w:rPr>
            </w:pPr>
            <w:r w:rsidRPr="00F051CA">
              <w:rPr>
                <w:b/>
                <w:color w:val="000000"/>
              </w:rPr>
              <w:t>3</w:t>
            </w:r>
          </w:p>
        </w:tc>
      </w:tr>
      <w:tr w:rsidR="00F051CA" w:rsidRPr="0096452C" w14:paraId="065BC7E7" w14:textId="77777777" w:rsidTr="00A46C57">
        <w:trPr>
          <w:trHeight w:val="179"/>
          <w:jc w:val="center"/>
        </w:trPr>
        <w:tc>
          <w:tcPr>
            <w:tcW w:w="2230" w:type="dxa"/>
            <w:tcBorders>
              <w:left w:val="nil"/>
              <w:right w:val="nil"/>
            </w:tcBorders>
            <w:vAlign w:val="bottom"/>
          </w:tcPr>
          <w:p w14:paraId="1AC1A70D" w14:textId="77777777" w:rsidR="00F051CA" w:rsidRPr="00F051CA" w:rsidRDefault="00F051CA">
            <w:pPr>
              <w:rPr>
                <w:color w:val="000000"/>
              </w:rPr>
            </w:pPr>
            <w:r w:rsidRPr="00F051CA">
              <w:rPr>
                <w:color w:val="000000"/>
              </w:rPr>
              <w:t>Cargo Loader</w:t>
            </w:r>
          </w:p>
        </w:tc>
        <w:tc>
          <w:tcPr>
            <w:tcW w:w="1010" w:type="dxa"/>
            <w:tcBorders>
              <w:left w:val="nil"/>
              <w:right w:val="nil"/>
            </w:tcBorders>
            <w:vAlign w:val="bottom"/>
          </w:tcPr>
          <w:p w14:paraId="123255C6" w14:textId="77777777" w:rsidR="00F051CA" w:rsidRPr="00F051CA" w:rsidRDefault="00F051CA">
            <w:pPr>
              <w:jc w:val="right"/>
              <w:rPr>
                <w:color w:val="000000"/>
              </w:rPr>
            </w:pPr>
            <w:r w:rsidRPr="00F051CA">
              <w:rPr>
                <w:color w:val="000000"/>
              </w:rPr>
              <w:t>19</w:t>
            </w:r>
          </w:p>
        </w:tc>
        <w:tc>
          <w:tcPr>
            <w:tcW w:w="1008" w:type="dxa"/>
            <w:tcBorders>
              <w:left w:val="nil"/>
              <w:right w:val="nil"/>
            </w:tcBorders>
            <w:shd w:val="clear" w:color="auto" w:fill="auto"/>
            <w:noWrap/>
            <w:vAlign w:val="bottom"/>
          </w:tcPr>
          <w:p w14:paraId="30113B50" w14:textId="77777777" w:rsidR="00F051CA" w:rsidRPr="00F051CA" w:rsidRDefault="00F051CA">
            <w:pPr>
              <w:jc w:val="right"/>
              <w:rPr>
                <w:color w:val="000000"/>
              </w:rPr>
            </w:pPr>
            <w:r w:rsidRPr="00F051CA">
              <w:rPr>
                <w:color w:val="000000"/>
              </w:rPr>
              <w:t>4</w:t>
            </w:r>
          </w:p>
        </w:tc>
        <w:tc>
          <w:tcPr>
            <w:tcW w:w="1197" w:type="dxa"/>
            <w:tcBorders>
              <w:left w:val="nil"/>
              <w:right w:val="nil"/>
            </w:tcBorders>
            <w:vAlign w:val="bottom"/>
          </w:tcPr>
          <w:p w14:paraId="201D3040" w14:textId="77777777" w:rsidR="00F051CA" w:rsidRPr="00F051CA" w:rsidRDefault="00F051CA">
            <w:pPr>
              <w:jc w:val="right"/>
              <w:rPr>
                <w:color w:val="000000"/>
              </w:rPr>
            </w:pPr>
            <w:r w:rsidRPr="00F051CA">
              <w:rPr>
                <w:color w:val="000000"/>
              </w:rPr>
              <w:t>83</w:t>
            </w:r>
          </w:p>
        </w:tc>
        <w:tc>
          <w:tcPr>
            <w:tcW w:w="1010" w:type="dxa"/>
            <w:tcBorders>
              <w:left w:val="nil"/>
              <w:right w:val="nil"/>
            </w:tcBorders>
            <w:vAlign w:val="bottom"/>
          </w:tcPr>
          <w:p w14:paraId="1AD0C5F8" w14:textId="77777777" w:rsidR="00F051CA" w:rsidRPr="00F051CA" w:rsidRDefault="00F051CA">
            <w:pPr>
              <w:jc w:val="right"/>
              <w:rPr>
                <w:color w:val="000000"/>
              </w:rPr>
            </w:pPr>
            <w:r w:rsidRPr="00F051CA">
              <w:rPr>
                <w:color w:val="000000"/>
              </w:rPr>
              <w:t>1</w:t>
            </w:r>
          </w:p>
        </w:tc>
        <w:tc>
          <w:tcPr>
            <w:tcW w:w="1098" w:type="dxa"/>
            <w:tcBorders>
              <w:left w:val="nil"/>
              <w:right w:val="nil"/>
            </w:tcBorders>
            <w:vAlign w:val="bottom"/>
          </w:tcPr>
          <w:p w14:paraId="56476FD8" w14:textId="77777777" w:rsidR="00F051CA" w:rsidRPr="00F051CA" w:rsidRDefault="00F051CA">
            <w:pPr>
              <w:jc w:val="right"/>
              <w:rPr>
                <w:color w:val="000000"/>
              </w:rPr>
            </w:pPr>
            <w:r w:rsidRPr="00F051CA">
              <w:rPr>
                <w:color w:val="000000"/>
              </w:rPr>
              <w:t>2</w:t>
            </w:r>
          </w:p>
        </w:tc>
        <w:tc>
          <w:tcPr>
            <w:tcW w:w="1134" w:type="dxa"/>
            <w:tcBorders>
              <w:left w:val="nil"/>
              <w:right w:val="nil"/>
            </w:tcBorders>
            <w:vAlign w:val="bottom"/>
          </w:tcPr>
          <w:p w14:paraId="0D9A8684" w14:textId="77777777" w:rsidR="00F051CA" w:rsidRPr="00F051CA" w:rsidRDefault="00F051CA">
            <w:pPr>
              <w:jc w:val="right"/>
              <w:rPr>
                <w:color w:val="000000"/>
              </w:rPr>
            </w:pPr>
            <w:r w:rsidRPr="00F051CA">
              <w:rPr>
                <w:color w:val="000000"/>
              </w:rPr>
              <w:t>2</w:t>
            </w:r>
          </w:p>
        </w:tc>
        <w:tc>
          <w:tcPr>
            <w:tcW w:w="1123" w:type="dxa"/>
            <w:tcBorders>
              <w:left w:val="nil"/>
              <w:right w:val="nil"/>
            </w:tcBorders>
            <w:vAlign w:val="center"/>
          </w:tcPr>
          <w:p w14:paraId="7C272FA5" w14:textId="77777777" w:rsidR="00F051CA" w:rsidRPr="00F051CA" w:rsidRDefault="00F051CA" w:rsidP="00926888">
            <w:pPr>
              <w:jc w:val="right"/>
              <w:rPr>
                <w:b/>
                <w:color w:val="000000"/>
              </w:rPr>
            </w:pPr>
            <w:r w:rsidRPr="00F051CA">
              <w:rPr>
                <w:b/>
                <w:color w:val="000000"/>
              </w:rPr>
              <w:t>42</w:t>
            </w:r>
          </w:p>
        </w:tc>
      </w:tr>
      <w:tr w:rsidR="00F051CA" w:rsidRPr="0096452C" w14:paraId="7E597442" w14:textId="77777777" w:rsidTr="00A46C57">
        <w:trPr>
          <w:trHeight w:val="179"/>
          <w:jc w:val="center"/>
        </w:trPr>
        <w:tc>
          <w:tcPr>
            <w:tcW w:w="2230" w:type="dxa"/>
            <w:tcBorders>
              <w:left w:val="nil"/>
              <w:right w:val="nil"/>
            </w:tcBorders>
            <w:vAlign w:val="bottom"/>
          </w:tcPr>
          <w:p w14:paraId="0A109F3F" w14:textId="77777777" w:rsidR="00F051CA" w:rsidRPr="00F051CA" w:rsidRDefault="00F051CA">
            <w:pPr>
              <w:rPr>
                <w:color w:val="000000"/>
              </w:rPr>
            </w:pPr>
            <w:r w:rsidRPr="00F051CA">
              <w:rPr>
                <w:color w:val="000000"/>
              </w:rPr>
              <w:t>Cart</w:t>
            </w:r>
          </w:p>
        </w:tc>
        <w:tc>
          <w:tcPr>
            <w:tcW w:w="1010" w:type="dxa"/>
            <w:tcBorders>
              <w:left w:val="nil"/>
              <w:right w:val="nil"/>
            </w:tcBorders>
            <w:vAlign w:val="bottom"/>
          </w:tcPr>
          <w:p w14:paraId="3AB9DB73" w14:textId="77777777" w:rsidR="00F051CA" w:rsidRPr="00F051CA" w:rsidRDefault="00F051CA">
            <w:pPr>
              <w:jc w:val="right"/>
              <w:rPr>
                <w:color w:val="000000"/>
              </w:rPr>
            </w:pPr>
            <w:r w:rsidRPr="00F051CA">
              <w:rPr>
                <w:color w:val="000000"/>
              </w:rPr>
              <w:t>0</w:t>
            </w:r>
          </w:p>
        </w:tc>
        <w:tc>
          <w:tcPr>
            <w:tcW w:w="1008" w:type="dxa"/>
            <w:tcBorders>
              <w:left w:val="nil"/>
              <w:right w:val="nil"/>
            </w:tcBorders>
            <w:shd w:val="clear" w:color="auto" w:fill="auto"/>
            <w:noWrap/>
            <w:vAlign w:val="bottom"/>
          </w:tcPr>
          <w:p w14:paraId="0724A106" w14:textId="77777777" w:rsidR="00F051CA" w:rsidRPr="00F051CA" w:rsidRDefault="00F051CA">
            <w:pPr>
              <w:jc w:val="right"/>
              <w:rPr>
                <w:color w:val="000000"/>
              </w:rPr>
            </w:pPr>
            <w:r w:rsidRPr="00F051CA">
              <w:rPr>
                <w:color w:val="000000"/>
              </w:rPr>
              <w:t>0</w:t>
            </w:r>
          </w:p>
        </w:tc>
        <w:tc>
          <w:tcPr>
            <w:tcW w:w="1197" w:type="dxa"/>
            <w:tcBorders>
              <w:left w:val="nil"/>
              <w:right w:val="nil"/>
            </w:tcBorders>
            <w:vAlign w:val="bottom"/>
          </w:tcPr>
          <w:p w14:paraId="23421948" w14:textId="77777777" w:rsidR="00F051CA" w:rsidRPr="00F051CA" w:rsidRDefault="00F051CA">
            <w:pPr>
              <w:jc w:val="right"/>
              <w:rPr>
                <w:color w:val="000000"/>
              </w:rPr>
            </w:pPr>
            <w:r w:rsidRPr="00F051CA">
              <w:rPr>
                <w:color w:val="000000"/>
              </w:rPr>
              <w:t>2</w:t>
            </w:r>
          </w:p>
        </w:tc>
        <w:tc>
          <w:tcPr>
            <w:tcW w:w="1010" w:type="dxa"/>
            <w:tcBorders>
              <w:left w:val="nil"/>
              <w:right w:val="nil"/>
            </w:tcBorders>
            <w:vAlign w:val="bottom"/>
          </w:tcPr>
          <w:p w14:paraId="39D0982D"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126AD8F5"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2811E3FB"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5163D7C5" w14:textId="77777777" w:rsidR="00F051CA" w:rsidRPr="00F051CA" w:rsidRDefault="00F051CA" w:rsidP="00926888">
            <w:pPr>
              <w:jc w:val="right"/>
              <w:rPr>
                <w:b/>
                <w:color w:val="000000"/>
              </w:rPr>
            </w:pPr>
            <w:r w:rsidRPr="00F051CA">
              <w:rPr>
                <w:b/>
                <w:color w:val="000000"/>
              </w:rPr>
              <w:t>1</w:t>
            </w:r>
          </w:p>
        </w:tc>
      </w:tr>
      <w:tr w:rsidR="00F051CA" w:rsidRPr="0096452C" w14:paraId="432E31D8" w14:textId="77777777" w:rsidTr="00A46C57">
        <w:trPr>
          <w:trHeight w:val="179"/>
          <w:jc w:val="center"/>
        </w:trPr>
        <w:tc>
          <w:tcPr>
            <w:tcW w:w="2230" w:type="dxa"/>
            <w:tcBorders>
              <w:left w:val="nil"/>
              <w:right w:val="nil"/>
            </w:tcBorders>
            <w:vAlign w:val="bottom"/>
          </w:tcPr>
          <w:p w14:paraId="48CE040F" w14:textId="77777777" w:rsidR="00F051CA" w:rsidRPr="00F051CA" w:rsidRDefault="00F051CA">
            <w:pPr>
              <w:rPr>
                <w:color w:val="000000"/>
              </w:rPr>
            </w:pPr>
            <w:r w:rsidRPr="00F051CA">
              <w:rPr>
                <w:color w:val="000000"/>
              </w:rPr>
              <w:t>Deicer</w:t>
            </w:r>
          </w:p>
        </w:tc>
        <w:tc>
          <w:tcPr>
            <w:tcW w:w="1010" w:type="dxa"/>
            <w:tcBorders>
              <w:left w:val="nil"/>
              <w:right w:val="nil"/>
            </w:tcBorders>
            <w:vAlign w:val="bottom"/>
          </w:tcPr>
          <w:p w14:paraId="227E857F" w14:textId="77777777" w:rsidR="00F051CA" w:rsidRPr="00F051CA" w:rsidRDefault="00F051CA">
            <w:pPr>
              <w:jc w:val="right"/>
              <w:rPr>
                <w:color w:val="000000"/>
              </w:rPr>
            </w:pPr>
            <w:r w:rsidRPr="00F051CA">
              <w:rPr>
                <w:color w:val="000000"/>
              </w:rPr>
              <w:t>32</w:t>
            </w:r>
          </w:p>
        </w:tc>
        <w:tc>
          <w:tcPr>
            <w:tcW w:w="1008" w:type="dxa"/>
            <w:tcBorders>
              <w:left w:val="nil"/>
              <w:right w:val="nil"/>
            </w:tcBorders>
            <w:shd w:val="clear" w:color="auto" w:fill="auto"/>
            <w:noWrap/>
            <w:vAlign w:val="bottom"/>
          </w:tcPr>
          <w:p w14:paraId="6AD42F01" w14:textId="77777777" w:rsidR="00F051CA" w:rsidRPr="00F051CA" w:rsidRDefault="00F051CA">
            <w:pPr>
              <w:jc w:val="right"/>
              <w:rPr>
                <w:color w:val="000000"/>
              </w:rPr>
            </w:pPr>
            <w:r w:rsidRPr="00F051CA">
              <w:rPr>
                <w:color w:val="000000"/>
              </w:rPr>
              <w:t>22</w:t>
            </w:r>
          </w:p>
        </w:tc>
        <w:tc>
          <w:tcPr>
            <w:tcW w:w="1197" w:type="dxa"/>
            <w:tcBorders>
              <w:left w:val="nil"/>
              <w:right w:val="nil"/>
            </w:tcBorders>
            <w:vAlign w:val="bottom"/>
          </w:tcPr>
          <w:p w14:paraId="691C1958" w14:textId="77777777" w:rsidR="00F051CA" w:rsidRPr="00F051CA" w:rsidRDefault="00F051CA">
            <w:pPr>
              <w:jc w:val="right"/>
              <w:rPr>
                <w:color w:val="000000"/>
              </w:rPr>
            </w:pPr>
            <w:r w:rsidRPr="00F051CA">
              <w:rPr>
                <w:color w:val="000000"/>
              </w:rPr>
              <w:t>780</w:t>
            </w:r>
          </w:p>
        </w:tc>
        <w:tc>
          <w:tcPr>
            <w:tcW w:w="1010" w:type="dxa"/>
            <w:tcBorders>
              <w:left w:val="nil"/>
              <w:right w:val="nil"/>
            </w:tcBorders>
            <w:vAlign w:val="bottom"/>
          </w:tcPr>
          <w:p w14:paraId="76053908" w14:textId="77777777" w:rsidR="00F051CA" w:rsidRPr="00F051CA" w:rsidRDefault="00F051CA">
            <w:pPr>
              <w:jc w:val="right"/>
              <w:rPr>
                <w:color w:val="000000"/>
              </w:rPr>
            </w:pPr>
            <w:r w:rsidRPr="00F051CA">
              <w:rPr>
                <w:color w:val="000000"/>
              </w:rPr>
              <w:t>7</w:t>
            </w:r>
          </w:p>
        </w:tc>
        <w:tc>
          <w:tcPr>
            <w:tcW w:w="1098" w:type="dxa"/>
            <w:tcBorders>
              <w:left w:val="nil"/>
              <w:right w:val="nil"/>
            </w:tcBorders>
            <w:vAlign w:val="bottom"/>
          </w:tcPr>
          <w:p w14:paraId="4169CF9B"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134E5623"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3F4B349D" w14:textId="77777777" w:rsidR="00F051CA" w:rsidRPr="00F051CA" w:rsidRDefault="00F051CA" w:rsidP="00926888">
            <w:pPr>
              <w:jc w:val="right"/>
              <w:rPr>
                <w:b/>
                <w:color w:val="000000"/>
              </w:rPr>
            </w:pPr>
            <w:r w:rsidRPr="00F051CA">
              <w:rPr>
                <w:b/>
                <w:color w:val="000000"/>
              </w:rPr>
              <w:t>92</w:t>
            </w:r>
          </w:p>
        </w:tc>
      </w:tr>
      <w:tr w:rsidR="00F051CA" w:rsidRPr="0096452C" w14:paraId="5E2BD51C" w14:textId="77777777" w:rsidTr="00A46C57">
        <w:trPr>
          <w:trHeight w:val="179"/>
          <w:jc w:val="center"/>
        </w:trPr>
        <w:tc>
          <w:tcPr>
            <w:tcW w:w="2230" w:type="dxa"/>
            <w:tcBorders>
              <w:left w:val="nil"/>
              <w:right w:val="nil"/>
            </w:tcBorders>
            <w:vAlign w:val="bottom"/>
          </w:tcPr>
          <w:p w14:paraId="5E3AF7E5" w14:textId="77777777" w:rsidR="00F051CA" w:rsidRPr="00F051CA" w:rsidRDefault="00F051CA">
            <w:pPr>
              <w:rPr>
                <w:color w:val="000000"/>
              </w:rPr>
            </w:pPr>
            <w:r w:rsidRPr="00F051CA">
              <w:rPr>
                <w:color w:val="000000"/>
              </w:rPr>
              <w:t>Fork Lift</w:t>
            </w:r>
          </w:p>
        </w:tc>
        <w:tc>
          <w:tcPr>
            <w:tcW w:w="1010" w:type="dxa"/>
            <w:tcBorders>
              <w:left w:val="nil"/>
              <w:right w:val="nil"/>
            </w:tcBorders>
            <w:vAlign w:val="bottom"/>
          </w:tcPr>
          <w:p w14:paraId="1744F086" w14:textId="77777777" w:rsidR="00F051CA" w:rsidRPr="00F051CA" w:rsidRDefault="00F051CA">
            <w:pPr>
              <w:jc w:val="right"/>
              <w:rPr>
                <w:color w:val="000000"/>
              </w:rPr>
            </w:pPr>
            <w:r w:rsidRPr="00F051CA">
              <w:rPr>
                <w:color w:val="000000"/>
              </w:rPr>
              <w:t>3</w:t>
            </w:r>
          </w:p>
        </w:tc>
        <w:tc>
          <w:tcPr>
            <w:tcW w:w="1008" w:type="dxa"/>
            <w:tcBorders>
              <w:left w:val="nil"/>
              <w:right w:val="nil"/>
            </w:tcBorders>
            <w:shd w:val="clear" w:color="auto" w:fill="auto"/>
            <w:noWrap/>
            <w:vAlign w:val="bottom"/>
          </w:tcPr>
          <w:p w14:paraId="4ACC0079" w14:textId="77777777" w:rsidR="00F051CA" w:rsidRPr="00F051CA" w:rsidRDefault="00F051CA">
            <w:pPr>
              <w:jc w:val="right"/>
              <w:rPr>
                <w:color w:val="000000"/>
              </w:rPr>
            </w:pPr>
            <w:r w:rsidRPr="00F051CA">
              <w:rPr>
                <w:color w:val="000000"/>
              </w:rPr>
              <w:t>1</w:t>
            </w:r>
          </w:p>
        </w:tc>
        <w:tc>
          <w:tcPr>
            <w:tcW w:w="1197" w:type="dxa"/>
            <w:tcBorders>
              <w:left w:val="nil"/>
              <w:right w:val="nil"/>
            </w:tcBorders>
            <w:vAlign w:val="bottom"/>
          </w:tcPr>
          <w:p w14:paraId="0F3AF9DA" w14:textId="77777777" w:rsidR="00F051CA" w:rsidRPr="00F051CA" w:rsidRDefault="00F051CA">
            <w:pPr>
              <w:jc w:val="right"/>
              <w:rPr>
                <w:color w:val="000000"/>
              </w:rPr>
            </w:pPr>
            <w:r w:rsidRPr="00F051CA">
              <w:rPr>
                <w:color w:val="000000"/>
              </w:rPr>
              <w:t>13</w:t>
            </w:r>
          </w:p>
        </w:tc>
        <w:tc>
          <w:tcPr>
            <w:tcW w:w="1010" w:type="dxa"/>
            <w:tcBorders>
              <w:left w:val="nil"/>
              <w:right w:val="nil"/>
            </w:tcBorders>
            <w:vAlign w:val="bottom"/>
          </w:tcPr>
          <w:p w14:paraId="648FD624"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7D171AE3"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7A6F614F"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1DF514CE" w14:textId="77777777" w:rsidR="00F051CA" w:rsidRPr="00F051CA" w:rsidRDefault="00F051CA" w:rsidP="00926888">
            <w:pPr>
              <w:jc w:val="right"/>
              <w:rPr>
                <w:b/>
                <w:color w:val="000000"/>
              </w:rPr>
            </w:pPr>
            <w:r w:rsidRPr="00F051CA">
              <w:rPr>
                <w:b/>
                <w:color w:val="000000"/>
              </w:rPr>
              <w:t>53</w:t>
            </w:r>
          </w:p>
        </w:tc>
      </w:tr>
      <w:tr w:rsidR="00F051CA" w:rsidRPr="0096452C" w14:paraId="3478B222" w14:textId="77777777" w:rsidTr="00A46C57">
        <w:trPr>
          <w:trHeight w:val="179"/>
          <w:jc w:val="center"/>
        </w:trPr>
        <w:tc>
          <w:tcPr>
            <w:tcW w:w="2230" w:type="dxa"/>
            <w:tcBorders>
              <w:left w:val="nil"/>
              <w:right w:val="nil"/>
            </w:tcBorders>
            <w:vAlign w:val="bottom"/>
          </w:tcPr>
          <w:p w14:paraId="529B8ECE" w14:textId="77777777" w:rsidR="00F051CA" w:rsidRPr="00F051CA" w:rsidRDefault="00F051CA">
            <w:pPr>
              <w:rPr>
                <w:color w:val="000000"/>
              </w:rPr>
            </w:pPr>
            <w:r w:rsidRPr="00F051CA">
              <w:rPr>
                <w:color w:val="000000"/>
              </w:rPr>
              <w:t>Fuel Truck</w:t>
            </w:r>
          </w:p>
        </w:tc>
        <w:tc>
          <w:tcPr>
            <w:tcW w:w="1010" w:type="dxa"/>
            <w:tcBorders>
              <w:left w:val="nil"/>
              <w:right w:val="nil"/>
            </w:tcBorders>
            <w:vAlign w:val="bottom"/>
          </w:tcPr>
          <w:p w14:paraId="34C24370" w14:textId="77777777" w:rsidR="00F051CA" w:rsidRPr="00F051CA" w:rsidRDefault="00F051CA">
            <w:pPr>
              <w:jc w:val="right"/>
              <w:rPr>
                <w:color w:val="000000"/>
              </w:rPr>
            </w:pPr>
            <w:r w:rsidRPr="00F051CA">
              <w:rPr>
                <w:color w:val="000000"/>
              </w:rPr>
              <w:t>3</w:t>
            </w:r>
          </w:p>
        </w:tc>
        <w:tc>
          <w:tcPr>
            <w:tcW w:w="1008" w:type="dxa"/>
            <w:tcBorders>
              <w:left w:val="nil"/>
              <w:right w:val="nil"/>
            </w:tcBorders>
            <w:shd w:val="clear" w:color="auto" w:fill="auto"/>
            <w:noWrap/>
            <w:vAlign w:val="bottom"/>
          </w:tcPr>
          <w:p w14:paraId="1BA1E7EC" w14:textId="77777777" w:rsidR="00F051CA" w:rsidRPr="00F051CA" w:rsidRDefault="00F051CA">
            <w:pPr>
              <w:jc w:val="right"/>
              <w:rPr>
                <w:color w:val="000000"/>
              </w:rPr>
            </w:pPr>
            <w:r w:rsidRPr="00F051CA">
              <w:rPr>
                <w:color w:val="000000"/>
              </w:rPr>
              <w:t>0</w:t>
            </w:r>
          </w:p>
        </w:tc>
        <w:tc>
          <w:tcPr>
            <w:tcW w:w="1197" w:type="dxa"/>
            <w:tcBorders>
              <w:left w:val="nil"/>
              <w:right w:val="nil"/>
            </w:tcBorders>
            <w:vAlign w:val="bottom"/>
          </w:tcPr>
          <w:p w14:paraId="2D4B001C" w14:textId="77777777" w:rsidR="00F051CA" w:rsidRPr="00F051CA" w:rsidRDefault="00F051CA">
            <w:pPr>
              <w:jc w:val="right"/>
              <w:rPr>
                <w:color w:val="000000"/>
              </w:rPr>
            </w:pPr>
            <w:r w:rsidRPr="00F051CA">
              <w:rPr>
                <w:color w:val="000000"/>
              </w:rPr>
              <w:t>1</w:t>
            </w:r>
          </w:p>
        </w:tc>
        <w:tc>
          <w:tcPr>
            <w:tcW w:w="1010" w:type="dxa"/>
            <w:tcBorders>
              <w:left w:val="nil"/>
              <w:right w:val="nil"/>
            </w:tcBorders>
            <w:vAlign w:val="bottom"/>
          </w:tcPr>
          <w:p w14:paraId="314FEE91"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627FF396"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61B0A332"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5071AFF9" w14:textId="77777777" w:rsidR="00F051CA" w:rsidRPr="00F051CA" w:rsidRDefault="00F051CA" w:rsidP="00926888">
            <w:pPr>
              <w:jc w:val="right"/>
              <w:rPr>
                <w:b/>
                <w:color w:val="000000"/>
              </w:rPr>
            </w:pPr>
            <w:r w:rsidRPr="00F051CA">
              <w:rPr>
                <w:b/>
                <w:color w:val="000000"/>
              </w:rPr>
              <w:t>17</w:t>
            </w:r>
          </w:p>
        </w:tc>
      </w:tr>
      <w:tr w:rsidR="00F051CA" w:rsidRPr="0096452C" w14:paraId="25CDDFF3" w14:textId="77777777" w:rsidTr="00A46C57">
        <w:trPr>
          <w:trHeight w:val="179"/>
          <w:jc w:val="center"/>
        </w:trPr>
        <w:tc>
          <w:tcPr>
            <w:tcW w:w="2230" w:type="dxa"/>
            <w:tcBorders>
              <w:left w:val="nil"/>
              <w:right w:val="nil"/>
            </w:tcBorders>
            <w:vAlign w:val="bottom"/>
          </w:tcPr>
          <w:p w14:paraId="1556918E" w14:textId="77777777" w:rsidR="00F051CA" w:rsidRPr="00F051CA" w:rsidRDefault="00F051CA">
            <w:pPr>
              <w:rPr>
                <w:color w:val="000000"/>
              </w:rPr>
            </w:pPr>
            <w:r w:rsidRPr="00F051CA">
              <w:rPr>
                <w:color w:val="000000"/>
              </w:rPr>
              <w:t>Ground Power Unit</w:t>
            </w:r>
          </w:p>
        </w:tc>
        <w:tc>
          <w:tcPr>
            <w:tcW w:w="1010" w:type="dxa"/>
            <w:tcBorders>
              <w:left w:val="nil"/>
              <w:right w:val="nil"/>
            </w:tcBorders>
            <w:vAlign w:val="bottom"/>
          </w:tcPr>
          <w:p w14:paraId="351AA7D6" w14:textId="77777777" w:rsidR="00F051CA" w:rsidRPr="00F051CA" w:rsidRDefault="00F051CA">
            <w:pPr>
              <w:jc w:val="right"/>
              <w:rPr>
                <w:color w:val="000000"/>
              </w:rPr>
            </w:pPr>
            <w:r w:rsidRPr="00F051CA">
              <w:rPr>
                <w:color w:val="000000"/>
              </w:rPr>
              <w:t>76</w:t>
            </w:r>
          </w:p>
        </w:tc>
        <w:tc>
          <w:tcPr>
            <w:tcW w:w="1008" w:type="dxa"/>
            <w:tcBorders>
              <w:left w:val="nil"/>
              <w:right w:val="nil"/>
            </w:tcBorders>
            <w:shd w:val="clear" w:color="auto" w:fill="auto"/>
            <w:noWrap/>
            <w:vAlign w:val="bottom"/>
          </w:tcPr>
          <w:p w14:paraId="5AA59FDF" w14:textId="77777777" w:rsidR="00F051CA" w:rsidRPr="00F051CA" w:rsidRDefault="00F051CA">
            <w:pPr>
              <w:jc w:val="right"/>
              <w:rPr>
                <w:color w:val="000000"/>
              </w:rPr>
            </w:pPr>
            <w:r w:rsidRPr="00F051CA">
              <w:rPr>
                <w:color w:val="000000"/>
              </w:rPr>
              <w:t>7</w:t>
            </w:r>
          </w:p>
        </w:tc>
        <w:tc>
          <w:tcPr>
            <w:tcW w:w="1197" w:type="dxa"/>
            <w:tcBorders>
              <w:left w:val="nil"/>
              <w:right w:val="nil"/>
            </w:tcBorders>
            <w:vAlign w:val="bottom"/>
          </w:tcPr>
          <w:p w14:paraId="1EF313C4" w14:textId="77777777" w:rsidR="00F051CA" w:rsidRPr="00F051CA" w:rsidRDefault="00F051CA">
            <w:pPr>
              <w:jc w:val="right"/>
              <w:rPr>
                <w:color w:val="000000"/>
              </w:rPr>
            </w:pPr>
            <w:r w:rsidRPr="00F051CA">
              <w:rPr>
                <w:color w:val="000000"/>
              </w:rPr>
              <w:t>77</w:t>
            </w:r>
          </w:p>
        </w:tc>
        <w:tc>
          <w:tcPr>
            <w:tcW w:w="1010" w:type="dxa"/>
            <w:tcBorders>
              <w:left w:val="nil"/>
              <w:right w:val="nil"/>
            </w:tcBorders>
            <w:vAlign w:val="bottom"/>
          </w:tcPr>
          <w:p w14:paraId="6E4A134D" w14:textId="77777777" w:rsidR="00F051CA" w:rsidRPr="00F051CA" w:rsidRDefault="00F051CA">
            <w:pPr>
              <w:jc w:val="right"/>
              <w:rPr>
                <w:color w:val="000000"/>
              </w:rPr>
            </w:pPr>
            <w:r w:rsidRPr="00F051CA">
              <w:rPr>
                <w:color w:val="000000"/>
              </w:rPr>
              <w:t>1</w:t>
            </w:r>
          </w:p>
        </w:tc>
        <w:tc>
          <w:tcPr>
            <w:tcW w:w="1098" w:type="dxa"/>
            <w:tcBorders>
              <w:left w:val="nil"/>
              <w:right w:val="nil"/>
            </w:tcBorders>
            <w:vAlign w:val="bottom"/>
          </w:tcPr>
          <w:p w14:paraId="2AD36DA8" w14:textId="77777777" w:rsidR="00F051CA" w:rsidRPr="00F051CA" w:rsidRDefault="00F051CA">
            <w:pPr>
              <w:jc w:val="right"/>
              <w:rPr>
                <w:color w:val="000000"/>
              </w:rPr>
            </w:pPr>
            <w:r w:rsidRPr="00F051CA">
              <w:rPr>
                <w:color w:val="000000"/>
              </w:rPr>
              <w:t>6</w:t>
            </w:r>
          </w:p>
        </w:tc>
        <w:tc>
          <w:tcPr>
            <w:tcW w:w="1134" w:type="dxa"/>
            <w:tcBorders>
              <w:left w:val="nil"/>
              <w:right w:val="nil"/>
            </w:tcBorders>
            <w:vAlign w:val="bottom"/>
          </w:tcPr>
          <w:p w14:paraId="0C22831A" w14:textId="77777777" w:rsidR="00F051CA" w:rsidRPr="00F051CA" w:rsidRDefault="00F051CA">
            <w:pPr>
              <w:jc w:val="right"/>
              <w:rPr>
                <w:color w:val="000000"/>
              </w:rPr>
            </w:pPr>
            <w:r w:rsidRPr="00F051CA">
              <w:rPr>
                <w:color w:val="000000"/>
              </w:rPr>
              <w:t>6</w:t>
            </w:r>
          </w:p>
        </w:tc>
        <w:tc>
          <w:tcPr>
            <w:tcW w:w="1123" w:type="dxa"/>
            <w:tcBorders>
              <w:left w:val="nil"/>
              <w:right w:val="nil"/>
            </w:tcBorders>
            <w:vAlign w:val="center"/>
          </w:tcPr>
          <w:p w14:paraId="230C3159" w14:textId="77777777" w:rsidR="00F051CA" w:rsidRPr="00F051CA" w:rsidRDefault="00F051CA" w:rsidP="00926888">
            <w:pPr>
              <w:jc w:val="right"/>
              <w:rPr>
                <w:b/>
                <w:color w:val="000000"/>
              </w:rPr>
            </w:pPr>
            <w:r w:rsidRPr="00F051CA">
              <w:rPr>
                <w:b/>
                <w:color w:val="000000"/>
              </w:rPr>
              <w:t>256</w:t>
            </w:r>
          </w:p>
        </w:tc>
      </w:tr>
      <w:tr w:rsidR="00F051CA" w:rsidRPr="0096452C" w14:paraId="5F0F91C0" w14:textId="77777777" w:rsidTr="00A46C57">
        <w:trPr>
          <w:trHeight w:val="179"/>
          <w:jc w:val="center"/>
        </w:trPr>
        <w:tc>
          <w:tcPr>
            <w:tcW w:w="2230" w:type="dxa"/>
            <w:tcBorders>
              <w:left w:val="nil"/>
              <w:right w:val="nil"/>
            </w:tcBorders>
            <w:vAlign w:val="bottom"/>
          </w:tcPr>
          <w:p w14:paraId="66154517" w14:textId="77777777" w:rsidR="00F051CA" w:rsidRPr="00F051CA" w:rsidRDefault="00F051CA">
            <w:pPr>
              <w:rPr>
                <w:color w:val="000000"/>
              </w:rPr>
            </w:pPr>
            <w:r w:rsidRPr="00F051CA">
              <w:rPr>
                <w:color w:val="000000"/>
              </w:rPr>
              <w:t>Lavatory Truck</w:t>
            </w:r>
          </w:p>
        </w:tc>
        <w:tc>
          <w:tcPr>
            <w:tcW w:w="1010" w:type="dxa"/>
            <w:tcBorders>
              <w:left w:val="nil"/>
              <w:right w:val="nil"/>
            </w:tcBorders>
            <w:vAlign w:val="bottom"/>
          </w:tcPr>
          <w:p w14:paraId="59087F10" w14:textId="77777777" w:rsidR="00F051CA" w:rsidRPr="00F051CA" w:rsidRDefault="00F051CA">
            <w:pPr>
              <w:jc w:val="right"/>
              <w:rPr>
                <w:color w:val="000000"/>
              </w:rPr>
            </w:pPr>
            <w:r w:rsidRPr="00F051CA">
              <w:rPr>
                <w:color w:val="000000"/>
              </w:rPr>
              <w:t>8</w:t>
            </w:r>
          </w:p>
        </w:tc>
        <w:tc>
          <w:tcPr>
            <w:tcW w:w="1008" w:type="dxa"/>
            <w:tcBorders>
              <w:left w:val="nil"/>
              <w:right w:val="nil"/>
            </w:tcBorders>
            <w:shd w:val="clear" w:color="auto" w:fill="auto"/>
            <w:noWrap/>
            <w:vAlign w:val="bottom"/>
          </w:tcPr>
          <w:p w14:paraId="35FF5E62" w14:textId="77777777" w:rsidR="00F051CA" w:rsidRPr="00F051CA" w:rsidRDefault="00F051CA">
            <w:pPr>
              <w:jc w:val="right"/>
              <w:rPr>
                <w:color w:val="000000"/>
              </w:rPr>
            </w:pPr>
            <w:r w:rsidRPr="00F051CA">
              <w:rPr>
                <w:color w:val="000000"/>
              </w:rPr>
              <w:t>2</w:t>
            </w:r>
          </w:p>
        </w:tc>
        <w:tc>
          <w:tcPr>
            <w:tcW w:w="1197" w:type="dxa"/>
            <w:tcBorders>
              <w:left w:val="nil"/>
              <w:right w:val="nil"/>
            </w:tcBorders>
            <w:vAlign w:val="bottom"/>
          </w:tcPr>
          <w:p w14:paraId="20D499B7" w14:textId="77777777" w:rsidR="00F051CA" w:rsidRPr="00F051CA" w:rsidRDefault="00F051CA">
            <w:pPr>
              <w:jc w:val="right"/>
              <w:rPr>
                <w:color w:val="000000"/>
              </w:rPr>
            </w:pPr>
            <w:r w:rsidRPr="00F051CA">
              <w:rPr>
                <w:color w:val="000000"/>
              </w:rPr>
              <w:t>66</w:t>
            </w:r>
          </w:p>
        </w:tc>
        <w:tc>
          <w:tcPr>
            <w:tcW w:w="1010" w:type="dxa"/>
            <w:tcBorders>
              <w:left w:val="nil"/>
              <w:right w:val="nil"/>
            </w:tcBorders>
            <w:vAlign w:val="bottom"/>
          </w:tcPr>
          <w:p w14:paraId="1719B93B" w14:textId="77777777" w:rsidR="00F051CA" w:rsidRPr="00F051CA" w:rsidRDefault="00F051CA">
            <w:pPr>
              <w:jc w:val="right"/>
              <w:rPr>
                <w:color w:val="000000"/>
              </w:rPr>
            </w:pPr>
            <w:r w:rsidRPr="00F051CA">
              <w:rPr>
                <w:color w:val="000000"/>
              </w:rPr>
              <w:t>1</w:t>
            </w:r>
          </w:p>
        </w:tc>
        <w:tc>
          <w:tcPr>
            <w:tcW w:w="1098" w:type="dxa"/>
            <w:tcBorders>
              <w:left w:val="nil"/>
              <w:right w:val="nil"/>
            </w:tcBorders>
            <w:vAlign w:val="bottom"/>
          </w:tcPr>
          <w:p w14:paraId="50E3C54E" w14:textId="77777777" w:rsidR="00F051CA" w:rsidRPr="00F051CA" w:rsidRDefault="00F051CA">
            <w:pPr>
              <w:jc w:val="right"/>
              <w:rPr>
                <w:color w:val="000000"/>
              </w:rPr>
            </w:pPr>
            <w:r w:rsidRPr="00F051CA">
              <w:rPr>
                <w:color w:val="000000"/>
              </w:rPr>
              <w:t>1</w:t>
            </w:r>
          </w:p>
        </w:tc>
        <w:tc>
          <w:tcPr>
            <w:tcW w:w="1134" w:type="dxa"/>
            <w:tcBorders>
              <w:left w:val="nil"/>
              <w:right w:val="nil"/>
            </w:tcBorders>
            <w:vAlign w:val="bottom"/>
          </w:tcPr>
          <w:p w14:paraId="4D151601"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3CFA07F2" w14:textId="77777777" w:rsidR="00F051CA" w:rsidRPr="00F051CA" w:rsidRDefault="00F051CA" w:rsidP="00926888">
            <w:pPr>
              <w:jc w:val="right"/>
              <w:rPr>
                <w:b/>
                <w:color w:val="000000"/>
              </w:rPr>
            </w:pPr>
            <w:r w:rsidRPr="00F051CA">
              <w:rPr>
                <w:b/>
                <w:color w:val="000000"/>
              </w:rPr>
              <w:t>31</w:t>
            </w:r>
          </w:p>
        </w:tc>
      </w:tr>
      <w:tr w:rsidR="00F051CA" w:rsidRPr="0096452C" w14:paraId="6CFAEBA4" w14:textId="77777777" w:rsidTr="00A46C57">
        <w:trPr>
          <w:trHeight w:val="179"/>
          <w:jc w:val="center"/>
        </w:trPr>
        <w:tc>
          <w:tcPr>
            <w:tcW w:w="2230" w:type="dxa"/>
            <w:tcBorders>
              <w:left w:val="nil"/>
              <w:right w:val="nil"/>
            </w:tcBorders>
            <w:vAlign w:val="bottom"/>
          </w:tcPr>
          <w:p w14:paraId="73574D7C" w14:textId="77777777" w:rsidR="00F051CA" w:rsidRPr="00F051CA" w:rsidRDefault="00F051CA">
            <w:pPr>
              <w:rPr>
                <w:color w:val="000000"/>
              </w:rPr>
            </w:pPr>
            <w:r w:rsidRPr="00F051CA">
              <w:rPr>
                <w:color w:val="000000"/>
              </w:rPr>
              <w:t>Lift</w:t>
            </w:r>
          </w:p>
        </w:tc>
        <w:tc>
          <w:tcPr>
            <w:tcW w:w="1010" w:type="dxa"/>
            <w:tcBorders>
              <w:left w:val="nil"/>
              <w:right w:val="nil"/>
            </w:tcBorders>
            <w:vAlign w:val="bottom"/>
          </w:tcPr>
          <w:p w14:paraId="77448CF9" w14:textId="77777777" w:rsidR="00F051CA" w:rsidRPr="00F051CA" w:rsidRDefault="00F051CA">
            <w:pPr>
              <w:jc w:val="right"/>
              <w:rPr>
                <w:color w:val="000000"/>
              </w:rPr>
            </w:pPr>
            <w:r w:rsidRPr="00F051CA">
              <w:rPr>
                <w:color w:val="000000"/>
              </w:rPr>
              <w:t>4</w:t>
            </w:r>
          </w:p>
        </w:tc>
        <w:tc>
          <w:tcPr>
            <w:tcW w:w="1008" w:type="dxa"/>
            <w:tcBorders>
              <w:left w:val="nil"/>
              <w:right w:val="nil"/>
            </w:tcBorders>
            <w:shd w:val="clear" w:color="auto" w:fill="auto"/>
            <w:noWrap/>
            <w:vAlign w:val="bottom"/>
          </w:tcPr>
          <w:p w14:paraId="1BE12146" w14:textId="77777777" w:rsidR="00F051CA" w:rsidRPr="00F051CA" w:rsidRDefault="00F051CA">
            <w:pPr>
              <w:jc w:val="right"/>
              <w:rPr>
                <w:color w:val="000000"/>
              </w:rPr>
            </w:pPr>
            <w:r w:rsidRPr="00F051CA">
              <w:rPr>
                <w:color w:val="000000"/>
              </w:rPr>
              <w:t>1</w:t>
            </w:r>
          </w:p>
        </w:tc>
        <w:tc>
          <w:tcPr>
            <w:tcW w:w="1197" w:type="dxa"/>
            <w:tcBorders>
              <w:left w:val="nil"/>
              <w:right w:val="nil"/>
            </w:tcBorders>
            <w:vAlign w:val="bottom"/>
          </w:tcPr>
          <w:p w14:paraId="26C634CD" w14:textId="77777777" w:rsidR="00F051CA" w:rsidRPr="00F051CA" w:rsidRDefault="00F051CA">
            <w:pPr>
              <w:jc w:val="right"/>
              <w:rPr>
                <w:color w:val="000000"/>
              </w:rPr>
            </w:pPr>
            <w:r w:rsidRPr="00F051CA">
              <w:rPr>
                <w:color w:val="000000"/>
              </w:rPr>
              <w:t>23</w:t>
            </w:r>
          </w:p>
        </w:tc>
        <w:tc>
          <w:tcPr>
            <w:tcW w:w="1010" w:type="dxa"/>
            <w:tcBorders>
              <w:left w:val="nil"/>
              <w:right w:val="nil"/>
            </w:tcBorders>
            <w:vAlign w:val="bottom"/>
          </w:tcPr>
          <w:p w14:paraId="1CE4630F"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00B8EDFA"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518E33C9"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5765870D" w14:textId="77777777" w:rsidR="00F051CA" w:rsidRPr="00F051CA" w:rsidRDefault="00F051CA" w:rsidP="00926888">
            <w:pPr>
              <w:jc w:val="right"/>
              <w:rPr>
                <w:b/>
                <w:color w:val="000000"/>
              </w:rPr>
            </w:pPr>
            <w:r w:rsidRPr="00F051CA">
              <w:rPr>
                <w:b/>
                <w:color w:val="000000"/>
              </w:rPr>
              <w:t>0</w:t>
            </w:r>
          </w:p>
        </w:tc>
      </w:tr>
      <w:tr w:rsidR="00F051CA" w:rsidRPr="0096452C" w14:paraId="6F153F65" w14:textId="77777777" w:rsidTr="00A46C57">
        <w:trPr>
          <w:trHeight w:val="179"/>
          <w:jc w:val="center"/>
        </w:trPr>
        <w:tc>
          <w:tcPr>
            <w:tcW w:w="2230" w:type="dxa"/>
            <w:tcBorders>
              <w:left w:val="nil"/>
              <w:right w:val="nil"/>
            </w:tcBorders>
            <w:vAlign w:val="bottom"/>
          </w:tcPr>
          <w:p w14:paraId="712EDE53" w14:textId="77777777" w:rsidR="00F051CA" w:rsidRPr="00F051CA" w:rsidRDefault="00F051CA">
            <w:pPr>
              <w:rPr>
                <w:color w:val="000000"/>
              </w:rPr>
            </w:pPr>
            <w:r w:rsidRPr="00F051CA">
              <w:rPr>
                <w:color w:val="000000"/>
              </w:rPr>
              <w:t>Other</w:t>
            </w:r>
          </w:p>
        </w:tc>
        <w:tc>
          <w:tcPr>
            <w:tcW w:w="1010" w:type="dxa"/>
            <w:tcBorders>
              <w:left w:val="nil"/>
              <w:right w:val="nil"/>
            </w:tcBorders>
            <w:vAlign w:val="bottom"/>
          </w:tcPr>
          <w:p w14:paraId="2E13F7C9" w14:textId="77777777" w:rsidR="00F051CA" w:rsidRPr="00F051CA" w:rsidRDefault="00F051CA">
            <w:pPr>
              <w:jc w:val="right"/>
              <w:rPr>
                <w:color w:val="000000"/>
              </w:rPr>
            </w:pPr>
            <w:r w:rsidRPr="00F051CA">
              <w:rPr>
                <w:color w:val="000000"/>
              </w:rPr>
              <w:t>4</w:t>
            </w:r>
          </w:p>
        </w:tc>
        <w:tc>
          <w:tcPr>
            <w:tcW w:w="1008" w:type="dxa"/>
            <w:tcBorders>
              <w:left w:val="nil"/>
              <w:right w:val="nil"/>
            </w:tcBorders>
            <w:shd w:val="clear" w:color="auto" w:fill="auto"/>
            <w:noWrap/>
            <w:vAlign w:val="bottom"/>
          </w:tcPr>
          <w:p w14:paraId="4F15A792" w14:textId="77777777" w:rsidR="00F051CA" w:rsidRPr="00F051CA" w:rsidRDefault="00F051CA">
            <w:pPr>
              <w:jc w:val="right"/>
              <w:rPr>
                <w:color w:val="000000"/>
              </w:rPr>
            </w:pPr>
            <w:r w:rsidRPr="00F051CA">
              <w:rPr>
                <w:color w:val="000000"/>
              </w:rPr>
              <w:t>1</w:t>
            </w:r>
          </w:p>
        </w:tc>
        <w:tc>
          <w:tcPr>
            <w:tcW w:w="1197" w:type="dxa"/>
            <w:tcBorders>
              <w:left w:val="nil"/>
              <w:right w:val="nil"/>
            </w:tcBorders>
            <w:vAlign w:val="bottom"/>
          </w:tcPr>
          <w:p w14:paraId="0CCA65CE" w14:textId="77777777" w:rsidR="00F051CA" w:rsidRPr="00F051CA" w:rsidRDefault="00F051CA">
            <w:pPr>
              <w:jc w:val="right"/>
              <w:rPr>
                <w:color w:val="000000"/>
              </w:rPr>
            </w:pPr>
            <w:r w:rsidRPr="00F051CA">
              <w:rPr>
                <w:color w:val="000000"/>
              </w:rPr>
              <w:t>8</w:t>
            </w:r>
          </w:p>
        </w:tc>
        <w:tc>
          <w:tcPr>
            <w:tcW w:w="1010" w:type="dxa"/>
            <w:tcBorders>
              <w:left w:val="nil"/>
              <w:right w:val="nil"/>
            </w:tcBorders>
            <w:vAlign w:val="bottom"/>
          </w:tcPr>
          <w:p w14:paraId="4BB05A8A"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478E3DA5"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36DFB0CB"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3E8E2B05" w14:textId="77777777" w:rsidR="00F051CA" w:rsidRPr="00F051CA" w:rsidRDefault="00F051CA" w:rsidP="00926888">
            <w:pPr>
              <w:jc w:val="right"/>
              <w:rPr>
                <w:b/>
                <w:color w:val="000000"/>
              </w:rPr>
            </w:pPr>
            <w:r w:rsidRPr="00F051CA">
              <w:rPr>
                <w:b/>
                <w:color w:val="000000"/>
              </w:rPr>
              <w:t>18</w:t>
            </w:r>
          </w:p>
        </w:tc>
      </w:tr>
      <w:tr w:rsidR="00F051CA" w:rsidRPr="0096452C" w14:paraId="759CA17E" w14:textId="77777777" w:rsidTr="00A46C57">
        <w:trPr>
          <w:trHeight w:val="179"/>
          <w:jc w:val="center"/>
        </w:trPr>
        <w:tc>
          <w:tcPr>
            <w:tcW w:w="2230" w:type="dxa"/>
            <w:tcBorders>
              <w:left w:val="nil"/>
              <w:right w:val="nil"/>
            </w:tcBorders>
            <w:vAlign w:val="bottom"/>
          </w:tcPr>
          <w:p w14:paraId="1D2E0B11" w14:textId="77777777" w:rsidR="00F051CA" w:rsidRPr="00F051CA" w:rsidRDefault="00F051CA">
            <w:pPr>
              <w:rPr>
                <w:color w:val="000000"/>
              </w:rPr>
            </w:pPr>
            <w:r w:rsidRPr="00F051CA">
              <w:rPr>
                <w:color w:val="000000"/>
              </w:rPr>
              <w:t>Passenger Stand</w:t>
            </w:r>
          </w:p>
        </w:tc>
        <w:tc>
          <w:tcPr>
            <w:tcW w:w="1010" w:type="dxa"/>
            <w:tcBorders>
              <w:left w:val="nil"/>
              <w:right w:val="nil"/>
            </w:tcBorders>
            <w:vAlign w:val="bottom"/>
          </w:tcPr>
          <w:p w14:paraId="0A6B4AF1" w14:textId="77777777" w:rsidR="00F051CA" w:rsidRPr="00F051CA" w:rsidRDefault="00F051CA">
            <w:pPr>
              <w:jc w:val="right"/>
              <w:rPr>
                <w:color w:val="000000"/>
              </w:rPr>
            </w:pPr>
            <w:r w:rsidRPr="00F051CA">
              <w:rPr>
                <w:color w:val="000000"/>
              </w:rPr>
              <w:t>1</w:t>
            </w:r>
          </w:p>
        </w:tc>
        <w:tc>
          <w:tcPr>
            <w:tcW w:w="1008" w:type="dxa"/>
            <w:tcBorders>
              <w:left w:val="nil"/>
              <w:right w:val="nil"/>
            </w:tcBorders>
            <w:shd w:val="clear" w:color="auto" w:fill="auto"/>
            <w:noWrap/>
            <w:vAlign w:val="bottom"/>
          </w:tcPr>
          <w:p w14:paraId="5126C921" w14:textId="77777777" w:rsidR="00F051CA" w:rsidRPr="00F051CA" w:rsidRDefault="00F051CA">
            <w:pPr>
              <w:jc w:val="right"/>
              <w:rPr>
                <w:color w:val="000000"/>
              </w:rPr>
            </w:pPr>
            <w:r w:rsidRPr="00F051CA">
              <w:rPr>
                <w:color w:val="000000"/>
              </w:rPr>
              <w:t>0</w:t>
            </w:r>
          </w:p>
        </w:tc>
        <w:tc>
          <w:tcPr>
            <w:tcW w:w="1197" w:type="dxa"/>
            <w:tcBorders>
              <w:left w:val="nil"/>
              <w:right w:val="nil"/>
            </w:tcBorders>
            <w:vAlign w:val="bottom"/>
          </w:tcPr>
          <w:p w14:paraId="57FEDF10" w14:textId="77777777" w:rsidR="00F051CA" w:rsidRPr="00F051CA" w:rsidRDefault="00F051CA">
            <w:pPr>
              <w:jc w:val="right"/>
              <w:rPr>
                <w:color w:val="000000"/>
              </w:rPr>
            </w:pPr>
            <w:r w:rsidRPr="00F051CA">
              <w:rPr>
                <w:color w:val="000000"/>
              </w:rPr>
              <w:t>7</w:t>
            </w:r>
          </w:p>
        </w:tc>
        <w:tc>
          <w:tcPr>
            <w:tcW w:w="1010" w:type="dxa"/>
            <w:tcBorders>
              <w:left w:val="nil"/>
              <w:right w:val="nil"/>
            </w:tcBorders>
            <w:vAlign w:val="bottom"/>
          </w:tcPr>
          <w:p w14:paraId="67C04E1D" w14:textId="77777777" w:rsidR="00F051CA" w:rsidRPr="00F051CA" w:rsidRDefault="00F051CA">
            <w:pPr>
              <w:jc w:val="right"/>
              <w:rPr>
                <w:color w:val="000000"/>
              </w:rPr>
            </w:pPr>
            <w:r w:rsidRPr="00F051CA">
              <w:rPr>
                <w:color w:val="000000"/>
              </w:rPr>
              <w:t>0</w:t>
            </w:r>
          </w:p>
        </w:tc>
        <w:tc>
          <w:tcPr>
            <w:tcW w:w="1098" w:type="dxa"/>
            <w:tcBorders>
              <w:left w:val="nil"/>
              <w:right w:val="nil"/>
            </w:tcBorders>
            <w:vAlign w:val="bottom"/>
          </w:tcPr>
          <w:p w14:paraId="57819E8D" w14:textId="77777777" w:rsidR="00F051CA" w:rsidRPr="00F051CA" w:rsidRDefault="00F051CA">
            <w:pPr>
              <w:jc w:val="right"/>
              <w:rPr>
                <w:color w:val="000000"/>
              </w:rPr>
            </w:pPr>
            <w:r w:rsidRPr="00F051CA">
              <w:rPr>
                <w:color w:val="000000"/>
              </w:rPr>
              <w:t>0</w:t>
            </w:r>
          </w:p>
        </w:tc>
        <w:tc>
          <w:tcPr>
            <w:tcW w:w="1134" w:type="dxa"/>
            <w:tcBorders>
              <w:left w:val="nil"/>
              <w:right w:val="nil"/>
            </w:tcBorders>
            <w:vAlign w:val="bottom"/>
          </w:tcPr>
          <w:p w14:paraId="22AC7645" w14:textId="77777777" w:rsidR="00F051CA" w:rsidRPr="00F051CA" w:rsidRDefault="00F051CA">
            <w:pPr>
              <w:jc w:val="right"/>
              <w:rPr>
                <w:color w:val="000000"/>
              </w:rPr>
            </w:pPr>
            <w:r w:rsidRPr="00F051CA">
              <w:rPr>
                <w:color w:val="000000"/>
              </w:rPr>
              <w:t>0</w:t>
            </w:r>
          </w:p>
        </w:tc>
        <w:tc>
          <w:tcPr>
            <w:tcW w:w="1123" w:type="dxa"/>
            <w:tcBorders>
              <w:left w:val="nil"/>
              <w:right w:val="nil"/>
            </w:tcBorders>
            <w:vAlign w:val="center"/>
          </w:tcPr>
          <w:p w14:paraId="4D41EFE2" w14:textId="77777777" w:rsidR="00F051CA" w:rsidRPr="00F051CA" w:rsidRDefault="00F051CA" w:rsidP="00926888">
            <w:pPr>
              <w:jc w:val="right"/>
              <w:rPr>
                <w:b/>
                <w:color w:val="000000"/>
              </w:rPr>
            </w:pPr>
            <w:r w:rsidRPr="00F051CA">
              <w:rPr>
                <w:b/>
                <w:color w:val="000000"/>
              </w:rPr>
              <w:t>10</w:t>
            </w:r>
          </w:p>
        </w:tc>
      </w:tr>
      <w:tr w:rsidR="00F051CA" w:rsidRPr="0096452C" w14:paraId="46EDC644" w14:textId="77777777" w:rsidTr="00A46C57">
        <w:trPr>
          <w:trHeight w:val="179"/>
          <w:jc w:val="center"/>
        </w:trPr>
        <w:tc>
          <w:tcPr>
            <w:tcW w:w="2230" w:type="dxa"/>
            <w:tcBorders>
              <w:left w:val="nil"/>
              <w:right w:val="nil"/>
            </w:tcBorders>
            <w:vAlign w:val="bottom"/>
          </w:tcPr>
          <w:p w14:paraId="14EC4A4C" w14:textId="77777777" w:rsidR="00F051CA" w:rsidRPr="00F051CA" w:rsidRDefault="00F051CA">
            <w:pPr>
              <w:rPr>
                <w:color w:val="000000"/>
              </w:rPr>
            </w:pPr>
            <w:r w:rsidRPr="00F051CA">
              <w:rPr>
                <w:color w:val="000000"/>
              </w:rPr>
              <w:t>Service Truck</w:t>
            </w:r>
          </w:p>
        </w:tc>
        <w:tc>
          <w:tcPr>
            <w:tcW w:w="1010" w:type="dxa"/>
            <w:tcBorders>
              <w:left w:val="nil"/>
              <w:right w:val="nil"/>
            </w:tcBorders>
            <w:vAlign w:val="bottom"/>
          </w:tcPr>
          <w:p w14:paraId="47EB1243" w14:textId="4F14DE31" w:rsidR="00F051CA" w:rsidRPr="00A46C57" w:rsidRDefault="00A46C57">
            <w:pPr>
              <w:jc w:val="right"/>
              <w:rPr>
                <w:color w:val="000000"/>
                <w:u w:val="single"/>
              </w:rPr>
            </w:pPr>
            <w:r>
              <w:rPr>
                <w:color w:val="000000"/>
                <w:u w:val="single"/>
              </w:rPr>
              <w:t xml:space="preserve">       </w:t>
            </w:r>
            <w:r w:rsidR="00F051CA" w:rsidRPr="00A46C57">
              <w:rPr>
                <w:color w:val="000000"/>
                <w:u w:val="single"/>
              </w:rPr>
              <w:t>6</w:t>
            </w:r>
          </w:p>
        </w:tc>
        <w:tc>
          <w:tcPr>
            <w:tcW w:w="1008" w:type="dxa"/>
            <w:tcBorders>
              <w:left w:val="nil"/>
              <w:right w:val="nil"/>
            </w:tcBorders>
            <w:shd w:val="clear" w:color="auto" w:fill="auto"/>
            <w:noWrap/>
            <w:vAlign w:val="bottom"/>
          </w:tcPr>
          <w:p w14:paraId="20286736" w14:textId="5F8BF867" w:rsidR="00F051CA" w:rsidRPr="00A46C57" w:rsidRDefault="00A46C57">
            <w:pPr>
              <w:jc w:val="right"/>
              <w:rPr>
                <w:color w:val="000000"/>
                <w:u w:val="single"/>
              </w:rPr>
            </w:pPr>
            <w:r>
              <w:rPr>
                <w:color w:val="000000"/>
                <w:u w:val="single"/>
              </w:rPr>
              <w:t xml:space="preserve">       </w:t>
            </w:r>
            <w:r w:rsidR="00F051CA" w:rsidRPr="00A46C57">
              <w:rPr>
                <w:color w:val="000000"/>
                <w:u w:val="single"/>
              </w:rPr>
              <w:t>1</w:t>
            </w:r>
          </w:p>
        </w:tc>
        <w:tc>
          <w:tcPr>
            <w:tcW w:w="1197" w:type="dxa"/>
            <w:tcBorders>
              <w:left w:val="nil"/>
              <w:right w:val="nil"/>
            </w:tcBorders>
            <w:vAlign w:val="bottom"/>
          </w:tcPr>
          <w:p w14:paraId="490C5869" w14:textId="4A67F64A" w:rsidR="00F051CA" w:rsidRPr="00A46C57" w:rsidRDefault="00A46C57">
            <w:pPr>
              <w:jc w:val="right"/>
              <w:rPr>
                <w:color w:val="000000"/>
                <w:u w:val="single"/>
              </w:rPr>
            </w:pPr>
            <w:r>
              <w:rPr>
                <w:color w:val="000000"/>
                <w:u w:val="single"/>
              </w:rPr>
              <w:t xml:space="preserve">      </w:t>
            </w:r>
            <w:r w:rsidR="00F051CA" w:rsidRPr="00A46C57">
              <w:rPr>
                <w:color w:val="000000"/>
                <w:u w:val="single"/>
              </w:rPr>
              <w:t>22</w:t>
            </w:r>
          </w:p>
        </w:tc>
        <w:tc>
          <w:tcPr>
            <w:tcW w:w="1010" w:type="dxa"/>
            <w:tcBorders>
              <w:left w:val="nil"/>
              <w:right w:val="nil"/>
            </w:tcBorders>
            <w:vAlign w:val="bottom"/>
          </w:tcPr>
          <w:p w14:paraId="79A88D28" w14:textId="659C7DAE" w:rsidR="00F051CA" w:rsidRPr="00A46C57" w:rsidRDefault="00A46C57">
            <w:pPr>
              <w:jc w:val="right"/>
              <w:rPr>
                <w:color w:val="000000"/>
                <w:u w:val="single"/>
              </w:rPr>
            </w:pPr>
            <w:r>
              <w:rPr>
                <w:color w:val="000000"/>
                <w:u w:val="single"/>
              </w:rPr>
              <w:t xml:space="preserve">      </w:t>
            </w:r>
            <w:r w:rsidR="00F051CA" w:rsidRPr="00A46C57">
              <w:rPr>
                <w:color w:val="000000"/>
                <w:u w:val="single"/>
              </w:rPr>
              <w:t>0</w:t>
            </w:r>
          </w:p>
        </w:tc>
        <w:tc>
          <w:tcPr>
            <w:tcW w:w="1098" w:type="dxa"/>
            <w:tcBorders>
              <w:left w:val="nil"/>
              <w:right w:val="nil"/>
            </w:tcBorders>
            <w:vAlign w:val="bottom"/>
          </w:tcPr>
          <w:p w14:paraId="523C2FA4" w14:textId="21F91553" w:rsidR="00F051CA" w:rsidRPr="00A46C57" w:rsidRDefault="00A46C57">
            <w:pPr>
              <w:jc w:val="right"/>
              <w:rPr>
                <w:color w:val="000000"/>
                <w:u w:val="single"/>
              </w:rPr>
            </w:pPr>
            <w:r>
              <w:rPr>
                <w:color w:val="000000"/>
                <w:u w:val="single"/>
              </w:rPr>
              <w:t xml:space="preserve">     </w:t>
            </w:r>
            <w:r w:rsidR="00F051CA" w:rsidRPr="00A46C57">
              <w:rPr>
                <w:color w:val="000000"/>
                <w:u w:val="single"/>
              </w:rPr>
              <w:t>0</w:t>
            </w:r>
          </w:p>
        </w:tc>
        <w:tc>
          <w:tcPr>
            <w:tcW w:w="1134" w:type="dxa"/>
            <w:tcBorders>
              <w:left w:val="nil"/>
              <w:right w:val="nil"/>
            </w:tcBorders>
            <w:vAlign w:val="bottom"/>
          </w:tcPr>
          <w:p w14:paraId="69FC8702" w14:textId="61CCC7FB" w:rsidR="00F051CA" w:rsidRPr="00A46C57" w:rsidRDefault="00A46C57">
            <w:pPr>
              <w:jc w:val="right"/>
              <w:rPr>
                <w:color w:val="000000"/>
                <w:u w:val="single"/>
              </w:rPr>
            </w:pPr>
            <w:r>
              <w:rPr>
                <w:color w:val="000000"/>
                <w:u w:val="single"/>
              </w:rPr>
              <w:t xml:space="preserve">    </w:t>
            </w:r>
            <w:r w:rsidR="00F051CA" w:rsidRPr="00A46C57">
              <w:rPr>
                <w:color w:val="000000"/>
                <w:u w:val="single"/>
              </w:rPr>
              <w:t>0</w:t>
            </w:r>
          </w:p>
        </w:tc>
        <w:tc>
          <w:tcPr>
            <w:tcW w:w="1123" w:type="dxa"/>
            <w:tcBorders>
              <w:left w:val="nil"/>
              <w:right w:val="nil"/>
            </w:tcBorders>
            <w:vAlign w:val="center"/>
          </w:tcPr>
          <w:p w14:paraId="17D44F2A" w14:textId="4976D2D9" w:rsidR="00F051CA" w:rsidRPr="00A46C57" w:rsidRDefault="00A46C57" w:rsidP="00926888">
            <w:pPr>
              <w:jc w:val="right"/>
              <w:rPr>
                <w:b/>
                <w:color w:val="000000"/>
                <w:u w:val="single"/>
              </w:rPr>
            </w:pPr>
            <w:r>
              <w:rPr>
                <w:b/>
                <w:color w:val="000000"/>
                <w:u w:val="single"/>
              </w:rPr>
              <w:t xml:space="preserve">     </w:t>
            </w:r>
            <w:r w:rsidR="00F051CA" w:rsidRPr="00A46C57">
              <w:rPr>
                <w:b/>
                <w:color w:val="000000"/>
                <w:u w:val="single"/>
              </w:rPr>
              <w:t>81</w:t>
            </w:r>
          </w:p>
        </w:tc>
      </w:tr>
      <w:tr w:rsidR="00F051CA" w:rsidRPr="0096452C" w14:paraId="1F0A97BD" w14:textId="77777777" w:rsidTr="00A46C57">
        <w:trPr>
          <w:trHeight w:val="179"/>
          <w:jc w:val="center"/>
        </w:trPr>
        <w:tc>
          <w:tcPr>
            <w:tcW w:w="2230" w:type="dxa"/>
            <w:tcBorders>
              <w:left w:val="nil"/>
              <w:right w:val="nil"/>
            </w:tcBorders>
            <w:vAlign w:val="center"/>
          </w:tcPr>
          <w:p w14:paraId="2ADBE789" w14:textId="77777777" w:rsidR="00F051CA" w:rsidRPr="00F051CA" w:rsidRDefault="00F051CA" w:rsidP="00926888">
            <w:pPr>
              <w:rPr>
                <w:b/>
                <w:color w:val="000000"/>
              </w:rPr>
            </w:pPr>
            <w:r w:rsidRPr="00F051CA">
              <w:rPr>
                <w:b/>
                <w:color w:val="000000"/>
              </w:rPr>
              <w:t>Total</w:t>
            </w:r>
          </w:p>
        </w:tc>
        <w:tc>
          <w:tcPr>
            <w:tcW w:w="1010" w:type="dxa"/>
            <w:tcBorders>
              <w:left w:val="nil"/>
              <w:right w:val="nil"/>
            </w:tcBorders>
            <w:vAlign w:val="bottom"/>
          </w:tcPr>
          <w:p w14:paraId="514E3B86" w14:textId="77777777" w:rsidR="00F051CA" w:rsidRPr="00F051CA" w:rsidRDefault="00F051CA">
            <w:pPr>
              <w:jc w:val="right"/>
              <w:rPr>
                <w:b/>
                <w:bCs/>
                <w:color w:val="000000"/>
              </w:rPr>
            </w:pPr>
            <w:r w:rsidRPr="00F051CA">
              <w:rPr>
                <w:b/>
                <w:bCs/>
                <w:color w:val="000000"/>
              </w:rPr>
              <w:t>307</w:t>
            </w:r>
          </w:p>
        </w:tc>
        <w:tc>
          <w:tcPr>
            <w:tcW w:w="1008" w:type="dxa"/>
            <w:tcBorders>
              <w:left w:val="nil"/>
              <w:right w:val="nil"/>
            </w:tcBorders>
            <w:shd w:val="clear" w:color="auto" w:fill="auto"/>
            <w:noWrap/>
            <w:vAlign w:val="bottom"/>
          </w:tcPr>
          <w:p w14:paraId="414E6BD5" w14:textId="77777777" w:rsidR="00F051CA" w:rsidRPr="00F051CA" w:rsidRDefault="00F051CA">
            <w:pPr>
              <w:jc w:val="right"/>
              <w:rPr>
                <w:b/>
                <w:bCs/>
                <w:color w:val="000000"/>
              </w:rPr>
            </w:pPr>
            <w:r w:rsidRPr="00F051CA">
              <w:rPr>
                <w:b/>
                <w:bCs/>
                <w:color w:val="000000"/>
              </w:rPr>
              <w:t>78</w:t>
            </w:r>
          </w:p>
        </w:tc>
        <w:tc>
          <w:tcPr>
            <w:tcW w:w="1197" w:type="dxa"/>
            <w:tcBorders>
              <w:left w:val="nil"/>
              <w:right w:val="nil"/>
            </w:tcBorders>
            <w:vAlign w:val="bottom"/>
          </w:tcPr>
          <w:p w14:paraId="788B9049" w14:textId="77777777" w:rsidR="00F051CA" w:rsidRPr="00F051CA" w:rsidRDefault="00F051CA">
            <w:pPr>
              <w:jc w:val="right"/>
              <w:rPr>
                <w:b/>
                <w:bCs/>
                <w:color w:val="000000"/>
              </w:rPr>
            </w:pPr>
            <w:r w:rsidRPr="00F051CA">
              <w:rPr>
                <w:b/>
                <w:bCs/>
                <w:color w:val="000000"/>
              </w:rPr>
              <w:t>2,292</w:t>
            </w:r>
          </w:p>
        </w:tc>
        <w:tc>
          <w:tcPr>
            <w:tcW w:w="1010" w:type="dxa"/>
            <w:tcBorders>
              <w:left w:val="nil"/>
              <w:right w:val="nil"/>
            </w:tcBorders>
            <w:vAlign w:val="bottom"/>
          </w:tcPr>
          <w:p w14:paraId="1D2B2C6B" w14:textId="77777777" w:rsidR="00F051CA" w:rsidRPr="00F051CA" w:rsidRDefault="00F051CA">
            <w:pPr>
              <w:jc w:val="right"/>
              <w:rPr>
                <w:b/>
                <w:bCs/>
                <w:color w:val="000000"/>
              </w:rPr>
            </w:pPr>
            <w:r w:rsidRPr="00F051CA">
              <w:rPr>
                <w:b/>
                <w:bCs/>
                <w:color w:val="000000"/>
              </w:rPr>
              <w:t>19</w:t>
            </w:r>
          </w:p>
        </w:tc>
        <w:tc>
          <w:tcPr>
            <w:tcW w:w="1098" w:type="dxa"/>
            <w:tcBorders>
              <w:left w:val="nil"/>
              <w:right w:val="nil"/>
            </w:tcBorders>
            <w:vAlign w:val="bottom"/>
          </w:tcPr>
          <w:p w14:paraId="1C53CDEE" w14:textId="77777777" w:rsidR="00F051CA" w:rsidRPr="00F051CA" w:rsidRDefault="00F051CA">
            <w:pPr>
              <w:jc w:val="right"/>
              <w:rPr>
                <w:b/>
                <w:bCs/>
                <w:color w:val="000000"/>
              </w:rPr>
            </w:pPr>
            <w:r w:rsidRPr="00F051CA">
              <w:rPr>
                <w:b/>
                <w:bCs/>
                <w:color w:val="000000"/>
              </w:rPr>
              <w:t>21</w:t>
            </w:r>
          </w:p>
        </w:tc>
        <w:tc>
          <w:tcPr>
            <w:tcW w:w="1134" w:type="dxa"/>
            <w:tcBorders>
              <w:left w:val="nil"/>
              <w:right w:val="nil"/>
            </w:tcBorders>
            <w:vAlign w:val="bottom"/>
          </w:tcPr>
          <w:p w14:paraId="560FDAC2" w14:textId="77777777" w:rsidR="00F051CA" w:rsidRPr="00F051CA" w:rsidRDefault="00F051CA">
            <w:pPr>
              <w:jc w:val="right"/>
              <w:rPr>
                <w:b/>
                <w:bCs/>
                <w:color w:val="000000"/>
              </w:rPr>
            </w:pPr>
            <w:r w:rsidRPr="00F051CA">
              <w:rPr>
                <w:b/>
                <w:bCs/>
                <w:color w:val="000000"/>
              </w:rPr>
              <w:t>20</w:t>
            </w:r>
          </w:p>
        </w:tc>
        <w:tc>
          <w:tcPr>
            <w:tcW w:w="1123" w:type="dxa"/>
            <w:tcBorders>
              <w:left w:val="nil"/>
              <w:right w:val="nil"/>
            </w:tcBorders>
            <w:vAlign w:val="center"/>
          </w:tcPr>
          <w:p w14:paraId="39482044" w14:textId="77777777" w:rsidR="00F051CA" w:rsidRPr="00F051CA" w:rsidRDefault="00F051CA" w:rsidP="00926888">
            <w:pPr>
              <w:jc w:val="right"/>
              <w:rPr>
                <w:b/>
                <w:color w:val="000000"/>
              </w:rPr>
            </w:pPr>
            <w:r w:rsidRPr="00F051CA">
              <w:rPr>
                <w:b/>
                <w:color w:val="000000"/>
              </w:rPr>
              <w:t>3,063</w:t>
            </w:r>
          </w:p>
        </w:tc>
      </w:tr>
      <w:tr w:rsidR="00F051CA" w:rsidRPr="00C977E4" w14:paraId="042C435A" w14:textId="77777777" w:rsidTr="00A46C57">
        <w:trPr>
          <w:trHeight w:val="179"/>
          <w:jc w:val="center"/>
        </w:trPr>
        <w:tc>
          <w:tcPr>
            <w:tcW w:w="9810" w:type="dxa"/>
            <w:gridSpan w:val="8"/>
            <w:tcBorders>
              <w:left w:val="nil"/>
              <w:right w:val="nil"/>
            </w:tcBorders>
            <w:vAlign w:val="bottom"/>
          </w:tcPr>
          <w:p w14:paraId="746BE8A0" w14:textId="77777777" w:rsidR="00F051CA" w:rsidRPr="00822662" w:rsidRDefault="00F051CA" w:rsidP="00926888">
            <w:pPr>
              <w:rPr>
                <w:rFonts w:asciiTheme="minorHAnsi" w:hAnsiTheme="minorHAnsi"/>
                <w:sz w:val="20"/>
              </w:rPr>
            </w:pPr>
          </w:p>
          <w:p w14:paraId="6AC84074" w14:textId="77777777" w:rsidR="00F051CA" w:rsidRDefault="00492D0A" w:rsidP="00926888">
            <w:pPr>
              <w:rPr>
                <w:rFonts w:asciiTheme="minorHAnsi" w:hAnsiTheme="minorHAnsi"/>
                <w:i/>
                <w:sz w:val="20"/>
              </w:rPr>
            </w:pPr>
            <w:r>
              <w:rPr>
                <w:rFonts w:asciiTheme="minorHAnsi" w:hAnsiTheme="minorHAnsi"/>
                <w:i/>
                <w:sz w:val="20"/>
              </w:rPr>
              <w:t>Note: GSE = Ground Support Equipment</w:t>
            </w:r>
          </w:p>
          <w:p w14:paraId="1F5D8593" w14:textId="77777777" w:rsidR="00492D0A" w:rsidRDefault="00492D0A" w:rsidP="00926888">
            <w:pPr>
              <w:rPr>
                <w:rFonts w:asciiTheme="minorHAnsi" w:hAnsiTheme="minorHAnsi"/>
                <w:i/>
                <w:sz w:val="20"/>
              </w:rPr>
            </w:pPr>
            <w:r>
              <w:rPr>
                <w:rFonts w:asciiTheme="minorHAnsi" w:hAnsiTheme="minorHAnsi"/>
                <w:i/>
                <w:sz w:val="20"/>
              </w:rPr>
              <w:t>Numbers may not add up due to rounding.</w:t>
            </w:r>
          </w:p>
          <w:p w14:paraId="61DA0D60" w14:textId="77777777" w:rsidR="00492D0A" w:rsidRPr="009A7577" w:rsidRDefault="00492D0A" w:rsidP="00926888">
            <w:pPr>
              <w:rPr>
                <w:rFonts w:asciiTheme="minorHAnsi" w:hAnsiTheme="minorHAnsi"/>
                <w:i/>
                <w:sz w:val="20"/>
              </w:rPr>
            </w:pPr>
          </w:p>
          <w:p w14:paraId="054005D4" w14:textId="77777777" w:rsidR="00F051CA" w:rsidRPr="00C977E4" w:rsidRDefault="00F051CA" w:rsidP="00926888">
            <w:pPr>
              <w:rPr>
                <w:rFonts w:asciiTheme="minorHAnsi" w:hAnsiTheme="minorHAnsi"/>
                <w:i/>
              </w:rPr>
            </w:pPr>
            <w:r w:rsidRPr="009A7577">
              <w:rPr>
                <w:rFonts w:asciiTheme="minorHAnsi" w:hAnsiTheme="minorHAnsi"/>
                <w:i/>
                <w:sz w:val="20"/>
              </w:rPr>
              <w:t>Source: LeighFisher, 2</w:t>
            </w:r>
            <w:r>
              <w:rPr>
                <w:rFonts w:asciiTheme="minorHAnsi" w:hAnsiTheme="minorHAnsi"/>
                <w:i/>
                <w:sz w:val="20"/>
              </w:rPr>
              <w:t>0</w:t>
            </w:r>
            <w:r w:rsidRPr="009A7577">
              <w:rPr>
                <w:rFonts w:asciiTheme="minorHAnsi" w:hAnsiTheme="minorHAnsi"/>
                <w:i/>
                <w:sz w:val="20"/>
              </w:rPr>
              <w:t>16</w:t>
            </w:r>
          </w:p>
        </w:tc>
      </w:tr>
    </w:tbl>
    <w:p w14:paraId="3120830D" w14:textId="77777777" w:rsidR="00244B57" w:rsidRDefault="00244B57" w:rsidP="00244B57"/>
    <w:p w14:paraId="47505BC5" w14:textId="77777777" w:rsidR="00474429" w:rsidRDefault="00474429">
      <w:r>
        <w:br w:type="page"/>
      </w:r>
    </w:p>
    <w:p w14:paraId="70DD6A6E" w14:textId="77777777" w:rsidR="00474429" w:rsidRDefault="00474429" w:rsidP="00244B57"/>
    <w:p w14:paraId="7949044E" w14:textId="66DC3D07" w:rsidR="00474429" w:rsidRDefault="00474429" w:rsidP="00474429">
      <w:pPr>
        <w:pStyle w:val="Caption"/>
        <w:keepNext/>
      </w:pPr>
      <w:r>
        <w:t xml:space="preserve">Table </w:t>
      </w:r>
      <w:r w:rsidR="00A11703">
        <w:t>A3</w:t>
      </w:r>
      <w:r w:rsidR="00561104">
        <w:noBreakHyphen/>
      </w:r>
      <w:r w:rsidR="002A434E">
        <w:fldChar w:fldCharType="begin"/>
      </w:r>
      <w:r w:rsidR="002A434E">
        <w:instrText xml:space="preserve"> SEQ Table \* ARABIC \s 1 </w:instrText>
      </w:r>
      <w:r w:rsidR="002A434E">
        <w:fldChar w:fldCharType="separate"/>
      </w:r>
      <w:r w:rsidR="00E033FE">
        <w:rPr>
          <w:noProof/>
        </w:rPr>
        <w:t>5</w:t>
      </w:r>
      <w:r w:rsidR="002A434E">
        <w:rPr>
          <w:noProof/>
        </w:rPr>
        <w:fldChar w:fldCharType="end"/>
      </w:r>
    </w:p>
    <w:p w14:paraId="01371867" w14:textId="77777777" w:rsidR="00474429" w:rsidRPr="009A7577" w:rsidRDefault="00474429" w:rsidP="00474429">
      <w:pPr>
        <w:jc w:val="center"/>
        <w:rPr>
          <w:b/>
          <w:caps/>
        </w:rPr>
      </w:pPr>
      <w:r>
        <w:rPr>
          <w:b/>
          <w:caps/>
        </w:rPr>
        <w:t>stationary source emissions by source type</w:t>
      </w:r>
    </w:p>
    <w:p w14:paraId="39AFE8D5" w14:textId="77777777" w:rsidR="00474429" w:rsidRPr="00474429" w:rsidRDefault="00474429" w:rsidP="00474429"/>
    <w:tbl>
      <w:tblPr>
        <w:tblW w:w="10296" w:type="dxa"/>
        <w:jc w:val="center"/>
        <w:tblLook w:val="04A0" w:firstRow="1" w:lastRow="0" w:firstColumn="1" w:lastColumn="0" w:noHBand="0" w:noVBand="1"/>
      </w:tblPr>
      <w:tblGrid>
        <w:gridCol w:w="2230"/>
        <w:gridCol w:w="855"/>
        <w:gridCol w:w="1008"/>
        <w:gridCol w:w="1197"/>
        <w:gridCol w:w="1082"/>
        <w:gridCol w:w="1314"/>
        <w:gridCol w:w="1321"/>
        <w:gridCol w:w="1289"/>
      </w:tblGrid>
      <w:tr w:rsidR="00474429" w14:paraId="67887C00" w14:textId="77777777" w:rsidTr="00926888">
        <w:trPr>
          <w:trHeight w:val="179"/>
          <w:jc w:val="center"/>
        </w:trPr>
        <w:tc>
          <w:tcPr>
            <w:tcW w:w="2230" w:type="dxa"/>
            <w:vMerge w:val="restart"/>
            <w:tcBorders>
              <w:left w:val="nil"/>
              <w:right w:val="nil"/>
            </w:tcBorders>
            <w:vAlign w:val="bottom"/>
          </w:tcPr>
          <w:p w14:paraId="2C83FCD0" w14:textId="77777777" w:rsidR="00474429" w:rsidRPr="00822662" w:rsidRDefault="00474429" w:rsidP="00926888">
            <w:pPr>
              <w:widowControl/>
              <w:jc w:val="right"/>
              <w:rPr>
                <w:rFonts w:asciiTheme="minorHAnsi" w:eastAsia="Times New Roman" w:hAnsiTheme="minorHAnsi" w:cs="Arial"/>
                <w:b/>
                <w:bCs/>
                <w:caps/>
                <w:sz w:val="20"/>
              </w:rPr>
            </w:pPr>
            <w:r>
              <w:rPr>
                <w:rFonts w:asciiTheme="minorHAnsi" w:eastAsia="Times New Roman" w:hAnsiTheme="minorHAnsi" w:cs="Arial"/>
                <w:b/>
                <w:bCs/>
                <w:caps/>
                <w:sz w:val="20"/>
              </w:rPr>
              <w:t>stationary source</w:t>
            </w:r>
          </w:p>
        </w:tc>
        <w:tc>
          <w:tcPr>
            <w:tcW w:w="8066" w:type="dxa"/>
            <w:gridSpan w:val="7"/>
            <w:tcBorders>
              <w:left w:val="nil"/>
              <w:bottom w:val="single" w:sz="4" w:space="0" w:color="auto"/>
              <w:right w:val="nil"/>
            </w:tcBorders>
            <w:vAlign w:val="bottom"/>
          </w:tcPr>
          <w:p w14:paraId="5E8676CD" w14:textId="1E23B308" w:rsidR="00474429" w:rsidRPr="00822662" w:rsidRDefault="00474429" w:rsidP="00A46C57">
            <w:pPr>
              <w:widowControl/>
              <w:jc w:val="center"/>
              <w:rPr>
                <w:rFonts w:asciiTheme="minorHAnsi" w:eastAsia="Times New Roman" w:hAnsiTheme="minorHAnsi" w:cs="Arial"/>
                <w:b/>
                <w:bCs/>
                <w:caps/>
                <w:sz w:val="20"/>
              </w:rPr>
            </w:pPr>
            <w:r w:rsidRPr="00822662">
              <w:rPr>
                <w:rFonts w:asciiTheme="minorHAnsi" w:eastAsia="Times New Roman" w:hAnsiTheme="minorHAnsi" w:cs="Arial"/>
                <w:b/>
                <w:bCs/>
                <w:caps/>
                <w:sz w:val="20"/>
              </w:rPr>
              <w:t>short tons of pollutants</w:t>
            </w:r>
            <w:r w:rsidR="00A46C57">
              <w:rPr>
                <w:rFonts w:asciiTheme="minorHAnsi" w:eastAsia="Times New Roman" w:hAnsiTheme="minorHAnsi" w:cs="Arial"/>
                <w:b/>
                <w:bCs/>
                <w:caps/>
                <w:sz w:val="20"/>
              </w:rPr>
              <w:t xml:space="preserve"> (2014)</w:t>
            </w:r>
          </w:p>
        </w:tc>
      </w:tr>
      <w:tr w:rsidR="00474429" w14:paraId="640F3587" w14:textId="77777777" w:rsidTr="00926888">
        <w:trPr>
          <w:trHeight w:val="179"/>
          <w:jc w:val="center"/>
        </w:trPr>
        <w:tc>
          <w:tcPr>
            <w:tcW w:w="2230" w:type="dxa"/>
            <w:vMerge/>
            <w:tcBorders>
              <w:left w:val="nil"/>
              <w:bottom w:val="single" w:sz="4" w:space="0" w:color="auto"/>
              <w:right w:val="nil"/>
            </w:tcBorders>
            <w:vAlign w:val="bottom"/>
          </w:tcPr>
          <w:p w14:paraId="7A09EA8E" w14:textId="77777777" w:rsidR="00474429" w:rsidRPr="00822662" w:rsidRDefault="00474429" w:rsidP="00926888">
            <w:pPr>
              <w:widowControl/>
              <w:jc w:val="right"/>
              <w:rPr>
                <w:rFonts w:asciiTheme="minorHAnsi" w:eastAsia="Times New Roman" w:hAnsiTheme="minorHAnsi" w:cs="Arial"/>
                <w:b/>
                <w:bCs/>
                <w:caps/>
                <w:sz w:val="20"/>
              </w:rPr>
            </w:pPr>
          </w:p>
        </w:tc>
        <w:tc>
          <w:tcPr>
            <w:tcW w:w="855" w:type="dxa"/>
            <w:tcBorders>
              <w:left w:val="nil"/>
              <w:bottom w:val="single" w:sz="4" w:space="0" w:color="auto"/>
              <w:right w:val="nil"/>
            </w:tcBorders>
            <w:vAlign w:val="bottom"/>
          </w:tcPr>
          <w:p w14:paraId="697852A1"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no</w:t>
            </w:r>
            <w:r w:rsidRPr="00822662">
              <w:rPr>
                <w:rFonts w:asciiTheme="minorHAnsi" w:eastAsia="Times New Roman" w:hAnsiTheme="minorHAnsi" w:cs="Arial"/>
                <w:b/>
                <w:bCs/>
                <w:caps/>
                <w:sz w:val="20"/>
                <w:vertAlign w:val="subscript"/>
              </w:rPr>
              <w:t>x</w:t>
            </w:r>
          </w:p>
        </w:tc>
        <w:tc>
          <w:tcPr>
            <w:tcW w:w="1008" w:type="dxa"/>
            <w:tcBorders>
              <w:left w:val="nil"/>
              <w:bottom w:val="single" w:sz="4" w:space="0" w:color="auto"/>
              <w:right w:val="nil"/>
            </w:tcBorders>
            <w:shd w:val="clear" w:color="auto" w:fill="auto"/>
            <w:noWrap/>
            <w:vAlign w:val="bottom"/>
          </w:tcPr>
          <w:p w14:paraId="4806CCDE" w14:textId="77777777" w:rsidR="00474429" w:rsidRPr="00822662" w:rsidRDefault="00474429" w:rsidP="00926888">
            <w:pPr>
              <w:widowControl/>
              <w:jc w:val="right"/>
              <w:rPr>
                <w:rFonts w:asciiTheme="minorHAnsi" w:eastAsia="Times New Roman" w:hAnsiTheme="minorHAnsi" w:cs="Arial"/>
                <w:b/>
                <w:bCs/>
                <w:caps/>
                <w:sz w:val="20"/>
              </w:rPr>
            </w:pPr>
          </w:p>
          <w:p w14:paraId="47EE4D72"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VOC</w:t>
            </w:r>
          </w:p>
        </w:tc>
        <w:tc>
          <w:tcPr>
            <w:tcW w:w="1197" w:type="dxa"/>
            <w:tcBorders>
              <w:left w:val="nil"/>
              <w:bottom w:val="single" w:sz="4" w:space="0" w:color="auto"/>
              <w:right w:val="nil"/>
            </w:tcBorders>
            <w:vAlign w:val="bottom"/>
          </w:tcPr>
          <w:p w14:paraId="1C1DDE5D"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CO</w:t>
            </w:r>
          </w:p>
        </w:tc>
        <w:tc>
          <w:tcPr>
            <w:tcW w:w="1082" w:type="dxa"/>
            <w:tcBorders>
              <w:left w:val="nil"/>
              <w:bottom w:val="single" w:sz="4" w:space="0" w:color="auto"/>
              <w:right w:val="nil"/>
            </w:tcBorders>
            <w:vAlign w:val="bottom"/>
          </w:tcPr>
          <w:p w14:paraId="40E8685B"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SO</w:t>
            </w:r>
            <w:r w:rsidRPr="00822662">
              <w:rPr>
                <w:rFonts w:asciiTheme="minorHAnsi" w:eastAsia="Times New Roman" w:hAnsiTheme="minorHAnsi" w:cs="Arial"/>
                <w:b/>
                <w:bCs/>
                <w:caps/>
                <w:sz w:val="20"/>
                <w:vertAlign w:val="subscript"/>
              </w:rPr>
              <w:t>x</w:t>
            </w:r>
          </w:p>
        </w:tc>
        <w:tc>
          <w:tcPr>
            <w:tcW w:w="1314" w:type="dxa"/>
            <w:tcBorders>
              <w:left w:val="nil"/>
              <w:bottom w:val="single" w:sz="4" w:space="0" w:color="auto"/>
              <w:right w:val="nil"/>
            </w:tcBorders>
            <w:vAlign w:val="bottom"/>
          </w:tcPr>
          <w:p w14:paraId="2EF84B58"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pm-1</w:t>
            </w:r>
            <w:r>
              <w:rPr>
                <w:rFonts w:asciiTheme="minorHAnsi" w:eastAsia="Times New Roman" w:hAnsiTheme="minorHAnsi" w:cs="Arial"/>
                <w:b/>
                <w:bCs/>
                <w:caps/>
                <w:sz w:val="20"/>
              </w:rPr>
              <w:t>0</w:t>
            </w:r>
          </w:p>
        </w:tc>
        <w:tc>
          <w:tcPr>
            <w:tcW w:w="1321" w:type="dxa"/>
            <w:tcBorders>
              <w:left w:val="nil"/>
              <w:bottom w:val="single" w:sz="4" w:space="0" w:color="auto"/>
              <w:right w:val="nil"/>
            </w:tcBorders>
            <w:vAlign w:val="bottom"/>
          </w:tcPr>
          <w:p w14:paraId="066F321C"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PM-2.5</w:t>
            </w:r>
          </w:p>
        </w:tc>
        <w:tc>
          <w:tcPr>
            <w:tcW w:w="1289" w:type="dxa"/>
            <w:tcBorders>
              <w:left w:val="nil"/>
              <w:bottom w:val="single" w:sz="4" w:space="0" w:color="auto"/>
              <w:right w:val="nil"/>
            </w:tcBorders>
            <w:vAlign w:val="bottom"/>
          </w:tcPr>
          <w:p w14:paraId="72E2060E" w14:textId="77777777" w:rsidR="00474429" w:rsidRPr="00822662" w:rsidRDefault="00474429"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total</w:t>
            </w:r>
          </w:p>
        </w:tc>
      </w:tr>
      <w:tr w:rsidR="00474429" w:rsidRPr="0096452C" w14:paraId="78634662" w14:textId="77777777" w:rsidTr="00474429">
        <w:trPr>
          <w:trHeight w:val="20"/>
          <w:jc w:val="center"/>
        </w:trPr>
        <w:tc>
          <w:tcPr>
            <w:tcW w:w="2230" w:type="dxa"/>
            <w:tcBorders>
              <w:top w:val="single" w:sz="4" w:space="0" w:color="auto"/>
              <w:left w:val="nil"/>
              <w:right w:val="nil"/>
            </w:tcBorders>
            <w:vAlign w:val="bottom"/>
          </w:tcPr>
          <w:p w14:paraId="3685725B" w14:textId="77777777" w:rsidR="00474429" w:rsidRPr="00F051CA" w:rsidRDefault="00474429" w:rsidP="00926888">
            <w:pPr>
              <w:rPr>
                <w:color w:val="000000"/>
              </w:rPr>
            </w:pPr>
            <w:r>
              <w:rPr>
                <w:color w:val="000000"/>
              </w:rPr>
              <w:t>Boiler</w:t>
            </w:r>
          </w:p>
        </w:tc>
        <w:tc>
          <w:tcPr>
            <w:tcW w:w="855" w:type="dxa"/>
            <w:tcBorders>
              <w:top w:val="single" w:sz="4" w:space="0" w:color="auto"/>
              <w:left w:val="nil"/>
              <w:right w:val="nil"/>
            </w:tcBorders>
            <w:vAlign w:val="center"/>
          </w:tcPr>
          <w:p w14:paraId="3880DFA1" w14:textId="77777777" w:rsidR="00474429" w:rsidRPr="001E5472" w:rsidRDefault="00561104" w:rsidP="00474429">
            <w:pPr>
              <w:jc w:val="right"/>
            </w:pPr>
            <w:r>
              <w:t>14</w:t>
            </w:r>
          </w:p>
        </w:tc>
        <w:tc>
          <w:tcPr>
            <w:tcW w:w="1008" w:type="dxa"/>
            <w:tcBorders>
              <w:top w:val="single" w:sz="4" w:space="0" w:color="auto"/>
              <w:left w:val="nil"/>
              <w:right w:val="nil"/>
            </w:tcBorders>
            <w:shd w:val="clear" w:color="auto" w:fill="auto"/>
            <w:noWrap/>
            <w:vAlign w:val="center"/>
          </w:tcPr>
          <w:p w14:paraId="431003C5" w14:textId="77777777" w:rsidR="00474429" w:rsidRPr="001E5472" w:rsidRDefault="00474429" w:rsidP="00474429">
            <w:pPr>
              <w:jc w:val="right"/>
            </w:pPr>
            <w:r w:rsidRPr="001E5472">
              <w:t>1</w:t>
            </w:r>
          </w:p>
        </w:tc>
        <w:tc>
          <w:tcPr>
            <w:tcW w:w="1197" w:type="dxa"/>
            <w:tcBorders>
              <w:top w:val="single" w:sz="4" w:space="0" w:color="auto"/>
              <w:left w:val="nil"/>
              <w:right w:val="nil"/>
            </w:tcBorders>
            <w:vAlign w:val="center"/>
          </w:tcPr>
          <w:p w14:paraId="586D8610" w14:textId="77777777" w:rsidR="00474429" w:rsidRDefault="00561104" w:rsidP="00474429">
            <w:pPr>
              <w:jc w:val="right"/>
            </w:pPr>
            <w:r>
              <w:t>12</w:t>
            </w:r>
          </w:p>
        </w:tc>
        <w:tc>
          <w:tcPr>
            <w:tcW w:w="1082" w:type="dxa"/>
            <w:tcBorders>
              <w:top w:val="single" w:sz="4" w:space="0" w:color="auto"/>
              <w:left w:val="nil"/>
              <w:right w:val="nil"/>
            </w:tcBorders>
            <w:vAlign w:val="center"/>
          </w:tcPr>
          <w:p w14:paraId="7CBD0A6C" w14:textId="77777777" w:rsidR="00474429" w:rsidRPr="00F051CA" w:rsidRDefault="00474429" w:rsidP="00474429">
            <w:pPr>
              <w:jc w:val="right"/>
              <w:rPr>
                <w:color w:val="000000"/>
              </w:rPr>
            </w:pPr>
            <w:r w:rsidRPr="00F051CA">
              <w:rPr>
                <w:color w:val="000000"/>
              </w:rPr>
              <w:t>0</w:t>
            </w:r>
          </w:p>
        </w:tc>
        <w:tc>
          <w:tcPr>
            <w:tcW w:w="1314" w:type="dxa"/>
            <w:tcBorders>
              <w:top w:val="single" w:sz="4" w:space="0" w:color="auto"/>
              <w:left w:val="nil"/>
              <w:right w:val="nil"/>
            </w:tcBorders>
            <w:vAlign w:val="center"/>
          </w:tcPr>
          <w:p w14:paraId="7B45BFAD" w14:textId="77777777" w:rsidR="00474429" w:rsidRPr="00F051CA" w:rsidRDefault="00474429" w:rsidP="00474429">
            <w:pPr>
              <w:jc w:val="right"/>
              <w:rPr>
                <w:color w:val="000000"/>
              </w:rPr>
            </w:pPr>
            <w:r>
              <w:rPr>
                <w:color w:val="000000"/>
              </w:rPr>
              <w:t>1</w:t>
            </w:r>
          </w:p>
        </w:tc>
        <w:tc>
          <w:tcPr>
            <w:tcW w:w="1321" w:type="dxa"/>
            <w:tcBorders>
              <w:top w:val="single" w:sz="4" w:space="0" w:color="auto"/>
              <w:left w:val="nil"/>
              <w:right w:val="nil"/>
            </w:tcBorders>
            <w:vAlign w:val="center"/>
          </w:tcPr>
          <w:p w14:paraId="3DD74629" w14:textId="77777777" w:rsidR="00474429" w:rsidRPr="00F051CA" w:rsidRDefault="00474429" w:rsidP="00474429">
            <w:pPr>
              <w:jc w:val="right"/>
              <w:rPr>
                <w:color w:val="000000"/>
              </w:rPr>
            </w:pPr>
            <w:r>
              <w:rPr>
                <w:color w:val="000000"/>
              </w:rPr>
              <w:t>1</w:t>
            </w:r>
          </w:p>
        </w:tc>
        <w:tc>
          <w:tcPr>
            <w:tcW w:w="1289" w:type="dxa"/>
            <w:tcBorders>
              <w:top w:val="single" w:sz="4" w:space="0" w:color="auto"/>
              <w:left w:val="nil"/>
              <w:right w:val="nil"/>
            </w:tcBorders>
            <w:vAlign w:val="center"/>
          </w:tcPr>
          <w:p w14:paraId="06AB658B" w14:textId="77777777" w:rsidR="00474429" w:rsidRPr="00F051CA" w:rsidRDefault="00561104" w:rsidP="00474429">
            <w:pPr>
              <w:jc w:val="right"/>
              <w:rPr>
                <w:b/>
                <w:color w:val="000000"/>
              </w:rPr>
            </w:pPr>
            <w:r>
              <w:rPr>
                <w:b/>
                <w:color w:val="000000"/>
              </w:rPr>
              <w:t>29</w:t>
            </w:r>
          </w:p>
        </w:tc>
      </w:tr>
      <w:tr w:rsidR="00474429" w:rsidRPr="0096452C" w14:paraId="5C97A45A" w14:textId="77777777" w:rsidTr="00474429">
        <w:trPr>
          <w:trHeight w:val="179"/>
          <w:jc w:val="center"/>
        </w:trPr>
        <w:tc>
          <w:tcPr>
            <w:tcW w:w="2230" w:type="dxa"/>
            <w:tcBorders>
              <w:left w:val="nil"/>
              <w:right w:val="nil"/>
            </w:tcBorders>
            <w:vAlign w:val="bottom"/>
          </w:tcPr>
          <w:p w14:paraId="139002FC" w14:textId="77777777" w:rsidR="00474429" w:rsidRPr="00F051CA" w:rsidRDefault="00474429" w:rsidP="00926888">
            <w:pPr>
              <w:rPr>
                <w:color w:val="000000"/>
              </w:rPr>
            </w:pPr>
            <w:r>
              <w:rPr>
                <w:color w:val="000000"/>
              </w:rPr>
              <w:t>Generator</w:t>
            </w:r>
          </w:p>
        </w:tc>
        <w:tc>
          <w:tcPr>
            <w:tcW w:w="855" w:type="dxa"/>
            <w:tcBorders>
              <w:left w:val="nil"/>
              <w:right w:val="nil"/>
            </w:tcBorders>
            <w:vAlign w:val="center"/>
          </w:tcPr>
          <w:p w14:paraId="16CF27E2" w14:textId="143E628F"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3</w:t>
            </w:r>
          </w:p>
        </w:tc>
        <w:tc>
          <w:tcPr>
            <w:tcW w:w="1008" w:type="dxa"/>
            <w:tcBorders>
              <w:left w:val="nil"/>
              <w:right w:val="nil"/>
            </w:tcBorders>
            <w:shd w:val="clear" w:color="auto" w:fill="auto"/>
            <w:noWrap/>
            <w:vAlign w:val="center"/>
          </w:tcPr>
          <w:p w14:paraId="2439D4A2" w14:textId="3857BE6C"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0</w:t>
            </w:r>
          </w:p>
        </w:tc>
        <w:tc>
          <w:tcPr>
            <w:tcW w:w="1197" w:type="dxa"/>
            <w:tcBorders>
              <w:left w:val="nil"/>
              <w:right w:val="nil"/>
            </w:tcBorders>
            <w:vAlign w:val="center"/>
          </w:tcPr>
          <w:p w14:paraId="599F01EC" w14:textId="519ED472"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1</w:t>
            </w:r>
          </w:p>
        </w:tc>
        <w:tc>
          <w:tcPr>
            <w:tcW w:w="1082" w:type="dxa"/>
            <w:tcBorders>
              <w:left w:val="nil"/>
              <w:right w:val="nil"/>
            </w:tcBorders>
            <w:vAlign w:val="center"/>
          </w:tcPr>
          <w:p w14:paraId="4419A7FB" w14:textId="6B8BEC11"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0</w:t>
            </w:r>
            <w:r>
              <w:rPr>
                <w:color w:val="000000"/>
                <w:u w:val="single"/>
              </w:rPr>
              <w:t xml:space="preserve"> </w:t>
            </w:r>
          </w:p>
        </w:tc>
        <w:tc>
          <w:tcPr>
            <w:tcW w:w="1314" w:type="dxa"/>
            <w:tcBorders>
              <w:left w:val="nil"/>
              <w:right w:val="nil"/>
            </w:tcBorders>
            <w:vAlign w:val="center"/>
          </w:tcPr>
          <w:p w14:paraId="274E1B95" w14:textId="0DC483E4"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0</w:t>
            </w:r>
          </w:p>
        </w:tc>
        <w:tc>
          <w:tcPr>
            <w:tcW w:w="1321" w:type="dxa"/>
            <w:tcBorders>
              <w:left w:val="nil"/>
              <w:right w:val="nil"/>
            </w:tcBorders>
            <w:vAlign w:val="center"/>
          </w:tcPr>
          <w:p w14:paraId="7A84DCF8" w14:textId="134869AA" w:rsidR="00474429" w:rsidRPr="00A46C57" w:rsidRDefault="00A46C57" w:rsidP="00474429">
            <w:pPr>
              <w:jc w:val="right"/>
              <w:rPr>
                <w:color w:val="000000"/>
                <w:u w:val="single"/>
              </w:rPr>
            </w:pPr>
            <w:r>
              <w:rPr>
                <w:color w:val="000000"/>
                <w:u w:val="single"/>
              </w:rPr>
              <w:t xml:space="preserve">  </w:t>
            </w:r>
            <w:r w:rsidR="00474429" w:rsidRPr="00A46C57">
              <w:rPr>
                <w:color w:val="000000"/>
                <w:u w:val="single"/>
              </w:rPr>
              <w:t>0</w:t>
            </w:r>
          </w:p>
        </w:tc>
        <w:tc>
          <w:tcPr>
            <w:tcW w:w="1289" w:type="dxa"/>
            <w:tcBorders>
              <w:left w:val="nil"/>
              <w:right w:val="nil"/>
            </w:tcBorders>
            <w:vAlign w:val="center"/>
          </w:tcPr>
          <w:p w14:paraId="561E1EFD" w14:textId="59F10FE0" w:rsidR="00474429" w:rsidRPr="00A46C57" w:rsidRDefault="00A46C57" w:rsidP="00474429">
            <w:pPr>
              <w:jc w:val="right"/>
              <w:rPr>
                <w:b/>
                <w:color w:val="000000"/>
                <w:u w:val="single"/>
              </w:rPr>
            </w:pPr>
            <w:r>
              <w:rPr>
                <w:b/>
                <w:color w:val="000000"/>
                <w:u w:val="single"/>
              </w:rPr>
              <w:t xml:space="preserve">    </w:t>
            </w:r>
            <w:r w:rsidR="00561104" w:rsidRPr="00A46C57">
              <w:rPr>
                <w:b/>
                <w:color w:val="000000"/>
                <w:u w:val="single"/>
              </w:rPr>
              <w:t>5</w:t>
            </w:r>
          </w:p>
        </w:tc>
      </w:tr>
      <w:tr w:rsidR="00561104" w:rsidRPr="0096452C" w14:paraId="3CFD559A" w14:textId="77777777" w:rsidTr="00561104">
        <w:trPr>
          <w:trHeight w:val="179"/>
          <w:jc w:val="center"/>
        </w:trPr>
        <w:tc>
          <w:tcPr>
            <w:tcW w:w="2230" w:type="dxa"/>
            <w:tcBorders>
              <w:left w:val="nil"/>
              <w:right w:val="nil"/>
            </w:tcBorders>
            <w:vAlign w:val="center"/>
          </w:tcPr>
          <w:p w14:paraId="408905BC" w14:textId="77777777" w:rsidR="00561104" w:rsidRPr="00F051CA" w:rsidRDefault="00561104" w:rsidP="00926888">
            <w:pPr>
              <w:rPr>
                <w:b/>
                <w:color w:val="000000"/>
              </w:rPr>
            </w:pPr>
            <w:r w:rsidRPr="00F051CA">
              <w:rPr>
                <w:b/>
                <w:color w:val="000000"/>
              </w:rPr>
              <w:t>Total</w:t>
            </w:r>
          </w:p>
        </w:tc>
        <w:tc>
          <w:tcPr>
            <w:tcW w:w="855" w:type="dxa"/>
            <w:tcBorders>
              <w:left w:val="nil"/>
              <w:right w:val="nil"/>
            </w:tcBorders>
            <w:vAlign w:val="center"/>
          </w:tcPr>
          <w:p w14:paraId="63ADCC7F" w14:textId="77777777" w:rsidR="00561104" w:rsidRDefault="00561104" w:rsidP="00561104">
            <w:pPr>
              <w:jc w:val="right"/>
              <w:rPr>
                <w:color w:val="000000"/>
              </w:rPr>
            </w:pPr>
            <w:r>
              <w:rPr>
                <w:color w:val="000000"/>
              </w:rPr>
              <w:t>17</w:t>
            </w:r>
          </w:p>
        </w:tc>
        <w:tc>
          <w:tcPr>
            <w:tcW w:w="1008" w:type="dxa"/>
            <w:tcBorders>
              <w:left w:val="nil"/>
              <w:right w:val="nil"/>
            </w:tcBorders>
            <w:shd w:val="clear" w:color="auto" w:fill="auto"/>
            <w:noWrap/>
            <w:vAlign w:val="center"/>
          </w:tcPr>
          <w:p w14:paraId="1D8AFDC1" w14:textId="77777777" w:rsidR="00561104" w:rsidRDefault="00561104" w:rsidP="00561104">
            <w:pPr>
              <w:jc w:val="right"/>
              <w:rPr>
                <w:color w:val="000000"/>
              </w:rPr>
            </w:pPr>
            <w:r>
              <w:rPr>
                <w:color w:val="000000"/>
              </w:rPr>
              <w:t>1</w:t>
            </w:r>
          </w:p>
        </w:tc>
        <w:tc>
          <w:tcPr>
            <w:tcW w:w="1197" w:type="dxa"/>
            <w:tcBorders>
              <w:left w:val="nil"/>
              <w:right w:val="nil"/>
            </w:tcBorders>
            <w:vAlign w:val="center"/>
          </w:tcPr>
          <w:p w14:paraId="783591E1" w14:textId="77777777" w:rsidR="00561104" w:rsidRDefault="00561104" w:rsidP="00561104">
            <w:pPr>
              <w:jc w:val="right"/>
              <w:rPr>
                <w:color w:val="000000"/>
              </w:rPr>
            </w:pPr>
            <w:r>
              <w:rPr>
                <w:color w:val="000000"/>
              </w:rPr>
              <w:t>12</w:t>
            </w:r>
          </w:p>
        </w:tc>
        <w:tc>
          <w:tcPr>
            <w:tcW w:w="1082" w:type="dxa"/>
            <w:tcBorders>
              <w:left w:val="nil"/>
              <w:right w:val="nil"/>
            </w:tcBorders>
            <w:vAlign w:val="center"/>
          </w:tcPr>
          <w:p w14:paraId="3A2A4A7E" w14:textId="77777777" w:rsidR="00561104" w:rsidRDefault="00561104" w:rsidP="00561104">
            <w:pPr>
              <w:jc w:val="right"/>
              <w:rPr>
                <w:color w:val="000000"/>
              </w:rPr>
            </w:pPr>
            <w:r>
              <w:rPr>
                <w:color w:val="000000"/>
              </w:rPr>
              <w:t>1</w:t>
            </w:r>
          </w:p>
        </w:tc>
        <w:tc>
          <w:tcPr>
            <w:tcW w:w="1314" w:type="dxa"/>
            <w:tcBorders>
              <w:left w:val="nil"/>
              <w:right w:val="nil"/>
            </w:tcBorders>
            <w:vAlign w:val="center"/>
          </w:tcPr>
          <w:p w14:paraId="03789107" w14:textId="77777777" w:rsidR="00561104" w:rsidRDefault="00561104" w:rsidP="00561104">
            <w:pPr>
              <w:jc w:val="right"/>
              <w:rPr>
                <w:color w:val="000000"/>
              </w:rPr>
            </w:pPr>
            <w:r>
              <w:rPr>
                <w:color w:val="000000"/>
              </w:rPr>
              <w:t>1</w:t>
            </w:r>
          </w:p>
        </w:tc>
        <w:tc>
          <w:tcPr>
            <w:tcW w:w="1321" w:type="dxa"/>
            <w:tcBorders>
              <w:left w:val="nil"/>
              <w:right w:val="nil"/>
            </w:tcBorders>
            <w:vAlign w:val="center"/>
          </w:tcPr>
          <w:p w14:paraId="4360776F" w14:textId="77777777" w:rsidR="00561104" w:rsidRDefault="00561104" w:rsidP="00561104">
            <w:pPr>
              <w:jc w:val="right"/>
              <w:rPr>
                <w:color w:val="000000"/>
              </w:rPr>
            </w:pPr>
            <w:r>
              <w:rPr>
                <w:color w:val="000000"/>
              </w:rPr>
              <w:t>0</w:t>
            </w:r>
          </w:p>
        </w:tc>
        <w:tc>
          <w:tcPr>
            <w:tcW w:w="1289" w:type="dxa"/>
            <w:tcBorders>
              <w:left w:val="nil"/>
              <w:right w:val="nil"/>
            </w:tcBorders>
            <w:vAlign w:val="center"/>
          </w:tcPr>
          <w:p w14:paraId="66D2B883" w14:textId="77777777" w:rsidR="00561104" w:rsidRPr="00561104" w:rsidRDefault="00561104" w:rsidP="00561104">
            <w:pPr>
              <w:jc w:val="right"/>
              <w:rPr>
                <w:b/>
                <w:color w:val="000000"/>
              </w:rPr>
            </w:pPr>
            <w:r w:rsidRPr="00561104">
              <w:rPr>
                <w:b/>
                <w:color w:val="000000"/>
              </w:rPr>
              <w:t>34</w:t>
            </w:r>
          </w:p>
        </w:tc>
      </w:tr>
      <w:tr w:rsidR="00474429" w:rsidRPr="00C977E4" w14:paraId="33808E21" w14:textId="77777777" w:rsidTr="00926888">
        <w:trPr>
          <w:trHeight w:val="179"/>
          <w:jc w:val="center"/>
        </w:trPr>
        <w:tc>
          <w:tcPr>
            <w:tcW w:w="10296" w:type="dxa"/>
            <w:gridSpan w:val="8"/>
            <w:tcBorders>
              <w:left w:val="nil"/>
              <w:right w:val="nil"/>
            </w:tcBorders>
            <w:vAlign w:val="bottom"/>
          </w:tcPr>
          <w:p w14:paraId="5DC9D0E1" w14:textId="77777777" w:rsidR="00474429" w:rsidRPr="00822662" w:rsidRDefault="00474429" w:rsidP="00926888">
            <w:pPr>
              <w:rPr>
                <w:rFonts w:asciiTheme="minorHAnsi" w:hAnsiTheme="minorHAnsi"/>
                <w:sz w:val="20"/>
              </w:rPr>
            </w:pPr>
          </w:p>
          <w:p w14:paraId="225F4313" w14:textId="77777777" w:rsidR="00474429" w:rsidRDefault="00474429" w:rsidP="00926888">
            <w:pPr>
              <w:rPr>
                <w:rFonts w:asciiTheme="minorHAnsi" w:hAnsiTheme="minorHAnsi"/>
                <w:i/>
                <w:sz w:val="20"/>
              </w:rPr>
            </w:pPr>
            <w:r>
              <w:rPr>
                <w:rFonts w:asciiTheme="minorHAnsi" w:hAnsiTheme="minorHAnsi"/>
                <w:i/>
                <w:sz w:val="20"/>
              </w:rPr>
              <w:t>Numbers may not add up due to rounding.</w:t>
            </w:r>
          </w:p>
          <w:p w14:paraId="3B9CE2A1" w14:textId="77777777" w:rsidR="00474429" w:rsidRPr="009A7577" w:rsidRDefault="00474429" w:rsidP="00926888">
            <w:pPr>
              <w:rPr>
                <w:rFonts w:asciiTheme="minorHAnsi" w:hAnsiTheme="minorHAnsi"/>
                <w:i/>
                <w:sz w:val="20"/>
              </w:rPr>
            </w:pPr>
          </w:p>
          <w:p w14:paraId="0CAF1335" w14:textId="77777777" w:rsidR="00474429" w:rsidRPr="00C977E4" w:rsidRDefault="00474429" w:rsidP="00926888">
            <w:pPr>
              <w:rPr>
                <w:rFonts w:asciiTheme="minorHAnsi" w:hAnsiTheme="minorHAnsi"/>
                <w:i/>
              </w:rPr>
            </w:pPr>
            <w:r w:rsidRPr="009A7577">
              <w:rPr>
                <w:rFonts w:asciiTheme="minorHAnsi" w:hAnsiTheme="minorHAnsi"/>
                <w:i/>
                <w:sz w:val="20"/>
              </w:rPr>
              <w:t>Source: LeighFisher, 2</w:t>
            </w:r>
            <w:r>
              <w:rPr>
                <w:rFonts w:asciiTheme="minorHAnsi" w:hAnsiTheme="minorHAnsi"/>
                <w:i/>
                <w:sz w:val="20"/>
              </w:rPr>
              <w:t>0</w:t>
            </w:r>
            <w:r w:rsidRPr="009A7577">
              <w:rPr>
                <w:rFonts w:asciiTheme="minorHAnsi" w:hAnsiTheme="minorHAnsi"/>
                <w:i/>
                <w:sz w:val="20"/>
              </w:rPr>
              <w:t>16</w:t>
            </w:r>
          </w:p>
        </w:tc>
      </w:tr>
    </w:tbl>
    <w:p w14:paraId="65D95277" w14:textId="77777777" w:rsidR="00474429" w:rsidRDefault="00474429" w:rsidP="00244B57"/>
    <w:p w14:paraId="5D3D8E33" w14:textId="77777777" w:rsidR="00926888" w:rsidRDefault="00926888" w:rsidP="00244B57"/>
    <w:p w14:paraId="1D8514BE" w14:textId="049A28D0" w:rsidR="00561104" w:rsidRDefault="00561104" w:rsidP="00561104">
      <w:pPr>
        <w:pStyle w:val="Caption"/>
        <w:keepNext/>
      </w:pPr>
      <w:r>
        <w:t xml:space="preserve">Table </w:t>
      </w:r>
      <w:r w:rsidR="00A11703">
        <w:t>A3</w:t>
      </w:r>
      <w:r>
        <w:noBreakHyphen/>
      </w:r>
      <w:r w:rsidR="002A434E">
        <w:fldChar w:fldCharType="begin"/>
      </w:r>
      <w:r w:rsidR="002A434E">
        <w:instrText xml:space="preserve"> SEQ Table \* ARABIC \s 1 </w:instrText>
      </w:r>
      <w:r w:rsidR="002A434E">
        <w:fldChar w:fldCharType="separate"/>
      </w:r>
      <w:r w:rsidR="00E033FE">
        <w:rPr>
          <w:noProof/>
        </w:rPr>
        <w:t>6</w:t>
      </w:r>
      <w:r w:rsidR="002A434E">
        <w:rPr>
          <w:noProof/>
        </w:rPr>
        <w:fldChar w:fldCharType="end"/>
      </w:r>
    </w:p>
    <w:p w14:paraId="15798B2D" w14:textId="77777777" w:rsidR="00561104" w:rsidRPr="009A7577" w:rsidRDefault="00561104" w:rsidP="00561104">
      <w:pPr>
        <w:jc w:val="center"/>
        <w:rPr>
          <w:b/>
          <w:caps/>
        </w:rPr>
      </w:pPr>
      <w:r>
        <w:rPr>
          <w:b/>
          <w:caps/>
        </w:rPr>
        <w:t>roadway traffic emissions by source type</w:t>
      </w:r>
    </w:p>
    <w:p w14:paraId="72DD0221" w14:textId="77777777" w:rsidR="00561104" w:rsidRPr="00561104" w:rsidRDefault="00561104" w:rsidP="00561104"/>
    <w:tbl>
      <w:tblPr>
        <w:tblW w:w="9972" w:type="dxa"/>
        <w:jc w:val="center"/>
        <w:tblLayout w:type="fixed"/>
        <w:tblLook w:val="04A0" w:firstRow="1" w:lastRow="0" w:firstColumn="1" w:lastColumn="0" w:noHBand="0" w:noVBand="1"/>
      </w:tblPr>
      <w:tblGrid>
        <w:gridCol w:w="2230"/>
        <w:gridCol w:w="1010"/>
        <w:gridCol w:w="1080"/>
        <w:gridCol w:w="1197"/>
        <w:gridCol w:w="1082"/>
        <w:gridCol w:w="1123"/>
        <w:gridCol w:w="1159"/>
        <w:gridCol w:w="1091"/>
      </w:tblGrid>
      <w:tr w:rsidR="00926888" w14:paraId="0C6B066F" w14:textId="77777777" w:rsidTr="00A46C57">
        <w:trPr>
          <w:trHeight w:val="179"/>
          <w:jc w:val="center"/>
        </w:trPr>
        <w:tc>
          <w:tcPr>
            <w:tcW w:w="2230" w:type="dxa"/>
            <w:vMerge w:val="restart"/>
            <w:tcBorders>
              <w:left w:val="nil"/>
              <w:right w:val="nil"/>
            </w:tcBorders>
            <w:vAlign w:val="bottom"/>
          </w:tcPr>
          <w:p w14:paraId="23A7A274" w14:textId="77777777" w:rsidR="00926888" w:rsidRPr="00822662" w:rsidRDefault="00561104" w:rsidP="00926888">
            <w:pPr>
              <w:widowControl/>
              <w:jc w:val="right"/>
              <w:rPr>
                <w:rFonts w:asciiTheme="minorHAnsi" w:eastAsia="Times New Roman" w:hAnsiTheme="minorHAnsi" w:cs="Arial"/>
                <w:b/>
                <w:bCs/>
                <w:caps/>
                <w:sz w:val="20"/>
              </w:rPr>
            </w:pPr>
            <w:r>
              <w:rPr>
                <w:rFonts w:asciiTheme="minorHAnsi" w:eastAsia="Times New Roman" w:hAnsiTheme="minorHAnsi" w:cs="Arial"/>
                <w:b/>
                <w:bCs/>
                <w:caps/>
                <w:sz w:val="20"/>
              </w:rPr>
              <w:t>roadway type</w:t>
            </w:r>
          </w:p>
        </w:tc>
        <w:tc>
          <w:tcPr>
            <w:tcW w:w="7739" w:type="dxa"/>
            <w:gridSpan w:val="7"/>
            <w:tcBorders>
              <w:left w:val="nil"/>
              <w:bottom w:val="single" w:sz="4" w:space="0" w:color="auto"/>
              <w:right w:val="nil"/>
            </w:tcBorders>
            <w:vAlign w:val="bottom"/>
          </w:tcPr>
          <w:p w14:paraId="710FF65B" w14:textId="6BBC273C" w:rsidR="00926888" w:rsidRPr="00822662" w:rsidRDefault="00926888" w:rsidP="00A46C57">
            <w:pPr>
              <w:widowControl/>
              <w:jc w:val="center"/>
              <w:rPr>
                <w:rFonts w:asciiTheme="minorHAnsi" w:eastAsia="Times New Roman" w:hAnsiTheme="minorHAnsi" w:cs="Arial"/>
                <w:b/>
                <w:bCs/>
                <w:caps/>
                <w:sz w:val="20"/>
              </w:rPr>
            </w:pPr>
            <w:r w:rsidRPr="00822662">
              <w:rPr>
                <w:rFonts w:asciiTheme="minorHAnsi" w:eastAsia="Times New Roman" w:hAnsiTheme="minorHAnsi" w:cs="Arial"/>
                <w:b/>
                <w:bCs/>
                <w:caps/>
                <w:sz w:val="20"/>
              </w:rPr>
              <w:t>short tons of pollutants</w:t>
            </w:r>
            <w:r w:rsidR="00A46C57">
              <w:rPr>
                <w:rFonts w:asciiTheme="minorHAnsi" w:eastAsia="Times New Roman" w:hAnsiTheme="minorHAnsi" w:cs="Arial"/>
                <w:b/>
                <w:bCs/>
                <w:caps/>
                <w:sz w:val="20"/>
              </w:rPr>
              <w:t xml:space="preserve"> (2014)</w:t>
            </w:r>
          </w:p>
        </w:tc>
      </w:tr>
      <w:tr w:rsidR="00926888" w14:paraId="65195BDE" w14:textId="77777777" w:rsidTr="00A46C57">
        <w:trPr>
          <w:trHeight w:val="179"/>
          <w:jc w:val="center"/>
        </w:trPr>
        <w:tc>
          <w:tcPr>
            <w:tcW w:w="2230" w:type="dxa"/>
            <w:vMerge/>
            <w:tcBorders>
              <w:left w:val="nil"/>
              <w:bottom w:val="single" w:sz="4" w:space="0" w:color="auto"/>
              <w:right w:val="nil"/>
            </w:tcBorders>
            <w:vAlign w:val="bottom"/>
          </w:tcPr>
          <w:p w14:paraId="00E29018" w14:textId="77777777" w:rsidR="00926888" w:rsidRPr="00822662" w:rsidRDefault="00926888" w:rsidP="00926888">
            <w:pPr>
              <w:widowControl/>
              <w:jc w:val="right"/>
              <w:rPr>
                <w:rFonts w:asciiTheme="minorHAnsi" w:eastAsia="Times New Roman" w:hAnsiTheme="minorHAnsi" w:cs="Arial"/>
                <w:b/>
                <w:bCs/>
                <w:caps/>
                <w:sz w:val="20"/>
              </w:rPr>
            </w:pPr>
          </w:p>
        </w:tc>
        <w:tc>
          <w:tcPr>
            <w:tcW w:w="1010" w:type="dxa"/>
            <w:tcBorders>
              <w:left w:val="nil"/>
              <w:bottom w:val="single" w:sz="4" w:space="0" w:color="auto"/>
              <w:right w:val="nil"/>
            </w:tcBorders>
            <w:vAlign w:val="bottom"/>
          </w:tcPr>
          <w:p w14:paraId="0EBE8BF0"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no</w:t>
            </w:r>
            <w:r w:rsidRPr="00822662">
              <w:rPr>
                <w:rFonts w:asciiTheme="minorHAnsi" w:eastAsia="Times New Roman" w:hAnsiTheme="minorHAnsi" w:cs="Arial"/>
                <w:b/>
                <w:bCs/>
                <w:caps/>
                <w:sz w:val="20"/>
                <w:vertAlign w:val="subscript"/>
              </w:rPr>
              <w:t>x</w:t>
            </w:r>
          </w:p>
        </w:tc>
        <w:tc>
          <w:tcPr>
            <w:tcW w:w="1080" w:type="dxa"/>
            <w:tcBorders>
              <w:left w:val="nil"/>
              <w:bottom w:val="single" w:sz="4" w:space="0" w:color="auto"/>
              <w:right w:val="nil"/>
            </w:tcBorders>
            <w:shd w:val="clear" w:color="auto" w:fill="auto"/>
            <w:noWrap/>
            <w:vAlign w:val="bottom"/>
          </w:tcPr>
          <w:p w14:paraId="3F0B37E7" w14:textId="77777777" w:rsidR="00926888" w:rsidRPr="00822662" w:rsidRDefault="00926888" w:rsidP="00926888">
            <w:pPr>
              <w:widowControl/>
              <w:jc w:val="right"/>
              <w:rPr>
                <w:rFonts w:asciiTheme="minorHAnsi" w:eastAsia="Times New Roman" w:hAnsiTheme="minorHAnsi" w:cs="Arial"/>
                <w:b/>
                <w:bCs/>
                <w:caps/>
                <w:sz w:val="20"/>
              </w:rPr>
            </w:pPr>
          </w:p>
          <w:p w14:paraId="2C6C635C"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VOC</w:t>
            </w:r>
          </w:p>
        </w:tc>
        <w:tc>
          <w:tcPr>
            <w:tcW w:w="1197" w:type="dxa"/>
            <w:tcBorders>
              <w:left w:val="nil"/>
              <w:bottom w:val="single" w:sz="4" w:space="0" w:color="auto"/>
              <w:right w:val="nil"/>
            </w:tcBorders>
            <w:vAlign w:val="bottom"/>
          </w:tcPr>
          <w:p w14:paraId="552C98B0"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CO</w:t>
            </w:r>
          </w:p>
        </w:tc>
        <w:tc>
          <w:tcPr>
            <w:tcW w:w="1082" w:type="dxa"/>
            <w:tcBorders>
              <w:left w:val="nil"/>
              <w:bottom w:val="single" w:sz="4" w:space="0" w:color="auto"/>
              <w:right w:val="nil"/>
            </w:tcBorders>
            <w:vAlign w:val="bottom"/>
          </w:tcPr>
          <w:p w14:paraId="2AEA70BB"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SO</w:t>
            </w:r>
            <w:r w:rsidRPr="00822662">
              <w:rPr>
                <w:rFonts w:asciiTheme="minorHAnsi" w:eastAsia="Times New Roman" w:hAnsiTheme="minorHAnsi" w:cs="Arial"/>
                <w:b/>
                <w:bCs/>
                <w:caps/>
                <w:sz w:val="20"/>
                <w:vertAlign w:val="subscript"/>
              </w:rPr>
              <w:t>x</w:t>
            </w:r>
          </w:p>
        </w:tc>
        <w:tc>
          <w:tcPr>
            <w:tcW w:w="1123" w:type="dxa"/>
            <w:tcBorders>
              <w:left w:val="nil"/>
              <w:bottom w:val="single" w:sz="4" w:space="0" w:color="auto"/>
              <w:right w:val="nil"/>
            </w:tcBorders>
            <w:vAlign w:val="bottom"/>
          </w:tcPr>
          <w:p w14:paraId="7EF372C6"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pm-1</w:t>
            </w:r>
            <w:r>
              <w:rPr>
                <w:rFonts w:asciiTheme="minorHAnsi" w:eastAsia="Times New Roman" w:hAnsiTheme="minorHAnsi" w:cs="Arial"/>
                <w:b/>
                <w:bCs/>
                <w:caps/>
                <w:sz w:val="20"/>
              </w:rPr>
              <w:t>0</w:t>
            </w:r>
          </w:p>
        </w:tc>
        <w:tc>
          <w:tcPr>
            <w:tcW w:w="1159" w:type="dxa"/>
            <w:tcBorders>
              <w:left w:val="nil"/>
              <w:bottom w:val="single" w:sz="4" w:space="0" w:color="auto"/>
              <w:right w:val="nil"/>
            </w:tcBorders>
            <w:vAlign w:val="bottom"/>
          </w:tcPr>
          <w:p w14:paraId="5C8702A6"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PM-2.5</w:t>
            </w:r>
          </w:p>
        </w:tc>
        <w:tc>
          <w:tcPr>
            <w:tcW w:w="1091" w:type="dxa"/>
            <w:tcBorders>
              <w:left w:val="nil"/>
              <w:bottom w:val="single" w:sz="4" w:space="0" w:color="auto"/>
              <w:right w:val="nil"/>
            </w:tcBorders>
            <w:vAlign w:val="bottom"/>
          </w:tcPr>
          <w:p w14:paraId="427D89B9" w14:textId="77777777" w:rsidR="00926888" w:rsidRPr="00822662" w:rsidRDefault="00926888" w:rsidP="00926888">
            <w:pPr>
              <w:widowControl/>
              <w:jc w:val="right"/>
              <w:rPr>
                <w:rFonts w:asciiTheme="minorHAnsi" w:eastAsia="Times New Roman" w:hAnsiTheme="minorHAnsi" w:cs="Arial"/>
                <w:b/>
                <w:bCs/>
                <w:caps/>
                <w:sz w:val="20"/>
              </w:rPr>
            </w:pPr>
            <w:r w:rsidRPr="00822662">
              <w:rPr>
                <w:rFonts w:asciiTheme="minorHAnsi" w:eastAsia="Times New Roman" w:hAnsiTheme="minorHAnsi" w:cs="Arial"/>
                <w:b/>
                <w:bCs/>
                <w:caps/>
                <w:sz w:val="20"/>
              </w:rPr>
              <w:t>total</w:t>
            </w:r>
          </w:p>
        </w:tc>
      </w:tr>
      <w:tr w:rsidR="00926888" w:rsidRPr="0096452C" w14:paraId="3A160EA7" w14:textId="77777777" w:rsidTr="00A46C57">
        <w:trPr>
          <w:trHeight w:val="20"/>
          <w:jc w:val="center"/>
        </w:trPr>
        <w:tc>
          <w:tcPr>
            <w:tcW w:w="2230" w:type="dxa"/>
            <w:tcBorders>
              <w:top w:val="single" w:sz="4" w:space="0" w:color="auto"/>
              <w:left w:val="nil"/>
              <w:right w:val="nil"/>
            </w:tcBorders>
            <w:vAlign w:val="bottom"/>
          </w:tcPr>
          <w:p w14:paraId="18E62F70" w14:textId="77777777" w:rsidR="00926888" w:rsidRDefault="00926888">
            <w:pPr>
              <w:rPr>
                <w:color w:val="000000"/>
              </w:rPr>
            </w:pPr>
            <w:r>
              <w:rPr>
                <w:color w:val="000000"/>
              </w:rPr>
              <w:t>Airline Shuttles</w:t>
            </w:r>
          </w:p>
        </w:tc>
        <w:tc>
          <w:tcPr>
            <w:tcW w:w="1010" w:type="dxa"/>
            <w:tcBorders>
              <w:top w:val="single" w:sz="4" w:space="0" w:color="auto"/>
              <w:left w:val="nil"/>
              <w:right w:val="nil"/>
            </w:tcBorders>
            <w:vAlign w:val="center"/>
          </w:tcPr>
          <w:p w14:paraId="51B6A2B8" w14:textId="77777777" w:rsidR="00926888" w:rsidRPr="000E26F2" w:rsidRDefault="00926888" w:rsidP="00926888">
            <w:pPr>
              <w:jc w:val="right"/>
            </w:pPr>
            <w:r w:rsidRPr="000E26F2">
              <w:t>0</w:t>
            </w:r>
          </w:p>
        </w:tc>
        <w:tc>
          <w:tcPr>
            <w:tcW w:w="1080" w:type="dxa"/>
            <w:tcBorders>
              <w:top w:val="single" w:sz="4" w:space="0" w:color="auto"/>
              <w:left w:val="nil"/>
              <w:right w:val="nil"/>
            </w:tcBorders>
            <w:shd w:val="clear" w:color="auto" w:fill="auto"/>
            <w:noWrap/>
            <w:vAlign w:val="center"/>
          </w:tcPr>
          <w:p w14:paraId="668D4E2C" w14:textId="77777777" w:rsidR="00926888" w:rsidRDefault="00926888" w:rsidP="00926888">
            <w:pPr>
              <w:jc w:val="right"/>
              <w:rPr>
                <w:color w:val="000000"/>
              </w:rPr>
            </w:pPr>
            <w:r>
              <w:rPr>
                <w:color w:val="000000"/>
              </w:rPr>
              <w:t>0</w:t>
            </w:r>
          </w:p>
        </w:tc>
        <w:tc>
          <w:tcPr>
            <w:tcW w:w="1197" w:type="dxa"/>
            <w:tcBorders>
              <w:top w:val="single" w:sz="4" w:space="0" w:color="auto"/>
              <w:left w:val="nil"/>
              <w:right w:val="nil"/>
            </w:tcBorders>
            <w:vAlign w:val="center"/>
          </w:tcPr>
          <w:p w14:paraId="55FCEC50" w14:textId="77777777" w:rsidR="00926888" w:rsidRDefault="00926888" w:rsidP="00926888">
            <w:pPr>
              <w:jc w:val="right"/>
              <w:rPr>
                <w:color w:val="000000"/>
              </w:rPr>
            </w:pPr>
            <w:r>
              <w:rPr>
                <w:color w:val="000000"/>
              </w:rPr>
              <w:t>1</w:t>
            </w:r>
          </w:p>
        </w:tc>
        <w:tc>
          <w:tcPr>
            <w:tcW w:w="1082" w:type="dxa"/>
            <w:tcBorders>
              <w:top w:val="single" w:sz="4" w:space="0" w:color="auto"/>
              <w:left w:val="nil"/>
              <w:right w:val="nil"/>
            </w:tcBorders>
            <w:vAlign w:val="center"/>
          </w:tcPr>
          <w:p w14:paraId="63029C57" w14:textId="77777777" w:rsidR="00926888" w:rsidRDefault="00926888" w:rsidP="00926888">
            <w:pPr>
              <w:jc w:val="right"/>
              <w:rPr>
                <w:color w:val="000000"/>
              </w:rPr>
            </w:pPr>
            <w:r>
              <w:rPr>
                <w:color w:val="000000"/>
              </w:rPr>
              <w:t>0</w:t>
            </w:r>
          </w:p>
        </w:tc>
        <w:tc>
          <w:tcPr>
            <w:tcW w:w="1123" w:type="dxa"/>
            <w:tcBorders>
              <w:top w:val="single" w:sz="4" w:space="0" w:color="auto"/>
              <w:left w:val="nil"/>
              <w:right w:val="nil"/>
            </w:tcBorders>
            <w:vAlign w:val="center"/>
          </w:tcPr>
          <w:p w14:paraId="7634A94B" w14:textId="77777777" w:rsidR="00926888" w:rsidRDefault="00926888" w:rsidP="00926888">
            <w:pPr>
              <w:jc w:val="right"/>
              <w:rPr>
                <w:color w:val="000000"/>
              </w:rPr>
            </w:pPr>
            <w:r>
              <w:rPr>
                <w:color w:val="000000"/>
              </w:rPr>
              <w:t>0</w:t>
            </w:r>
          </w:p>
        </w:tc>
        <w:tc>
          <w:tcPr>
            <w:tcW w:w="1159" w:type="dxa"/>
            <w:tcBorders>
              <w:top w:val="single" w:sz="4" w:space="0" w:color="auto"/>
              <w:left w:val="nil"/>
              <w:right w:val="nil"/>
            </w:tcBorders>
            <w:vAlign w:val="center"/>
          </w:tcPr>
          <w:p w14:paraId="5D4F8D78" w14:textId="77777777" w:rsidR="00926888" w:rsidRDefault="00926888" w:rsidP="00926888">
            <w:pPr>
              <w:jc w:val="right"/>
              <w:rPr>
                <w:color w:val="000000"/>
              </w:rPr>
            </w:pPr>
            <w:r>
              <w:rPr>
                <w:color w:val="000000"/>
              </w:rPr>
              <w:t>0</w:t>
            </w:r>
          </w:p>
        </w:tc>
        <w:tc>
          <w:tcPr>
            <w:tcW w:w="1091" w:type="dxa"/>
            <w:tcBorders>
              <w:top w:val="single" w:sz="4" w:space="0" w:color="auto"/>
              <w:left w:val="nil"/>
              <w:right w:val="nil"/>
            </w:tcBorders>
            <w:vAlign w:val="center"/>
          </w:tcPr>
          <w:p w14:paraId="4FF30BBC" w14:textId="77777777" w:rsidR="00926888" w:rsidRPr="00926888" w:rsidRDefault="00926888" w:rsidP="00926888">
            <w:pPr>
              <w:jc w:val="right"/>
              <w:rPr>
                <w:b/>
              </w:rPr>
            </w:pPr>
            <w:r w:rsidRPr="00926888">
              <w:rPr>
                <w:b/>
              </w:rPr>
              <w:t>1</w:t>
            </w:r>
          </w:p>
        </w:tc>
      </w:tr>
      <w:tr w:rsidR="00926888" w:rsidRPr="0096452C" w14:paraId="0E1D520D" w14:textId="77777777" w:rsidTr="00A46C57">
        <w:trPr>
          <w:trHeight w:val="179"/>
          <w:jc w:val="center"/>
        </w:trPr>
        <w:tc>
          <w:tcPr>
            <w:tcW w:w="2230" w:type="dxa"/>
            <w:tcBorders>
              <w:left w:val="nil"/>
              <w:right w:val="nil"/>
            </w:tcBorders>
            <w:vAlign w:val="bottom"/>
          </w:tcPr>
          <w:p w14:paraId="7B3CF0F6" w14:textId="77777777" w:rsidR="00926888" w:rsidRDefault="00926888">
            <w:pPr>
              <w:rPr>
                <w:color w:val="000000"/>
              </w:rPr>
            </w:pPr>
            <w:r>
              <w:rPr>
                <w:color w:val="000000"/>
              </w:rPr>
              <w:t>Airporters</w:t>
            </w:r>
          </w:p>
        </w:tc>
        <w:tc>
          <w:tcPr>
            <w:tcW w:w="1010" w:type="dxa"/>
            <w:tcBorders>
              <w:left w:val="nil"/>
              <w:right w:val="nil"/>
            </w:tcBorders>
            <w:vAlign w:val="center"/>
          </w:tcPr>
          <w:p w14:paraId="6BF4F477"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2F537709"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300A6D36" w14:textId="77777777" w:rsidR="00926888" w:rsidRDefault="00926888" w:rsidP="00926888">
            <w:pPr>
              <w:jc w:val="right"/>
              <w:rPr>
                <w:color w:val="000000"/>
              </w:rPr>
            </w:pPr>
            <w:r>
              <w:rPr>
                <w:color w:val="000000"/>
              </w:rPr>
              <w:t>0</w:t>
            </w:r>
          </w:p>
        </w:tc>
        <w:tc>
          <w:tcPr>
            <w:tcW w:w="1082" w:type="dxa"/>
            <w:tcBorders>
              <w:left w:val="nil"/>
              <w:right w:val="nil"/>
            </w:tcBorders>
            <w:vAlign w:val="center"/>
          </w:tcPr>
          <w:p w14:paraId="1B0C7B66"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48E6B62C"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55E77FB6"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2D1B5F21" w14:textId="77777777" w:rsidR="00926888" w:rsidRPr="00926888" w:rsidRDefault="00926888" w:rsidP="00926888">
            <w:pPr>
              <w:jc w:val="right"/>
              <w:rPr>
                <w:b/>
              </w:rPr>
            </w:pPr>
            <w:r w:rsidRPr="00926888">
              <w:rPr>
                <w:b/>
              </w:rPr>
              <w:t>1</w:t>
            </w:r>
          </w:p>
        </w:tc>
      </w:tr>
      <w:tr w:rsidR="00926888" w:rsidRPr="0096452C" w14:paraId="4287993E" w14:textId="77777777" w:rsidTr="00A46C57">
        <w:trPr>
          <w:trHeight w:val="179"/>
          <w:jc w:val="center"/>
        </w:trPr>
        <w:tc>
          <w:tcPr>
            <w:tcW w:w="2230" w:type="dxa"/>
            <w:tcBorders>
              <w:left w:val="nil"/>
              <w:right w:val="nil"/>
            </w:tcBorders>
            <w:vAlign w:val="bottom"/>
          </w:tcPr>
          <w:p w14:paraId="15E18721" w14:textId="77777777" w:rsidR="00926888" w:rsidRDefault="00926888">
            <w:pPr>
              <w:rPr>
                <w:color w:val="000000"/>
              </w:rPr>
            </w:pPr>
            <w:r>
              <w:rPr>
                <w:color w:val="000000"/>
              </w:rPr>
              <w:t>Charter/Cruises</w:t>
            </w:r>
          </w:p>
        </w:tc>
        <w:tc>
          <w:tcPr>
            <w:tcW w:w="1010" w:type="dxa"/>
            <w:tcBorders>
              <w:left w:val="nil"/>
              <w:right w:val="nil"/>
            </w:tcBorders>
            <w:vAlign w:val="center"/>
          </w:tcPr>
          <w:p w14:paraId="0809BEA1"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78E2DE75"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327D22A5" w14:textId="77777777" w:rsidR="00926888" w:rsidRDefault="00926888" w:rsidP="00926888">
            <w:pPr>
              <w:jc w:val="right"/>
              <w:rPr>
                <w:color w:val="000000"/>
              </w:rPr>
            </w:pPr>
            <w:r>
              <w:rPr>
                <w:color w:val="000000"/>
              </w:rPr>
              <w:t>0</w:t>
            </w:r>
          </w:p>
        </w:tc>
        <w:tc>
          <w:tcPr>
            <w:tcW w:w="1082" w:type="dxa"/>
            <w:tcBorders>
              <w:left w:val="nil"/>
              <w:right w:val="nil"/>
            </w:tcBorders>
            <w:vAlign w:val="center"/>
          </w:tcPr>
          <w:p w14:paraId="05A6DC67"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6D620154"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63D9F045"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3AE3718A" w14:textId="77777777" w:rsidR="00926888" w:rsidRPr="00926888" w:rsidRDefault="00926888" w:rsidP="00926888">
            <w:pPr>
              <w:jc w:val="right"/>
              <w:rPr>
                <w:b/>
              </w:rPr>
            </w:pPr>
            <w:r w:rsidRPr="00926888">
              <w:rPr>
                <w:b/>
              </w:rPr>
              <w:t>0</w:t>
            </w:r>
          </w:p>
        </w:tc>
      </w:tr>
      <w:tr w:rsidR="00926888" w:rsidRPr="0096452C" w14:paraId="3C75C18F" w14:textId="77777777" w:rsidTr="00A46C57">
        <w:trPr>
          <w:trHeight w:val="179"/>
          <w:jc w:val="center"/>
        </w:trPr>
        <w:tc>
          <w:tcPr>
            <w:tcW w:w="2230" w:type="dxa"/>
            <w:tcBorders>
              <w:left w:val="nil"/>
              <w:right w:val="nil"/>
            </w:tcBorders>
            <w:vAlign w:val="bottom"/>
          </w:tcPr>
          <w:p w14:paraId="670EBEC1" w14:textId="77777777" w:rsidR="00926888" w:rsidRDefault="00926888">
            <w:pPr>
              <w:rPr>
                <w:color w:val="000000"/>
              </w:rPr>
            </w:pPr>
            <w:r>
              <w:rPr>
                <w:color w:val="000000"/>
              </w:rPr>
              <w:t>Hotel shuttles</w:t>
            </w:r>
          </w:p>
        </w:tc>
        <w:tc>
          <w:tcPr>
            <w:tcW w:w="1010" w:type="dxa"/>
            <w:tcBorders>
              <w:left w:val="nil"/>
              <w:right w:val="nil"/>
            </w:tcBorders>
            <w:vAlign w:val="center"/>
          </w:tcPr>
          <w:p w14:paraId="3BB8ED25" w14:textId="77777777" w:rsidR="00926888" w:rsidRPr="000E26F2" w:rsidRDefault="00926888" w:rsidP="00926888">
            <w:pPr>
              <w:jc w:val="right"/>
            </w:pPr>
            <w:r w:rsidRPr="000E26F2">
              <w:t>8</w:t>
            </w:r>
          </w:p>
        </w:tc>
        <w:tc>
          <w:tcPr>
            <w:tcW w:w="1080" w:type="dxa"/>
            <w:tcBorders>
              <w:left w:val="nil"/>
              <w:right w:val="nil"/>
            </w:tcBorders>
            <w:shd w:val="clear" w:color="auto" w:fill="auto"/>
            <w:noWrap/>
            <w:vAlign w:val="center"/>
          </w:tcPr>
          <w:p w14:paraId="406E8805" w14:textId="77777777" w:rsidR="00926888" w:rsidRDefault="00926888" w:rsidP="00926888">
            <w:pPr>
              <w:jc w:val="right"/>
              <w:rPr>
                <w:color w:val="000000"/>
              </w:rPr>
            </w:pPr>
            <w:r>
              <w:rPr>
                <w:color w:val="000000"/>
              </w:rPr>
              <w:t>3</w:t>
            </w:r>
          </w:p>
        </w:tc>
        <w:tc>
          <w:tcPr>
            <w:tcW w:w="1197" w:type="dxa"/>
            <w:tcBorders>
              <w:left w:val="nil"/>
              <w:right w:val="nil"/>
            </w:tcBorders>
            <w:vAlign w:val="center"/>
          </w:tcPr>
          <w:p w14:paraId="6B651103" w14:textId="77777777" w:rsidR="00926888" w:rsidRDefault="00926888" w:rsidP="00926888">
            <w:pPr>
              <w:jc w:val="right"/>
              <w:rPr>
                <w:color w:val="000000"/>
              </w:rPr>
            </w:pPr>
            <w:r>
              <w:rPr>
                <w:color w:val="000000"/>
              </w:rPr>
              <w:t>31</w:t>
            </w:r>
          </w:p>
        </w:tc>
        <w:tc>
          <w:tcPr>
            <w:tcW w:w="1082" w:type="dxa"/>
            <w:tcBorders>
              <w:left w:val="nil"/>
              <w:right w:val="nil"/>
            </w:tcBorders>
            <w:vAlign w:val="center"/>
          </w:tcPr>
          <w:p w14:paraId="1F4AA132"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0D16AD72"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3A089D52"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77882163" w14:textId="77777777" w:rsidR="00926888" w:rsidRPr="00926888" w:rsidRDefault="00926888" w:rsidP="00926888">
            <w:pPr>
              <w:jc w:val="right"/>
              <w:rPr>
                <w:b/>
              </w:rPr>
            </w:pPr>
            <w:r w:rsidRPr="00926888">
              <w:rPr>
                <w:b/>
              </w:rPr>
              <w:t>46</w:t>
            </w:r>
          </w:p>
        </w:tc>
      </w:tr>
      <w:tr w:rsidR="00926888" w:rsidRPr="0096452C" w14:paraId="0CC287DC" w14:textId="77777777" w:rsidTr="00A46C57">
        <w:trPr>
          <w:trHeight w:val="179"/>
          <w:jc w:val="center"/>
        </w:trPr>
        <w:tc>
          <w:tcPr>
            <w:tcW w:w="2230" w:type="dxa"/>
            <w:tcBorders>
              <w:left w:val="nil"/>
              <w:right w:val="nil"/>
            </w:tcBorders>
            <w:vAlign w:val="bottom"/>
          </w:tcPr>
          <w:p w14:paraId="0C8F68B0" w14:textId="77777777" w:rsidR="00926888" w:rsidRDefault="00926888">
            <w:pPr>
              <w:rPr>
                <w:color w:val="000000"/>
              </w:rPr>
            </w:pPr>
            <w:r>
              <w:rPr>
                <w:color w:val="000000"/>
              </w:rPr>
              <w:t>Limousines</w:t>
            </w:r>
          </w:p>
        </w:tc>
        <w:tc>
          <w:tcPr>
            <w:tcW w:w="1010" w:type="dxa"/>
            <w:tcBorders>
              <w:left w:val="nil"/>
              <w:right w:val="nil"/>
            </w:tcBorders>
            <w:vAlign w:val="center"/>
          </w:tcPr>
          <w:p w14:paraId="74AFE454" w14:textId="77777777" w:rsidR="00926888" w:rsidRPr="000E26F2" w:rsidRDefault="00926888" w:rsidP="00926888">
            <w:pPr>
              <w:jc w:val="right"/>
            </w:pPr>
            <w:r w:rsidRPr="000E26F2">
              <w:t>1</w:t>
            </w:r>
          </w:p>
        </w:tc>
        <w:tc>
          <w:tcPr>
            <w:tcW w:w="1080" w:type="dxa"/>
            <w:tcBorders>
              <w:left w:val="nil"/>
              <w:right w:val="nil"/>
            </w:tcBorders>
            <w:shd w:val="clear" w:color="auto" w:fill="auto"/>
            <w:noWrap/>
            <w:vAlign w:val="center"/>
          </w:tcPr>
          <w:p w14:paraId="1AD753CB" w14:textId="77777777" w:rsidR="00926888" w:rsidRDefault="00926888" w:rsidP="00926888">
            <w:pPr>
              <w:jc w:val="right"/>
              <w:rPr>
                <w:color w:val="000000"/>
              </w:rPr>
            </w:pPr>
            <w:r>
              <w:rPr>
                <w:color w:val="000000"/>
              </w:rPr>
              <w:t>1</w:t>
            </w:r>
          </w:p>
        </w:tc>
        <w:tc>
          <w:tcPr>
            <w:tcW w:w="1197" w:type="dxa"/>
            <w:tcBorders>
              <w:left w:val="nil"/>
              <w:right w:val="nil"/>
            </w:tcBorders>
            <w:vAlign w:val="center"/>
          </w:tcPr>
          <w:p w14:paraId="51B64E2A" w14:textId="77777777" w:rsidR="00926888" w:rsidRDefault="00926888" w:rsidP="00926888">
            <w:pPr>
              <w:jc w:val="right"/>
              <w:rPr>
                <w:color w:val="000000"/>
              </w:rPr>
            </w:pPr>
            <w:r>
              <w:rPr>
                <w:color w:val="000000"/>
              </w:rPr>
              <w:t>23</w:t>
            </w:r>
          </w:p>
        </w:tc>
        <w:tc>
          <w:tcPr>
            <w:tcW w:w="1082" w:type="dxa"/>
            <w:tcBorders>
              <w:left w:val="nil"/>
              <w:right w:val="nil"/>
            </w:tcBorders>
            <w:vAlign w:val="center"/>
          </w:tcPr>
          <w:p w14:paraId="59E17CAB"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3A789D0A"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402D5835"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269DBF59" w14:textId="77777777" w:rsidR="00926888" w:rsidRPr="00926888" w:rsidRDefault="00926888" w:rsidP="00926888">
            <w:pPr>
              <w:jc w:val="right"/>
              <w:rPr>
                <w:b/>
              </w:rPr>
            </w:pPr>
            <w:r w:rsidRPr="00926888">
              <w:rPr>
                <w:b/>
              </w:rPr>
              <w:t>27</w:t>
            </w:r>
          </w:p>
        </w:tc>
      </w:tr>
      <w:tr w:rsidR="00926888" w:rsidRPr="0096452C" w14:paraId="49C3953E" w14:textId="77777777" w:rsidTr="00A46C57">
        <w:trPr>
          <w:trHeight w:val="179"/>
          <w:jc w:val="center"/>
        </w:trPr>
        <w:tc>
          <w:tcPr>
            <w:tcW w:w="2230" w:type="dxa"/>
            <w:tcBorders>
              <w:left w:val="nil"/>
              <w:right w:val="nil"/>
            </w:tcBorders>
            <w:vAlign w:val="bottom"/>
          </w:tcPr>
          <w:p w14:paraId="1DE2C430" w14:textId="77777777" w:rsidR="00926888" w:rsidRDefault="00926888">
            <w:pPr>
              <w:rPr>
                <w:color w:val="000000"/>
              </w:rPr>
            </w:pPr>
            <w:r>
              <w:rPr>
                <w:color w:val="000000"/>
              </w:rPr>
              <w:t>Parking Shuttles</w:t>
            </w:r>
          </w:p>
        </w:tc>
        <w:tc>
          <w:tcPr>
            <w:tcW w:w="1010" w:type="dxa"/>
            <w:tcBorders>
              <w:left w:val="nil"/>
              <w:right w:val="nil"/>
            </w:tcBorders>
            <w:vAlign w:val="center"/>
          </w:tcPr>
          <w:p w14:paraId="1F8D20EF" w14:textId="77777777" w:rsidR="00926888" w:rsidRPr="000E26F2" w:rsidRDefault="00926888" w:rsidP="00926888">
            <w:pPr>
              <w:jc w:val="right"/>
            </w:pPr>
            <w:r w:rsidRPr="000E26F2">
              <w:t>11</w:t>
            </w:r>
          </w:p>
        </w:tc>
        <w:tc>
          <w:tcPr>
            <w:tcW w:w="1080" w:type="dxa"/>
            <w:tcBorders>
              <w:left w:val="nil"/>
              <w:right w:val="nil"/>
            </w:tcBorders>
            <w:shd w:val="clear" w:color="auto" w:fill="auto"/>
            <w:noWrap/>
            <w:vAlign w:val="center"/>
          </w:tcPr>
          <w:p w14:paraId="04352CD9" w14:textId="77777777" w:rsidR="00926888" w:rsidRDefault="00926888" w:rsidP="00926888">
            <w:pPr>
              <w:jc w:val="right"/>
              <w:rPr>
                <w:color w:val="000000"/>
              </w:rPr>
            </w:pPr>
            <w:r>
              <w:rPr>
                <w:color w:val="000000"/>
              </w:rPr>
              <w:t>4</w:t>
            </w:r>
          </w:p>
        </w:tc>
        <w:tc>
          <w:tcPr>
            <w:tcW w:w="1197" w:type="dxa"/>
            <w:tcBorders>
              <w:left w:val="nil"/>
              <w:right w:val="nil"/>
            </w:tcBorders>
            <w:vAlign w:val="center"/>
          </w:tcPr>
          <w:p w14:paraId="070620E8" w14:textId="77777777" w:rsidR="00926888" w:rsidRDefault="00926888" w:rsidP="00926888">
            <w:pPr>
              <w:jc w:val="right"/>
              <w:rPr>
                <w:color w:val="000000"/>
              </w:rPr>
            </w:pPr>
            <w:r>
              <w:rPr>
                <w:color w:val="000000"/>
              </w:rPr>
              <w:t>45</w:t>
            </w:r>
          </w:p>
        </w:tc>
        <w:tc>
          <w:tcPr>
            <w:tcW w:w="1082" w:type="dxa"/>
            <w:tcBorders>
              <w:left w:val="nil"/>
              <w:right w:val="nil"/>
            </w:tcBorders>
            <w:vAlign w:val="center"/>
          </w:tcPr>
          <w:p w14:paraId="11290DDF"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6F05D038"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4D11D4A0"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4016E7B3" w14:textId="77777777" w:rsidR="00926888" w:rsidRPr="00926888" w:rsidRDefault="00926888" w:rsidP="00926888">
            <w:pPr>
              <w:jc w:val="right"/>
              <w:rPr>
                <w:b/>
              </w:rPr>
            </w:pPr>
            <w:r w:rsidRPr="00926888">
              <w:rPr>
                <w:b/>
              </w:rPr>
              <w:t>68</w:t>
            </w:r>
          </w:p>
        </w:tc>
      </w:tr>
      <w:tr w:rsidR="00926888" w:rsidRPr="0096452C" w14:paraId="3EF1D7BF" w14:textId="77777777" w:rsidTr="00A46C57">
        <w:trPr>
          <w:trHeight w:val="179"/>
          <w:jc w:val="center"/>
        </w:trPr>
        <w:tc>
          <w:tcPr>
            <w:tcW w:w="2230" w:type="dxa"/>
            <w:tcBorders>
              <w:left w:val="nil"/>
              <w:right w:val="nil"/>
            </w:tcBorders>
            <w:vAlign w:val="bottom"/>
          </w:tcPr>
          <w:p w14:paraId="6F4155D8" w14:textId="77777777" w:rsidR="00926888" w:rsidRDefault="00926888">
            <w:pPr>
              <w:rPr>
                <w:color w:val="000000"/>
              </w:rPr>
            </w:pPr>
            <w:r>
              <w:rPr>
                <w:color w:val="000000"/>
              </w:rPr>
              <w:t>Passenger cars</w:t>
            </w:r>
          </w:p>
        </w:tc>
        <w:tc>
          <w:tcPr>
            <w:tcW w:w="1010" w:type="dxa"/>
            <w:tcBorders>
              <w:left w:val="nil"/>
              <w:right w:val="nil"/>
            </w:tcBorders>
            <w:vAlign w:val="center"/>
          </w:tcPr>
          <w:p w14:paraId="38873602" w14:textId="77777777" w:rsidR="00926888" w:rsidRPr="000E26F2" w:rsidRDefault="00926888" w:rsidP="00926888">
            <w:pPr>
              <w:jc w:val="right"/>
            </w:pPr>
            <w:r w:rsidRPr="000E26F2">
              <w:t>8</w:t>
            </w:r>
          </w:p>
        </w:tc>
        <w:tc>
          <w:tcPr>
            <w:tcW w:w="1080" w:type="dxa"/>
            <w:tcBorders>
              <w:left w:val="nil"/>
              <w:right w:val="nil"/>
            </w:tcBorders>
            <w:shd w:val="clear" w:color="auto" w:fill="auto"/>
            <w:noWrap/>
            <w:vAlign w:val="center"/>
          </w:tcPr>
          <w:p w14:paraId="362FABFD" w14:textId="77777777" w:rsidR="00926888" w:rsidRDefault="00926888" w:rsidP="00926888">
            <w:pPr>
              <w:jc w:val="right"/>
              <w:rPr>
                <w:color w:val="000000"/>
              </w:rPr>
            </w:pPr>
            <w:r>
              <w:rPr>
                <w:color w:val="000000"/>
              </w:rPr>
              <w:t>9</w:t>
            </w:r>
          </w:p>
        </w:tc>
        <w:tc>
          <w:tcPr>
            <w:tcW w:w="1197" w:type="dxa"/>
            <w:tcBorders>
              <w:left w:val="nil"/>
              <w:right w:val="nil"/>
            </w:tcBorders>
            <w:vAlign w:val="center"/>
          </w:tcPr>
          <w:p w14:paraId="5DE5EAC4" w14:textId="77777777" w:rsidR="00926888" w:rsidRDefault="00926888" w:rsidP="00926888">
            <w:pPr>
              <w:jc w:val="right"/>
              <w:rPr>
                <w:color w:val="000000"/>
              </w:rPr>
            </w:pPr>
            <w:r>
              <w:rPr>
                <w:color w:val="000000"/>
              </w:rPr>
              <w:t>290</w:t>
            </w:r>
          </w:p>
        </w:tc>
        <w:tc>
          <w:tcPr>
            <w:tcW w:w="1082" w:type="dxa"/>
            <w:tcBorders>
              <w:left w:val="nil"/>
              <w:right w:val="nil"/>
            </w:tcBorders>
            <w:vAlign w:val="center"/>
          </w:tcPr>
          <w:p w14:paraId="586C4395"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4C6997ED" w14:textId="77777777" w:rsidR="00926888" w:rsidRDefault="00926888" w:rsidP="00926888">
            <w:pPr>
              <w:jc w:val="right"/>
              <w:rPr>
                <w:color w:val="000000"/>
              </w:rPr>
            </w:pPr>
            <w:r>
              <w:rPr>
                <w:color w:val="000000"/>
              </w:rPr>
              <w:t>1</w:t>
            </w:r>
          </w:p>
        </w:tc>
        <w:tc>
          <w:tcPr>
            <w:tcW w:w="1159" w:type="dxa"/>
            <w:tcBorders>
              <w:left w:val="nil"/>
              <w:right w:val="nil"/>
            </w:tcBorders>
            <w:vAlign w:val="center"/>
          </w:tcPr>
          <w:p w14:paraId="09F62F0D"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4477B1EE" w14:textId="77777777" w:rsidR="00926888" w:rsidRPr="00926888" w:rsidRDefault="00926888" w:rsidP="00926888">
            <w:pPr>
              <w:jc w:val="right"/>
              <w:rPr>
                <w:b/>
              </w:rPr>
            </w:pPr>
            <w:r w:rsidRPr="00926888">
              <w:rPr>
                <w:b/>
              </w:rPr>
              <w:t>340</w:t>
            </w:r>
          </w:p>
        </w:tc>
      </w:tr>
      <w:tr w:rsidR="00926888" w:rsidRPr="0096452C" w14:paraId="382975F9" w14:textId="77777777" w:rsidTr="00A46C57">
        <w:trPr>
          <w:trHeight w:val="179"/>
          <w:jc w:val="center"/>
        </w:trPr>
        <w:tc>
          <w:tcPr>
            <w:tcW w:w="2230" w:type="dxa"/>
            <w:tcBorders>
              <w:left w:val="nil"/>
              <w:right w:val="nil"/>
            </w:tcBorders>
            <w:vAlign w:val="bottom"/>
          </w:tcPr>
          <w:p w14:paraId="5EEE7D85" w14:textId="77777777" w:rsidR="00926888" w:rsidRDefault="00926888">
            <w:pPr>
              <w:rPr>
                <w:color w:val="000000"/>
              </w:rPr>
            </w:pPr>
            <w:r>
              <w:rPr>
                <w:color w:val="000000"/>
              </w:rPr>
              <w:t>Rental shuttles</w:t>
            </w:r>
          </w:p>
        </w:tc>
        <w:tc>
          <w:tcPr>
            <w:tcW w:w="1010" w:type="dxa"/>
            <w:tcBorders>
              <w:left w:val="nil"/>
              <w:right w:val="nil"/>
            </w:tcBorders>
            <w:vAlign w:val="center"/>
          </w:tcPr>
          <w:p w14:paraId="7E524DED"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36846B8B"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111E8373" w14:textId="77777777" w:rsidR="00926888" w:rsidRDefault="00926888" w:rsidP="00926888">
            <w:pPr>
              <w:jc w:val="right"/>
              <w:rPr>
                <w:color w:val="000000"/>
              </w:rPr>
            </w:pPr>
            <w:r>
              <w:rPr>
                <w:color w:val="000000"/>
              </w:rPr>
              <w:t>2</w:t>
            </w:r>
          </w:p>
        </w:tc>
        <w:tc>
          <w:tcPr>
            <w:tcW w:w="1082" w:type="dxa"/>
            <w:tcBorders>
              <w:left w:val="nil"/>
              <w:right w:val="nil"/>
            </w:tcBorders>
            <w:vAlign w:val="center"/>
          </w:tcPr>
          <w:p w14:paraId="5AA57EFC"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1A0569D5"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5CB9D383"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5FF43F33" w14:textId="77777777" w:rsidR="00926888" w:rsidRPr="00926888" w:rsidRDefault="00926888" w:rsidP="00926888">
            <w:pPr>
              <w:jc w:val="right"/>
              <w:rPr>
                <w:b/>
              </w:rPr>
            </w:pPr>
            <w:r w:rsidRPr="00926888">
              <w:rPr>
                <w:b/>
              </w:rPr>
              <w:t>2</w:t>
            </w:r>
          </w:p>
        </w:tc>
      </w:tr>
      <w:tr w:rsidR="00926888" w:rsidRPr="0096452C" w14:paraId="23D07097" w14:textId="77777777" w:rsidTr="00A46C57">
        <w:trPr>
          <w:trHeight w:val="179"/>
          <w:jc w:val="center"/>
        </w:trPr>
        <w:tc>
          <w:tcPr>
            <w:tcW w:w="2230" w:type="dxa"/>
            <w:tcBorders>
              <w:left w:val="nil"/>
              <w:right w:val="nil"/>
            </w:tcBorders>
            <w:vAlign w:val="bottom"/>
          </w:tcPr>
          <w:p w14:paraId="299FA142" w14:textId="77777777" w:rsidR="00926888" w:rsidRDefault="00926888">
            <w:pPr>
              <w:rPr>
                <w:color w:val="000000"/>
              </w:rPr>
            </w:pPr>
            <w:r>
              <w:rPr>
                <w:color w:val="000000"/>
              </w:rPr>
              <w:t>Serv Delivery</w:t>
            </w:r>
          </w:p>
        </w:tc>
        <w:tc>
          <w:tcPr>
            <w:tcW w:w="1010" w:type="dxa"/>
            <w:tcBorders>
              <w:left w:val="nil"/>
              <w:right w:val="nil"/>
            </w:tcBorders>
            <w:vAlign w:val="center"/>
          </w:tcPr>
          <w:p w14:paraId="6BFA259C"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7681BA32"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69D0F8FD" w14:textId="77777777" w:rsidR="00926888" w:rsidRDefault="00926888" w:rsidP="00926888">
            <w:pPr>
              <w:jc w:val="right"/>
              <w:rPr>
                <w:color w:val="000000"/>
              </w:rPr>
            </w:pPr>
            <w:r>
              <w:rPr>
                <w:color w:val="000000"/>
              </w:rPr>
              <w:t>0</w:t>
            </w:r>
          </w:p>
        </w:tc>
        <w:tc>
          <w:tcPr>
            <w:tcW w:w="1082" w:type="dxa"/>
            <w:tcBorders>
              <w:left w:val="nil"/>
              <w:right w:val="nil"/>
            </w:tcBorders>
            <w:vAlign w:val="center"/>
          </w:tcPr>
          <w:p w14:paraId="10ECE040"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6A639EA9"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0ACAA811"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1B9E5285" w14:textId="77777777" w:rsidR="00926888" w:rsidRPr="00926888" w:rsidRDefault="00926888" w:rsidP="00926888">
            <w:pPr>
              <w:jc w:val="right"/>
              <w:rPr>
                <w:b/>
              </w:rPr>
            </w:pPr>
            <w:r w:rsidRPr="00926888">
              <w:rPr>
                <w:b/>
              </w:rPr>
              <w:t>0</w:t>
            </w:r>
          </w:p>
        </w:tc>
      </w:tr>
      <w:tr w:rsidR="00926888" w:rsidRPr="0096452C" w14:paraId="7D16071C" w14:textId="77777777" w:rsidTr="00A46C57">
        <w:trPr>
          <w:trHeight w:val="179"/>
          <w:jc w:val="center"/>
        </w:trPr>
        <w:tc>
          <w:tcPr>
            <w:tcW w:w="2230" w:type="dxa"/>
            <w:tcBorders>
              <w:left w:val="nil"/>
              <w:right w:val="nil"/>
            </w:tcBorders>
            <w:vAlign w:val="bottom"/>
          </w:tcPr>
          <w:p w14:paraId="0E7C1425" w14:textId="77777777" w:rsidR="00926888" w:rsidRDefault="00926888">
            <w:pPr>
              <w:rPr>
                <w:color w:val="000000"/>
              </w:rPr>
            </w:pPr>
            <w:r>
              <w:rPr>
                <w:color w:val="000000"/>
              </w:rPr>
              <w:t>Shared Van Diesel</w:t>
            </w:r>
          </w:p>
        </w:tc>
        <w:tc>
          <w:tcPr>
            <w:tcW w:w="1010" w:type="dxa"/>
            <w:tcBorders>
              <w:left w:val="nil"/>
              <w:right w:val="nil"/>
            </w:tcBorders>
            <w:vAlign w:val="center"/>
          </w:tcPr>
          <w:p w14:paraId="491D8743"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0CDAFB8C"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47F0D40B" w14:textId="77777777" w:rsidR="00926888" w:rsidRDefault="00926888" w:rsidP="00926888">
            <w:pPr>
              <w:jc w:val="right"/>
              <w:rPr>
                <w:color w:val="000000"/>
              </w:rPr>
            </w:pPr>
            <w:r>
              <w:rPr>
                <w:color w:val="000000"/>
              </w:rPr>
              <w:t>0</w:t>
            </w:r>
          </w:p>
        </w:tc>
        <w:tc>
          <w:tcPr>
            <w:tcW w:w="1082" w:type="dxa"/>
            <w:tcBorders>
              <w:left w:val="nil"/>
              <w:right w:val="nil"/>
            </w:tcBorders>
            <w:vAlign w:val="center"/>
          </w:tcPr>
          <w:p w14:paraId="7D038DF2"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0C6988F5"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47B7E536"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74E12A05" w14:textId="77777777" w:rsidR="00926888" w:rsidRPr="00926888" w:rsidRDefault="00926888" w:rsidP="00926888">
            <w:pPr>
              <w:jc w:val="right"/>
              <w:rPr>
                <w:b/>
              </w:rPr>
            </w:pPr>
            <w:r w:rsidRPr="00926888">
              <w:rPr>
                <w:b/>
              </w:rPr>
              <w:t>0</w:t>
            </w:r>
          </w:p>
        </w:tc>
      </w:tr>
      <w:tr w:rsidR="00926888" w:rsidRPr="0096452C" w14:paraId="73D62C2A" w14:textId="77777777" w:rsidTr="00A46C57">
        <w:trPr>
          <w:trHeight w:val="179"/>
          <w:jc w:val="center"/>
        </w:trPr>
        <w:tc>
          <w:tcPr>
            <w:tcW w:w="2230" w:type="dxa"/>
            <w:tcBorders>
              <w:left w:val="nil"/>
              <w:right w:val="nil"/>
            </w:tcBorders>
            <w:vAlign w:val="bottom"/>
          </w:tcPr>
          <w:p w14:paraId="511BC2C5" w14:textId="77777777" w:rsidR="00926888" w:rsidRDefault="00926888">
            <w:pPr>
              <w:rPr>
                <w:color w:val="000000"/>
              </w:rPr>
            </w:pPr>
            <w:r>
              <w:rPr>
                <w:color w:val="000000"/>
              </w:rPr>
              <w:t>Shared Van Propane</w:t>
            </w:r>
          </w:p>
        </w:tc>
        <w:tc>
          <w:tcPr>
            <w:tcW w:w="1010" w:type="dxa"/>
            <w:tcBorders>
              <w:left w:val="nil"/>
              <w:right w:val="nil"/>
            </w:tcBorders>
            <w:vAlign w:val="center"/>
          </w:tcPr>
          <w:p w14:paraId="310BD450" w14:textId="77777777" w:rsidR="00926888" w:rsidRPr="000E26F2" w:rsidRDefault="00926888" w:rsidP="00926888">
            <w:pPr>
              <w:jc w:val="right"/>
            </w:pPr>
            <w:r w:rsidRPr="000E26F2">
              <w:t>0</w:t>
            </w:r>
          </w:p>
        </w:tc>
        <w:tc>
          <w:tcPr>
            <w:tcW w:w="1080" w:type="dxa"/>
            <w:tcBorders>
              <w:left w:val="nil"/>
              <w:right w:val="nil"/>
            </w:tcBorders>
            <w:shd w:val="clear" w:color="auto" w:fill="auto"/>
            <w:noWrap/>
            <w:vAlign w:val="center"/>
          </w:tcPr>
          <w:p w14:paraId="2DDCC540" w14:textId="77777777" w:rsidR="00926888" w:rsidRDefault="00926888" w:rsidP="00926888">
            <w:pPr>
              <w:jc w:val="right"/>
              <w:rPr>
                <w:color w:val="000000"/>
              </w:rPr>
            </w:pPr>
            <w:r>
              <w:rPr>
                <w:color w:val="000000"/>
              </w:rPr>
              <w:t>0</w:t>
            </w:r>
          </w:p>
        </w:tc>
        <w:tc>
          <w:tcPr>
            <w:tcW w:w="1197" w:type="dxa"/>
            <w:tcBorders>
              <w:left w:val="nil"/>
              <w:right w:val="nil"/>
            </w:tcBorders>
            <w:vAlign w:val="center"/>
          </w:tcPr>
          <w:p w14:paraId="0987E6F8" w14:textId="77777777" w:rsidR="00926888" w:rsidRDefault="00926888" w:rsidP="00926888">
            <w:pPr>
              <w:jc w:val="right"/>
              <w:rPr>
                <w:color w:val="000000"/>
              </w:rPr>
            </w:pPr>
            <w:r>
              <w:rPr>
                <w:color w:val="000000"/>
              </w:rPr>
              <w:t>1</w:t>
            </w:r>
          </w:p>
        </w:tc>
        <w:tc>
          <w:tcPr>
            <w:tcW w:w="1082" w:type="dxa"/>
            <w:tcBorders>
              <w:left w:val="nil"/>
              <w:right w:val="nil"/>
            </w:tcBorders>
            <w:vAlign w:val="center"/>
          </w:tcPr>
          <w:p w14:paraId="3DB46CD8" w14:textId="77777777" w:rsidR="00926888" w:rsidRDefault="00926888" w:rsidP="00926888">
            <w:pPr>
              <w:jc w:val="right"/>
              <w:rPr>
                <w:color w:val="000000"/>
              </w:rPr>
            </w:pPr>
            <w:r>
              <w:rPr>
                <w:color w:val="000000"/>
              </w:rPr>
              <w:t>0</w:t>
            </w:r>
          </w:p>
        </w:tc>
        <w:tc>
          <w:tcPr>
            <w:tcW w:w="1123" w:type="dxa"/>
            <w:tcBorders>
              <w:left w:val="nil"/>
              <w:right w:val="nil"/>
            </w:tcBorders>
            <w:vAlign w:val="center"/>
          </w:tcPr>
          <w:p w14:paraId="4DC06F83" w14:textId="77777777" w:rsidR="00926888" w:rsidRDefault="00926888" w:rsidP="00926888">
            <w:pPr>
              <w:jc w:val="right"/>
              <w:rPr>
                <w:color w:val="000000"/>
              </w:rPr>
            </w:pPr>
            <w:r>
              <w:rPr>
                <w:color w:val="000000"/>
              </w:rPr>
              <w:t>0</w:t>
            </w:r>
          </w:p>
        </w:tc>
        <w:tc>
          <w:tcPr>
            <w:tcW w:w="1159" w:type="dxa"/>
            <w:tcBorders>
              <w:left w:val="nil"/>
              <w:right w:val="nil"/>
            </w:tcBorders>
            <w:vAlign w:val="center"/>
          </w:tcPr>
          <w:p w14:paraId="6A82D4A5" w14:textId="77777777" w:rsidR="00926888" w:rsidRDefault="00926888" w:rsidP="00926888">
            <w:pPr>
              <w:jc w:val="right"/>
              <w:rPr>
                <w:color w:val="000000"/>
              </w:rPr>
            </w:pPr>
            <w:r>
              <w:rPr>
                <w:color w:val="000000"/>
              </w:rPr>
              <w:t>0</w:t>
            </w:r>
          </w:p>
        </w:tc>
        <w:tc>
          <w:tcPr>
            <w:tcW w:w="1091" w:type="dxa"/>
            <w:tcBorders>
              <w:left w:val="nil"/>
              <w:right w:val="nil"/>
            </w:tcBorders>
            <w:vAlign w:val="center"/>
          </w:tcPr>
          <w:p w14:paraId="3824B8E6" w14:textId="77777777" w:rsidR="00926888" w:rsidRPr="00926888" w:rsidRDefault="00926888" w:rsidP="00926888">
            <w:pPr>
              <w:jc w:val="right"/>
              <w:rPr>
                <w:b/>
              </w:rPr>
            </w:pPr>
            <w:r w:rsidRPr="00926888">
              <w:rPr>
                <w:b/>
              </w:rPr>
              <w:t>1</w:t>
            </w:r>
          </w:p>
        </w:tc>
      </w:tr>
      <w:tr w:rsidR="00926888" w:rsidRPr="0096452C" w14:paraId="2B447DD0" w14:textId="77777777" w:rsidTr="00A46C57">
        <w:trPr>
          <w:trHeight w:val="179"/>
          <w:jc w:val="center"/>
        </w:trPr>
        <w:tc>
          <w:tcPr>
            <w:tcW w:w="2230" w:type="dxa"/>
            <w:tcBorders>
              <w:left w:val="nil"/>
              <w:right w:val="nil"/>
            </w:tcBorders>
            <w:vAlign w:val="bottom"/>
          </w:tcPr>
          <w:p w14:paraId="7A693493" w14:textId="77777777" w:rsidR="00926888" w:rsidRDefault="00926888">
            <w:pPr>
              <w:rPr>
                <w:color w:val="000000"/>
              </w:rPr>
            </w:pPr>
            <w:r>
              <w:rPr>
                <w:color w:val="000000"/>
              </w:rPr>
              <w:t>Taxicabs</w:t>
            </w:r>
          </w:p>
        </w:tc>
        <w:tc>
          <w:tcPr>
            <w:tcW w:w="1010" w:type="dxa"/>
            <w:tcBorders>
              <w:left w:val="nil"/>
              <w:right w:val="nil"/>
            </w:tcBorders>
            <w:vAlign w:val="center"/>
          </w:tcPr>
          <w:p w14:paraId="3112EC35" w14:textId="4517AC8C" w:rsidR="00926888" w:rsidRPr="00A46C57" w:rsidRDefault="00A46C57" w:rsidP="00926888">
            <w:pPr>
              <w:jc w:val="right"/>
              <w:rPr>
                <w:u w:val="single"/>
              </w:rPr>
            </w:pPr>
            <w:r>
              <w:rPr>
                <w:u w:val="single"/>
              </w:rPr>
              <w:t xml:space="preserve">    </w:t>
            </w:r>
            <w:r w:rsidR="00926888" w:rsidRPr="00A46C57">
              <w:rPr>
                <w:u w:val="single"/>
              </w:rPr>
              <w:t>0</w:t>
            </w:r>
          </w:p>
        </w:tc>
        <w:tc>
          <w:tcPr>
            <w:tcW w:w="1080" w:type="dxa"/>
            <w:tcBorders>
              <w:left w:val="nil"/>
              <w:right w:val="nil"/>
            </w:tcBorders>
            <w:shd w:val="clear" w:color="auto" w:fill="auto"/>
            <w:noWrap/>
            <w:vAlign w:val="center"/>
          </w:tcPr>
          <w:p w14:paraId="3DFC6A05" w14:textId="5E354DFD" w:rsidR="00926888" w:rsidRPr="00A46C57" w:rsidRDefault="00A46C57" w:rsidP="00926888">
            <w:pPr>
              <w:jc w:val="right"/>
              <w:rPr>
                <w:color w:val="000000"/>
                <w:u w:val="single"/>
              </w:rPr>
            </w:pPr>
            <w:r>
              <w:rPr>
                <w:color w:val="000000"/>
                <w:u w:val="single"/>
              </w:rPr>
              <w:t xml:space="preserve">    </w:t>
            </w:r>
            <w:r w:rsidR="00926888" w:rsidRPr="00A46C57">
              <w:rPr>
                <w:color w:val="000000"/>
                <w:u w:val="single"/>
              </w:rPr>
              <w:t>1</w:t>
            </w:r>
          </w:p>
        </w:tc>
        <w:tc>
          <w:tcPr>
            <w:tcW w:w="1197" w:type="dxa"/>
            <w:tcBorders>
              <w:left w:val="nil"/>
              <w:right w:val="nil"/>
            </w:tcBorders>
            <w:vAlign w:val="center"/>
          </w:tcPr>
          <w:p w14:paraId="177C2792" w14:textId="39F2007A" w:rsidR="00926888" w:rsidRPr="00A46C57" w:rsidRDefault="00A46C57" w:rsidP="00926888">
            <w:pPr>
              <w:jc w:val="right"/>
              <w:rPr>
                <w:color w:val="000000"/>
                <w:u w:val="single"/>
              </w:rPr>
            </w:pPr>
            <w:r>
              <w:rPr>
                <w:color w:val="000000"/>
                <w:u w:val="single"/>
              </w:rPr>
              <w:t xml:space="preserve">    </w:t>
            </w:r>
            <w:r w:rsidR="00926888" w:rsidRPr="00A46C57">
              <w:rPr>
                <w:color w:val="000000"/>
                <w:u w:val="single"/>
              </w:rPr>
              <w:t>26</w:t>
            </w:r>
          </w:p>
        </w:tc>
        <w:tc>
          <w:tcPr>
            <w:tcW w:w="1082" w:type="dxa"/>
            <w:tcBorders>
              <w:left w:val="nil"/>
              <w:right w:val="nil"/>
            </w:tcBorders>
            <w:vAlign w:val="center"/>
          </w:tcPr>
          <w:p w14:paraId="1106D925" w14:textId="69F31F76" w:rsidR="00926888" w:rsidRPr="00A46C57" w:rsidRDefault="00A46C57" w:rsidP="00926888">
            <w:pPr>
              <w:jc w:val="right"/>
              <w:rPr>
                <w:color w:val="000000"/>
                <w:u w:val="single"/>
              </w:rPr>
            </w:pPr>
            <w:r>
              <w:rPr>
                <w:color w:val="000000"/>
                <w:u w:val="single"/>
              </w:rPr>
              <w:t xml:space="preserve">   </w:t>
            </w:r>
            <w:r w:rsidR="00926888" w:rsidRPr="00A46C57">
              <w:rPr>
                <w:color w:val="000000"/>
                <w:u w:val="single"/>
              </w:rPr>
              <w:t>0</w:t>
            </w:r>
          </w:p>
        </w:tc>
        <w:tc>
          <w:tcPr>
            <w:tcW w:w="1123" w:type="dxa"/>
            <w:tcBorders>
              <w:left w:val="nil"/>
              <w:right w:val="nil"/>
            </w:tcBorders>
            <w:vAlign w:val="center"/>
          </w:tcPr>
          <w:p w14:paraId="4EC51065" w14:textId="4FB3A834" w:rsidR="00926888" w:rsidRPr="00A46C57" w:rsidRDefault="00A46C57" w:rsidP="00926888">
            <w:pPr>
              <w:jc w:val="right"/>
              <w:rPr>
                <w:color w:val="000000"/>
                <w:u w:val="single"/>
              </w:rPr>
            </w:pPr>
            <w:r>
              <w:rPr>
                <w:color w:val="000000"/>
                <w:u w:val="single"/>
              </w:rPr>
              <w:t xml:space="preserve">  </w:t>
            </w:r>
            <w:r w:rsidR="00926888" w:rsidRPr="00A46C57">
              <w:rPr>
                <w:color w:val="000000"/>
                <w:u w:val="single"/>
              </w:rPr>
              <w:t>0</w:t>
            </w:r>
          </w:p>
        </w:tc>
        <w:tc>
          <w:tcPr>
            <w:tcW w:w="1159" w:type="dxa"/>
            <w:tcBorders>
              <w:left w:val="nil"/>
              <w:right w:val="nil"/>
            </w:tcBorders>
            <w:vAlign w:val="center"/>
          </w:tcPr>
          <w:p w14:paraId="7912D61E" w14:textId="146D0D33" w:rsidR="00926888" w:rsidRPr="00A46C57" w:rsidRDefault="00A46C57" w:rsidP="00926888">
            <w:pPr>
              <w:jc w:val="right"/>
              <w:rPr>
                <w:color w:val="000000"/>
                <w:u w:val="single"/>
              </w:rPr>
            </w:pPr>
            <w:r>
              <w:rPr>
                <w:color w:val="000000"/>
                <w:u w:val="single"/>
              </w:rPr>
              <w:t xml:space="preserve">  </w:t>
            </w:r>
            <w:r w:rsidR="00926888" w:rsidRPr="00A46C57">
              <w:rPr>
                <w:color w:val="000000"/>
                <w:u w:val="single"/>
              </w:rPr>
              <w:t>0</w:t>
            </w:r>
          </w:p>
        </w:tc>
        <w:tc>
          <w:tcPr>
            <w:tcW w:w="1091" w:type="dxa"/>
            <w:tcBorders>
              <w:left w:val="nil"/>
              <w:right w:val="nil"/>
            </w:tcBorders>
            <w:vAlign w:val="center"/>
          </w:tcPr>
          <w:p w14:paraId="62AD3E86" w14:textId="3634BF7A" w:rsidR="00926888" w:rsidRPr="00A46C57" w:rsidRDefault="00A46C57" w:rsidP="00926888">
            <w:pPr>
              <w:jc w:val="right"/>
              <w:rPr>
                <w:b/>
                <w:u w:val="single"/>
              </w:rPr>
            </w:pPr>
            <w:r>
              <w:rPr>
                <w:b/>
                <w:u w:val="single"/>
              </w:rPr>
              <w:t xml:space="preserve">  </w:t>
            </w:r>
            <w:r w:rsidR="00926888" w:rsidRPr="00A46C57">
              <w:rPr>
                <w:b/>
                <w:u w:val="single"/>
              </w:rPr>
              <w:t>30</w:t>
            </w:r>
          </w:p>
        </w:tc>
      </w:tr>
      <w:tr w:rsidR="00926888" w:rsidRPr="0096452C" w14:paraId="53094D00" w14:textId="77777777" w:rsidTr="00A46C57">
        <w:trPr>
          <w:trHeight w:val="179"/>
          <w:jc w:val="center"/>
        </w:trPr>
        <w:tc>
          <w:tcPr>
            <w:tcW w:w="2230" w:type="dxa"/>
            <w:tcBorders>
              <w:left w:val="nil"/>
              <w:right w:val="nil"/>
            </w:tcBorders>
            <w:vAlign w:val="center"/>
          </w:tcPr>
          <w:p w14:paraId="7D9B53F3" w14:textId="77777777" w:rsidR="00926888" w:rsidRPr="00F051CA" w:rsidRDefault="00926888" w:rsidP="00926888">
            <w:pPr>
              <w:rPr>
                <w:b/>
                <w:color w:val="000000"/>
              </w:rPr>
            </w:pPr>
            <w:r w:rsidRPr="00F051CA">
              <w:rPr>
                <w:b/>
                <w:color w:val="000000"/>
              </w:rPr>
              <w:t>Total</w:t>
            </w:r>
          </w:p>
        </w:tc>
        <w:tc>
          <w:tcPr>
            <w:tcW w:w="1010" w:type="dxa"/>
            <w:tcBorders>
              <w:left w:val="nil"/>
              <w:right w:val="nil"/>
            </w:tcBorders>
            <w:vAlign w:val="center"/>
          </w:tcPr>
          <w:p w14:paraId="4AF084BE" w14:textId="77777777" w:rsidR="00926888" w:rsidRPr="00926888" w:rsidRDefault="00926888" w:rsidP="00926888">
            <w:pPr>
              <w:jc w:val="right"/>
              <w:rPr>
                <w:b/>
              </w:rPr>
            </w:pPr>
            <w:r w:rsidRPr="00926888">
              <w:rPr>
                <w:b/>
              </w:rPr>
              <w:t>32</w:t>
            </w:r>
          </w:p>
        </w:tc>
        <w:tc>
          <w:tcPr>
            <w:tcW w:w="1080" w:type="dxa"/>
            <w:tcBorders>
              <w:left w:val="nil"/>
              <w:right w:val="nil"/>
            </w:tcBorders>
            <w:shd w:val="clear" w:color="auto" w:fill="auto"/>
            <w:noWrap/>
            <w:vAlign w:val="center"/>
          </w:tcPr>
          <w:p w14:paraId="0821436B" w14:textId="77777777" w:rsidR="00926888" w:rsidRPr="00926888" w:rsidRDefault="00926888" w:rsidP="00926888">
            <w:pPr>
              <w:jc w:val="right"/>
              <w:rPr>
                <w:b/>
              </w:rPr>
            </w:pPr>
            <w:r w:rsidRPr="00926888">
              <w:rPr>
                <w:b/>
              </w:rPr>
              <w:t>19</w:t>
            </w:r>
          </w:p>
        </w:tc>
        <w:tc>
          <w:tcPr>
            <w:tcW w:w="1197" w:type="dxa"/>
            <w:tcBorders>
              <w:left w:val="nil"/>
              <w:right w:val="nil"/>
            </w:tcBorders>
            <w:vAlign w:val="center"/>
          </w:tcPr>
          <w:p w14:paraId="7F2423E7" w14:textId="77777777" w:rsidR="00926888" w:rsidRPr="00926888" w:rsidRDefault="00926888" w:rsidP="00926888">
            <w:pPr>
              <w:jc w:val="right"/>
              <w:rPr>
                <w:b/>
              </w:rPr>
            </w:pPr>
            <w:r w:rsidRPr="00926888">
              <w:rPr>
                <w:b/>
              </w:rPr>
              <w:t>462</w:t>
            </w:r>
          </w:p>
        </w:tc>
        <w:tc>
          <w:tcPr>
            <w:tcW w:w="1082" w:type="dxa"/>
            <w:tcBorders>
              <w:left w:val="nil"/>
              <w:right w:val="nil"/>
            </w:tcBorders>
            <w:vAlign w:val="center"/>
          </w:tcPr>
          <w:p w14:paraId="2882526D" w14:textId="77777777" w:rsidR="00926888" w:rsidRPr="00926888" w:rsidRDefault="00926888" w:rsidP="00926888">
            <w:pPr>
              <w:jc w:val="right"/>
              <w:rPr>
                <w:b/>
              </w:rPr>
            </w:pPr>
            <w:r w:rsidRPr="00926888">
              <w:rPr>
                <w:b/>
              </w:rPr>
              <w:t>1</w:t>
            </w:r>
          </w:p>
        </w:tc>
        <w:tc>
          <w:tcPr>
            <w:tcW w:w="1123" w:type="dxa"/>
            <w:tcBorders>
              <w:left w:val="nil"/>
              <w:right w:val="nil"/>
            </w:tcBorders>
            <w:vAlign w:val="center"/>
          </w:tcPr>
          <w:p w14:paraId="2AA0DCAA" w14:textId="77777777" w:rsidR="00926888" w:rsidRPr="00926888" w:rsidRDefault="00926888" w:rsidP="00926888">
            <w:pPr>
              <w:jc w:val="right"/>
              <w:rPr>
                <w:b/>
              </w:rPr>
            </w:pPr>
            <w:r w:rsidRPr="00926888">
              <w:rPr>
                <w:b/>
              </w:rPr>
              <w:t>2</w:t>
            </w:r>
          </w:p>
        </w:tc>
        <w:tc>
          <w:tcPr>
            <w:tcW w:w="1159" w:type="dxa"/>
            <w:tcBorders>
              <w:left w:val="nil"/>
              <w:right w:val="nil"/>
            </w:tcBorders>
            <w:vAlign w:val="center"/>
          </w:tcPr>
          <w:p w14:paraId="783E4104" w14:textId="77777777" w:rsidR="00926888" w:rsidRPr="00926888" w:rsidRDefault="00926888" w:rsidP="00926888">
            <w:pPr>
              <w:jc w:val="right"/>
              <w:rPr>
                <w:b/>
              </w:rPr>
            </w:pPr>
            <w:r w:rsidRPr="00926888">
              <w:rPr>
                <w:b/>
              </w:rPr>
              <w:t>0</w:t>
            </w:r>
          </w:p>
        </w:tc>
        <w:tc>
          <w:tcPr>
            <w:tcW w:w="1091" w:type="dxa"/>
            <w:tcBorders>
              <w:left w:val="nil"/>
              <w:right w:val="nil"/>
            </w:tcBorders>
            <w:vAlign w:val="center"/>
          </w:tcPr>
          <w:p w14:paraId="07513FCD" w14:textId="77777777" w:rsidR="00926888" w:rsidRPr="00926888" w:rsidRDefault="00926888" w:rsidP="00926888">
            <w:pPr>
              <w:jc w:val="right"/>
              <w:rPr>
                <w:b/>
              </w:rPr>
            </w:pPr>
            <w:r w:rsidRPr="00926888">
              <w:rPr>
                <w:b/>
              </w:rPr>
              <w:t>516</w:t>
            </w:r>
          </w:p>
        </w:tc>
      </w:tr>
      <w:tr w:rsidR="00926888" w:rsidRPr="00C977E4" w14:paraId="0004A9F7" w14:textId="77777777" w:rsidTr="00A46C57">
        <w:trPr>
          <w:trHeight w:val="179"/>
          <w:jc w:val="center"/>
        </w:trPr>
        <w:tc>
          <w:tcPr>
            <w:tcW w:w="9969" w:type="dxa"/>
            <w:gridSpan w:val="8"/>
            <w:tcBorders>
              <w:left w:val="nil"/>
              <w:right w:val="nil"/>
            </w:tcBorders>
            <w:vAlign w:val="bottom"/>
          </w:tcPr>
          <w:p w14:paraId="26DBD550" w14:textId="77777777" w:rsidR="00926888" w:rsidRPr="00822662" w:rsidRDefault="00926888" w:rsidP="00926888">
            <w:pPr>
              <w:rPr>
                <w:rFonts w:asciiTheme="minorHAnsi" w:hAnsiTheme="minorHAnsi"/>
                <w:sz w:val="20"/>
              </w:rPr>
            </w:pPr>
          </w:p>
          <w:p w14:paraId="5A932F82" w14:textId="77777777" w:rsidR="00926888" w:rsidRDefault="00926888" w:rsidP="00926888">
            <w:pPr>
              <w:rPr>
                <w:rFonts w:asciiTheme="minorHAnsi" w:hAnsiTheme="minorHAnsi"/>
                <w:i/>
                <w:sz w:val="20"/>
              </w:rPr>
            </w:pPr>
            <w:r>
              <w:rPr>
                <w:rFonts w:asciiTheme="minorHAnsi" w:hAnsiTheme="minorHAnsi"/>
                <w:i/>
                <w:sz w:val="20"/>
              </w:rPr>
              <w:t>Note: GSE = Ground Support Equipment</w:t>
            </w:r>
          </w:p>
          <w:p w14:paraId="5B927913" w14:textId="77777777" w:rsidR="00926888" w:rsidRDefault="00926888" w:rsidP="00926888">
            <w:pPr>
              <w:rPr>
                <w:rFonts w:asciiTheme="minorHAnsi" w:hAnsiTheme="minorHAnsi"/>
                <w:i/>
                <w:sz w:val="20"/>
              </w:rPr>
            </w:pPr>
            <w:r>
              <w:rPr>
                <w:rFonts w:asciiTheme="minorHAnsi" w:hAnsiTheme="minorHAnsi"/>
                <w:i/>
                <w:sz w:val="20"/>
              </w:rPr>
              <w:t>Numbers may not add up due to rounding.</w:t>
            </w:r>
          </w:p>
          <w:p w14:paraId="1D3BA87E" w14:textId="77777777" w:rsidR="00926888" w:rsidRPr="009A7577" w:rsidRDefault="00926888" w:rsidP="00926888">
            <w:pPr>
              <w:rPr>
                <w:rFonts w:asciiTheme="minorHAnsi" w:hAnsiTheme="minorHAnsi"/>
                <w:i/>
                <w:sz w:val="20"/>
              </w:rPr>
            </w:pPr>
          </w:p>
          <w:p w14:paraId="14BBB468" w14:textId="77777777" w:rsidR="00926888" w:rsidRPr="00C977E4" w:rsidRDefault="00926888" w:rsidP="00926888">
            <w:pPr>
              <w:rPr>
                <w:rFonts w:asciiTheme="minorHAnsi" w:hAnsiTheme="minorHAnsi"/>
                <w:i/>
              </w:rPr>
            </w:pPr>
            <w:r w:rsidRPr="009A7577">
              <w:rPr>
                <w:rFonts w:asciiTheme="minorHAnsi" w:hAnsiTheme="minorHAnsi"/>
                <w:i/>
                <w:sz w:val="20"/>
              </w:rPr>
              <w:t>Source: LeighFisher, 2</w:t>
            </w:r>
            <w:r>
              <w:rPr>
                <w:rFonts w:asciiTheme="minorHAnsi" w:hAnsiTheme="minorHAnsi"/>
                <w:i/>
                <w:sz w:val="20"/>
              </w:rPr>
              <w:t>0</w:t>
            </w:r>
            <w:r w:rsidRPr="009A7577">
              <w:rPr>
                <w:rFonts w:asciiTheme="minorHAnsi" w:hAnsiTheme="minorHAnsi"/>
                <w:i/>
                <w:sz w:val="20"/>
              </w:rPr>
              <w:t>16</w:t>
            </w:r>
          </w:p>
        </w:tc>
      </w:tr>
    </w:tbl>
    <w:p w14:paraId="4DF91457" w14:textId="77777777" w:rsidR="00926888" w:rsidRPr="00244B57" w:rsidRDefault="00926888" w:rsidP="00244B57"/>
    <w:sectPr w:rsidR="00926888" w:rsidRPr="00244B57" w:rsidSect="00CA03B3">
      <w:footerReference w:type="default" r:id="rId15"/>
      <w:pgSz w:w="12240" w:h="15840"/>
      <w:pgMar w:top="1440" w:right="1080" w:bottom="1440" w:left="1080" w:header="36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D3B0" w14:textId="77777777" w:rsidR="002A434E" w:rsidRDefault="002A434E">
      <w:r>
        <w:separator/>
      </w:r>
    </w:p>
  </w:endnote>
  <w:endnote w:type="continuationSeparator" w:id="0">
    <w:p w14:paraId="0EAD4738" w14:textId="77777777" w:rsidR="002A434E" w:rsidRDefault="002A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gnika">
    <w:charset w:val="00"/>
    <w:family w:val="auto"/>
    <w:pitch w:val="variable"/>
    <w:sig w:usb0="A00000EF" w:usb1="40000043"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ECA" w14:textId="466D40C2" w:rsidR="00121D4D" w:rsidRPr="009E172F" w:rsidRDefault="00121D4D" w:rsidP="001E11C9">
    <w:pPr>
      <w:pStyle w:val="Footer"/>
      <w:tabs>
        <w:tab w:val="clear" w:pos="9360"/>
        <w:tab w:val="right" w:pos="9990"/>
      </w:tabs>
      <w:rPr>
        <w:sz w:val="18"/>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31F0" w:rsidRPr="002731F0">
      <w:rPr>
        <w:b/>
        <w:bCs/>
        <w:noProof/>
      </w:rPr>
      <w:t>12</w:t>
    </w:r>
    <w:r>
      <w:rPr>
        <w:b/>
        <w:bCs/>
        <w:noProof/>
      </w:rPr>
      <w:fldChar w:fldCharType="end"/>
    </w:r>
    <w:r>
      <w:rPr>
        <w:b/>
        <w:bCs/>
        <w:noProof/>
      </w:rPr>
      <w:tab/>
    </w:r>
    <w:r>
      <w:rPr>
        <w:b/>
        <w:bCs/>
        <w:noProof/>
      </w:rPr>
      <w:tab/>
    </w:r>
    <w:r w:rsidRPr="009E172F">
      <w:rPr>
        <w:bCs/>
        <w:noProof/>
        <w:sz w:val="18"/>
      </w:rPr>
      <w:t>July 15,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1BB" w14:textId="4E779B8A" w:rsidR="00121D4D" w:rsidRPr="00C87991" w:rsidRDefault="00121D4D">
    <w:pPr>
      <w:pStyle w:val="BodyText"/>
      <w:spacing w:line="14" w:lineRule="auto"/>
      <w:rPr>
        <w:rFonts w:asciiTheme="minorHAnsi" w:hAnsiTheme="minorHAnsi"/>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D5CD" w14:textId="77777777" w:rsidR="002A434E" w:rsidRDefault="002A434E">
      <w:r>
        <w:separator/>
      </w:r>
    </w:p>
  </w:footnote>
  <w:footnote w:type="continuationSeparator" w:id="0">
    <w:p w14:paraId="0CEB86BC" w14:textId="77777777" w:rsidR="002A434E" w:rsidRDefault="002A434E">
      <w:r>
        <w:continuationSeparator/>
      </w:r>
    </w:p>
  </w:footnote>
  <w:footnote w:id="1">
    <w:p w14:paraId="594BD060" w14:textId="77777777" w:rsidR="00121D4D" w:rsidRPr="002779B5" w:rsidRDefault="00121D4D" w:rsidP="009E172F">
      <w:pPr>
        <w:pStyle w:val="FootnoteText"/>
        <w:ind w:left="360" w:hanging="360"/>
        <w:rPr>
          <w:sz w:val="18"/>
        </w:rPr>
      </w:pPr>
      <w:r w:rsidRPr="002779B5">
        <w:rPr>
          <w:rStyle w:val="FootnoteReference"/>
          <w:vertAlign w:val="baseline"/>
        </w:rPr>
        <w:footnoteRef/>
      </w:r>
      <w:r w:rsidRPr="002779B5">
        <w:t xml:space="preserve"> </w:t>
      </w:r>
      <w:r>
        <w:tab/>
      </w:r>
      <w:r w:rsidRPr="002779B5">
        <w:rPr>
          <w:sz w:val="18"/>
        </w:rPr>
        <w:t>After initiation of the SAMP, the FAA released the Aviation Environmental Design Tool (AEDT) Version 2b for use in preparing airport air quality analyses.  Because the study was scoped for EDMS, and initiated before the release of AEDT, EDMS was used.  It is anticipated that the two models would produce similar results.</w:t>
      </w:r>
    </w:p>
  </w:footnote>
  <w:footnote w:id="2">
    <w:p w14:paraId="435076D9" w14:textId="144DB7F5" w:rsidR="00121D4D" w:rsidRPr="002779B5" w:rsidRDefault="00121D4D">
      <w:pPr>
        <w:pStyle w:val="FootnoteText"/>
        <w:rPr>
          <w:sz w:val="18"/>
        </w:rPr>
      </w:pPr>
      <w:r w:rsidRPr="002779B5">
        <w:rPr>
          <w:rStyle w:val="FootnoteReference"/>
          <w:sz w:val="18"/>
          <w:vertAlign w:val="baseline"/>
        </w:rPr>
        <w:footnoteRef/>
      </w:r>
      <w:r w:rsidRPr="002779B5">
        <w:rPr>
          <w:sz w:val="18"/>
        </w:rPr>
        <w:t xml:space="preserve"> </w:t>
      </w:r>
      <w:r w:rsidRPr="002779B5">
        <w:rPr>
          <w:sz w:val="18"/>
        </w:rPr>
        <w:tab/>
        <w:t xml:space="preserve">FAA ASPM data for the year 2014. </w:t>
      </w:r>
      <w:hyperlink r:id="rId1" w:history="1">
        <w:r w:rsidR="00F12312" w:rsidRPr="00611323">
          <w:rPr>
            <w:rStyle w:val="Hyperlink"/>
            <w:sz w:val="18"/>
          </w:rPr>
          <w:t>https://aspm.faa.gov/apm/sys/</w:t>
        </w:r>
      </w:hyperlink>
      <w:r w:rsidR="00F12312">
        <w:rPr>
          <w:sz w:val="18"/>
        </w:rPr>
        <w:t xml:space="preserve">   (see spreadsheet – (2014 ASPM Data.xls)</w:t>
      </w:r>
    </w:p>
  </w:footnote>
  <w:footnote w:id="3">
    <w:p w14:paraId="00EC4884" w14:textId="77777777" w:rsidR="00121D4D" w:rsidRPr="002779B5" w:rsidRDefault="00121D4D" w:rsidP="009E172F">
      <w:pPr>
        <w:pStyle w:val="FootnoteText"/>
        <w:ind w:left="360" w:hanging="360"/>
        <w:rPr>
          <w:sz w:val="18"/>
        </w:rPr>
      </w:pPr>
      <w:r w:rsidRPr="002779B5">
        <w:rPr>
          <w:rStyle w:val="FootnoteReference"/>
          <w:sz w:val="18"/>
          <w:vertAlign w:val="baseline"/>
        </w:rPr>
        <w:footnoteRef/>
      </w:r>
      <w:r w:rsidRPr="002779B5">
        <w:rPr>
          <w:sz w:val="18"/>
        </w:rPr>
        <w:t xml:space="preserve"> </w:t>
      </w:r>
      <w:r w:rsidRPr="002779B5">
        <w:rPr>
          <w:sz w:val="18"/>
        </w:rPr>
        <w:tab/>
        <w:t xml:space="preserve">ACRP 02-16: </w:t>
      </w:r>
      <w:r w:rsidRPr="002779B5">
        <w:rPr>
          <w:i/>
          <w:sz w:val="18"/>
        </w:rPr>
        <w:t>Airport Ground Support Equipment (GSE) Emission Reduction Strategies, Inventory and Tutorial</w:t>
      </w:r>
      <w:r w:rsidRPr="002779B5">
        <w:rPr>
          <w:sz w:val="18"/>
        </w:rPr>
        <w:t xml:space="preserve"> (2012) as documented in ACRP Report 78 </w:t>
      </w:r>
      <w:hyperlink r:id="rId2" w:history="1">
        <w:r w:rsidRPr="002779B5">
          <w:rPr>
            <w:rStyle w:val="Hyperlink"/>
            <w:sz w:val="18"/>
          </w:rPr>
          <w:t>http://www.trb.org/Main/Blurbs/168172.aspx</w:t>
        </w:r>
      </w:hyperlink>
      <w:r w:rsidRPr="002779B5">
        <w:rPr>
          <w:sz w:val="18"/>
        </w:rPr>
        <w:t xml:space="preserve"> </w:t>
      </w:r>
    </w:p>
  </w:footnote>
  <w:footnote w:id="4">
    <w:p w14:paraId="2978762B" w14:textId="5E3906E4" w:rsidR="00121D4D" w:rsidRPr="002779B5" w:rsidRDefault="00121D4D" w:rsidP="009E172F">
      <w:pPr>
        <w:pStyle w:val="FootnoteText"/>
        <w:ind w:left="450" w:hanging="450"/>
        <w:rPr>
          <w:sz w:val="18"/>
        </w:rPr>
      </w:pPr>
      <w:r w:rsidRPr="002779B5">
        <w:rPr>
          <w:rStyle w:val="FootnoteReference"/>
          <w:sz w:val="18"/>
          <w:vertAlign w:val="baseline"/>
        </w:rPr>
        <w:footnoteRef/>
      </w:r>
      <w:r w:rsidRPr="002779B5">
        <w:rPr>
          <w:sz w:val="18"/>
        </w:rPr>
        <w:t xml:space="preserve"> </w:t>
      </w:r>
      <w:r w:rsidRPr="002779B5">
        <w:rPr>
          <w:sz w:val="18"/>
        </w:rPr>
        <w:tab/>
        <w:t xml:space="preserve">Vissim is a multi-modal traffic flow simulation software system used to simulate traffic conditions on roadways. </w:t>
      </w:r>
    </w:p>
  </w:footnote>
  <w:footnote w:id="5">
    <w:p w14:paraId="27E486A6" w14:textId="47272151" w:rsidR="00121D4D" w:rsidRPr="009E172F" w:rsidRDefault="00121D4D" w:rsidP="009E172F">
      <w:pPr>
        <w:pStyle w:val="FootnoteText"/>
        <w:ind w:left="360" w:hanging="360"/>
        <w:rPr>
          <w:sz w:val="18"/>
          <w:szCs w:val="18"/>
        </w:rPr>
      </w:pPr>
      <w:r w:rsidRPr="009E172F">
        <w:rPr>
          <w:rStyle w:val="FootnoteReference"/>
          <w:sz w:val="18"/>
          <w:szCs w:val="18"/>
          <w:vertAlign w:val="baseline"/>
        </w:rPr>
        <w:footnoteRef/>
      </w:r>
      <w:r w:rsidRPr="009E172F">
        <w:rPr>
          <w:sz w:val="18"/>
          <w:szCs w:val="18"/>
        </w:rPr>
        <w:t xml:space="preserve"> </w:t>
      </w:r>
      <w:r w:rsidRPr="0089625F">
        <w:rPr>
          <w:sz w:val="18"/>
          <w:szCs w:val="18"/>
        </w:rPr>
        <w:tab/>
      </w:r>
      <w:r w:rsidRPr="009E172F">
        <w:rPr>
          <w:sz w:val="18"/>
          <w:szCs w:val="18"/>
        </w:rPr>
        <w:t>Federal Aviation Administration, Voluntary Airport Low Emission Program Technical Report Version 7 (Revised December 2, 2010), Table 5-2</w:t>
      </w:r>
    </w:p>
  </w:footnote>
  <w:footnote w:id="6">
    <w:p w14:paraId="050E567F" w14:textId="4335F699" w:rsidR="00121D4D" w:rsidRPr="009E172F" w:rsidRDefault="00121D4D" w:rsidP="009E172F">
      <w:pPr>
        <w:pStyle w:val="FootnoteText"/>
        <w:ind w:left="360" w:hanging="360"/>
        <w:rPr>
          <w:sz w:val="18"/>
          <w:szCs w:val="18"/>
        </w:rPr>
      </w:pPr>
      <w:r w:rsidRPr="009E172F">
        <w:rPr>
          <w:rStyle w:val="FootnoteReference"/>
          <w:sz w:val="18"/>
          <w:szCs w:val="18"/>
          <w:vertAlign w:val="baseline"/>
        </w:rPr>
        <w:footnoteRef/>
      </w:r>
      <w:r w:rsidRPr="009E172F">
        <w:rPr>
          <w:sz w:val="18"/>
          <w:szCs w:val="18"/>
        </w:rPr>
        <w:t xml:space="preserve"> </w:t>
      </w:r>
      <w:r w:rsidRPr="0089625F">
        <w:rPr>
          <w:sz w:val="18"/>
          <w:szCs w:val="18"/>
        </w:rPr>
        <w:tab/>
      </w:r>
      <w:r w:rsidRPr="009E172F">
        <w:rPr>
          <w:sz w:val="18"/>
          <w:szCs w:val="18"/>
        </w:rPr>
        <w:t>United States Environmental Protection Agency, EPA420-R-02-005, January 2002, Update Heavy-Duty Engine Emission Conversion Factors for MOBILE6</w:t>
      </w:r>
    </w:p>
  </w:footnote>
  <w:footnote w:id="7">
    <w:p w14:paraId="64F74914" w14:textId="4631C909" w:rsidR="00121D4D" w:rsidRPr="009E172F" w:rsidRDefault="00121D4D" w:rsidP="009E172F">
      <w:pPr>
        <w:pStyle w:val="FootnoteText"/>
        <w:ind w:left="360" w:hanging="360"/>
        <w:rPr>
          <w:sz w:val="18"/>
          <w:szCs w:val="18"/>
        </w:rPr>
      </w:pPr>
      <w:r w:rsidRPr="009E172F">
        <w:rPr>
          <w:rStyle w:val="FootnoteReference"/>
          <w:sz w:val="18"/>
          <w:szCs w:val="18"/>
          <w:vertAlign w:val="baseline"/>
        </w:rPr>
        <w:footnoteRef/>
      </w:r>
      <w:r w:rsidRPr="009E172F">
        <w:rPr>
          <w:sz w:val="18"/>
          <w:szCs w:val="18"/>
        </w:rPr>
        <w:t xml:space="preserve"> </w:t>
      </w:r>
      <w:r w:rsidRPr="0089625F">
        <w:rPr>
          <w:sz w:val="18"/>
          <w:szCs w:val="18"/>
        </w:rPr>
        <w:tab/>
      </w:r>
      <w:r w:rsidRPr="009E172F">
        <w:rPr>
          <w:sz w:val="18"/>
          <w:szCs w:val="18"/>
        </w:rPr>
        <w:t xml:space="preserve">According to the EIA, CNG has a fuel density about 38% less than gasoline. </w:t>
      </w:r>
      <w:hyperlink r:id="rId3" w:history="1">
        <w:r w:rsidRPr="009E172F">
          <w:rPr>
            <w:rStyle w:val="Hyperlink"/>
            <w:sz w:val="18"/>
            <w:szCs w:val="18"/>
          </w:rPr>
          <w:t>https://www.eia.gov/todayinenergy/detail.cfm?id=14451</w:t>
        </w:r>
      </w:hyperlink>
    </w:p>
  </w:footnote>
  <w:footnote w:id="8">
    <w:p w14:paraId="7DBB6BB3" w14:textId="69AE73EB" w:rsidR="00121D4D" w:rsidRPr="009E172F" w:rsidRDefault="00121D4D" w:rsidP="009E172F">
      <w:pPr>
        <w:pStyle w:val="FootnoteText"/>
        <w:ind w:left="360" w:hanging="360"/>
        <w:rPr>
          <w:sz w:val="18"/>
          <w:szCs w:val="18"/>
        </w:rPr>
      </w:pPr>
      <w:r w:rsidRPr="009E172F">
        <w:rPr>
          <w:rStyle w:val="FootnoteReference"/>
          <w:sz w:val="18"/>
          <w:szCs w:val="18"/>
          <w:vertAlign w:val="baseline"/>
        </w:rPr>
        <w:footnoteRef/>
      </w:r>
      <w:r w:rsidRPr="009E172F">
        <w:rPr>
          <w:sz w:val="18"/>
          <w:szCs w:val="18"/>
        </w:rPr>
        <w:t xml:space="preserve"> </w:t>
      </w:r>
      <w:r w:rsidRPr="0089625F">
        <w:rPr>
          <w:sz w:val="18"/>
          <w:szCs w:val="18"/>
        </w:rPr>
        <w:tab/>
      </w:r>
      <w:r w:rsidRPr="009E172F">
        <w:rPr>
          <w:sz w:val="18"/>
          <w:szCs w:val="18"/>
        </w:rPr>
        <w:t xml:space="preserve">The US Department of Energy estimates that CNG-powered vehicles achieve approximately the same fuel economy as a conventional gasoline vehicle, </w:t>
      </w:r>
      <w:hyperlink r:id="rId4" w:history="1">
        <w:r w:rsidRPr="009E172F">
          <w:rPr>
            <w:rStyle w:val="Hyperlink"/>
            <w:sz w:val="18"/>
            <w:szCs w:val="18"/>
          </w:rPr>
          <w:t>http://www.afdc.energy.gov/fuels/natural_gas_basics.html</w:t>
        </w:r>
      </w:hyperlink>
    </w:p>
    <w:p w14:paraId="1A1FBC0C" w14:textId="77777777" w:rsidR="00121D4D" w:rsidRDefault="00121D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C3"/>
    <w:multiLevelType w:val="hybridMultilevel"/>
    <w:tmpl w:val="00C4C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84ADB"/>
    <w:multiLevelType w:val="hybridMultilevel"/>
    <w:tmpl w:val="EA100864"/>
    <w:lvl w:ilvl="0" w:tplc="303846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61EFC"/>
    <w:multiLevelType w:val="hybridMultilevel"/>
    <w:tmpl w:val="D95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E1E"/>
    <w:multiLevelType w:val="hybridMultilevel"/>
    <w:tmpl w:val="C31ED826"/>
    <w:lvl w:ilvl="0" w:tplc="23D85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BF5"/>
    <w:multiLevelType w:val="hybridMultilevel"/>
    <w:tmpl w:val="DFAA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DC9"/>
    <w:multiLevelType w:val="hybridMultilevel"/>
    <w:tmpl w:val="F5F2D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D68E5"/>
    <w:multiLevelType w:val="hybridMultilevel"/>
    <w:tmpl w:val="6E44B7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6830A41"/>
    <w:multiLevelType w:val="hybridMultilevel"/>
    <w:tmpl w:val="65389BA6"/>
    <w:lvl w:ilvl="0" w:tplc="04090001">
      <w:start w:val="1"/>
      <w:numFmt w:val="bullet"/>
      <w:lvlText w:val=""/>
      <w:lvlJc w:val="left"/>
      <w:pPr>
        <w:ind w:left="720" w:hanging="360"/>
      </w:pPr>
      <w:rPr>
        <w:rFonts w:ascii="Symbol" w:hAnsi="Symbol" w:hint="default"/>
      </w:rPr>
    </w:lvl>
    <w:lvl w:ilvl="1" w:tplc="9F26E420">
      <w:start w:val="1"/>
      <w:numFmt w:val="bullet"/>
      <w:pStyle w:val="bullet10T12B"/>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D79E7"/>
    <w:multiLevelType w:val="hybridMultilevel"/>
    <w:tmpl w:val="3768E138"/>
    <w:lvl w:ilvl="0" w:tplc="C11E210E">
      <w:start w:val="1"/>
      <w:numFmt w:val="bullet"/>
      <w:pStyle w:val="inset2bullet0T12BM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3023B"/>
    <w:multiLevelType w:val="hybridMultilevel"/>
    <w:tmpl w:val="AF6AE84C"/>
    <w:lvl w:ilvl="0" w:tplc="2EE46AEE">
      <w:start w:val="1"/>
      <w:numFmt w:val="bullet"/>
      <w:pStyle w:val="RABulletSentenceIndent"/>
      <w:lvlText w:val="­"/>
      <w:lvlJc w:val="left"/>
      <w:pPr>
        <w:tabs>
          <w:tab w:val="num" w:pos="36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542EC"/>
    <w:multiLevelType w:val="hybridMultilevel"/>
    <w:tmpl w:val="2B3636BA"/>
    <w:lvl w:ilvl="0" w:tplc="CAE651C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505194D"/>
    <w:multiLevelType w:val="hybridMultilevel"/>
    <w:tmpl w:val="704C7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A40AB9"/>
    <w:multiLevelType w:val="hybridMultilevel"/>
    <w:tmpl w:val="1188E3B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F1F1BDD"/>
    <w:multiLevelType w:val="hybridMultilevel"/>
    <w:tmpl w:val="0E36A806"/>
    <w:lvl w:ilvl="0" w:tplc="9EAE1772">
      <w:start w:val="1"/>
      <w:numFmt w:val="bullet"/>
      <w:pStyle w:val="Greenbullet1"/>
      <w:lvlText w:val=""/>
      <w:lvlJc w:val="left"/>
      <w:pPr>
        <w:ind w:left="1440" w:hanging="360"/>
      </w:pPr>
      <w:rPr>
        <w:rFonts w:ascii="Wingdings" w:hAnsi="Wingdings" w:hint="default"/>
        <w:color w:val="92D050"/>
        <w:w w:val="100"/>
        <w:sz w:val="24"/>
      </w:rPr>
    </w:lvl>
    <w:lvl w:ilvl="1" w:tplc="CAF0DB4C">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C85ECA"/>
    <w:multiLevelType w:val="hybridMultilevel"/>
    <w:tmpl w:val="89701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606C"/>
    <w:multiLevelType w:val="hybridMultilevel"/>
    <w:tmpl w:val="D23859BC"/>
    <w:lvl w:ilvl="0" w:tplc="23D85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83C"/>
    <w:multiLevelType w:val="hybridMultilevel"/>
    <w:tmpl w:val="89DE86BE"/>
    <w:lvl w:ilvl="0" w:tplc="C524A16E">
      <w:start w:val="1"/>
      <w:numFmt w:val="bullet"/>
      <w:pStyle w:val="table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51D238CB"/>
    <w:multiLevelType w:val="hybridMultilevel"/>
    <w:tmpl w:val="091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5E78"/>
    <w:multiLevelType w:val="hybridMultilevel"/>
    <w:tmpl w:val="30AEDB14"/>
    <w:lvl w:ilvl="0" w:tplc="02D857CC">
      <w:start w:val="1"/>
      <w:numFmt w:val="bullet"/>
      <w:lvlText w:val=""/>
      <w:lvlJc w:val="left"/>
      <w:pPr>
        <w:ind w:left="1080" w:hanging="360"/>
      </w:pPr>
      <w:rPr>
        <w:rFonts w:ascii="Wingdings" w:hAnsi="Wingdings" w:hint="default"/>
        <w:color w:val="9BBB59" w:themeColor="accent3"/>
      </w:rPr>
    </w:lvl>
    <w:lvl w:ilvl="1" w:tplc="04090003">
      <w:start w:val="1"/>
      <w:numFmt w:val="bullet"/>
      <w:lvlText w:val="o"/>
      <w:lvlJc w:val="left"/>
      <w:pPr>
        <w:ind w:left="1800" w:hanging="360"/>
      </w:pPr>
      <w:rPr>
        <w:rFonts w:ascii="Courier New" w:hAnsi="Courier New" w:cs="Courier New" w:hint="default"/>
      </w:rPr>
    </w:lvl>
    <w:lvl w:ilvl="2" w:tplc="1DDAA1C4">
      <w:start w:val="1"/>
      <w:numFmt w:val="bullet"/>
      <w:pStyle w:val="bullet40T12B11cambriathird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1E4CBF"/>
    <w:multiLevelType w:val="hybridMultilevel"/>
    <w:tmpl w:val="60C6F8EA"/>
    <w:lvl w:ilvl="0" w:tplc="BBBEE414">
      <w:start w:val="1"/>
      <w:numFmt w:val="bullet"/>
      <w:pStyle w:val="RABulletSentence"/>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E4880"/>
    <w:multiLevelType w:val="hybridMultilevel"/>
    <w:tmpl w:val="059C8FBE"/>
    <w:lvl w:ilvl="0" w:tplc="F7980E7C">
      <w:start w:val="1"/>
      <w:numFmt w:val="bullet"/>
      <w:pStyle w:val="tabbullet20T3B9pt"/>
      <w:lvlText w:val="o"/>
      <w:lvlJc w:val="left"/>
      <w:pPr>
        <w:ind w:left="1088" w:hanging="360"/>
      </w:pPr>
      <w:rPr>
        <w:rFonts w:ascii="Courier New" w:hAnsi="Courier New" w:cs="Courier New"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1" w15:restartNumberingAfterBreak="0">
    <w:nsid w:val="5DA01F9F"/>
    <w:multiLevelType w:val="hybridMultilevel"/>
    <w:tmpl w:val="90E0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0B7AD8"/>
    <w:multiLevelType w:val="hybridMultilevel"/>
    <w:tmpl w:val="A344F962"/>
    <w:lvl w:ilvl="0" w:tplc="E04C6C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63FEB"/>
    <w:multiLevelType w:val="hybridMultilevel"/>
    <w:tmpl w:val="AADE74E2"/>
    <w:lvl w:ilvl="0" w:tplc="61F20F0A">
      <w:start w:val="1"/>
      <w:numFmt w:val="bullet"/>
      <w:pStyle w:val="tabbullet10T3B8pts"/>
      <w:lvlText w:val=""/>
      <w:lvlJc w:val="left"/>
      <w:pPr>
        <w:ind w:left="720" w:hanging="360"/>
      </w:pPr>
      <w:rPr>
        <w:rFonts w:ascii="Symbol" w:hAnsi="Symbol" w:hint="default"/>
        <w:b/>
        <w:i w:val="0"/>
        <w:caps w:val="0"/>
        <w:color w:val="auto"/>
        <w:position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440E3"/>
    <w:multiLevelType w:val="multilevel"/>
    <w:tmpl w:val="EADCC05E"/>
    <w:lvl w:ilvl="0">
      <w:start w:val="1"/>
      <w:numFmt w:val="decimal"/>
      <w:pStyle w:val="Heading1"/>
      <w:lvlText w:val="%1"/>
      <w:lvlJc w:val="left"/>
      <w:pPr>
        <w:ind w:left="432" w:hanging="432"/>
      </w:pPr>
      <w:rPr>
        <w:color w:val="365F91" w:themeColor="accent1" w:themeShade="BF"/>
      </w:rPr>
    </w:lvl>
    <w:lvl w:ilvl="1">
      <w:start w:val="1"/>
      <w:numFmt w:val="decimal"/>
      <w:pStyle w:val="Heading2"/>
      <w:lvlText w:val="%1.%2"/>
      <w:lvlJc w:val="left"/>
      <w:pPr>
        <w:ind w:left="2736" w:hanging="576"/>
      </w:pPr>
    </w:lvl>
    <w:lvl w:ilvl="2">
      <w:start w:val="1"/>
      <w:numFmt w:val="decimal"/>
      <w:pStyle w:val="Heading3"/>
      <w:lvlText w:val="%1.%2.%3"/>
      <w:lvlJc w:val="left"/>
      <w:pPr>
        <w:ind w:left="306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B44B55"/>
    <w:multiLevelType w:val="hybridMultilevel"/>
    <w:tmpl w:val="DF1491F4"/>
    <w:lvl w:ilvl="0" w:tplc="DD84A698">
      <w:start w:val="1"/>
      <w:numFmt w:val="bullet"/>
      <w:pStyle w:val="bullet10T12B0"/>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4EB5"/>
    <w:multiLevelType w:val="hybridMultilevel"/>
    <w:tmpl w:val="C64E20DE"/>
    <w:lvl w:ilvl="0" w:tplc="2FCC13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546B32"/>
    <w:multiLevelType w:val="hybridMultilevel"/>
    <w:tmpl w:val="ADAAFE94"/>
    <w:lvl w:ilvl="0" w:tplc="23D85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695EDA"/>
    <w:multiLevelType w:val="hybridMultilevel"/>
    <w:tmpl w:val="4FFE2694"/>
    <w:lvl w:ilvl="0" w:tplc="FE522484">
      <w:start w:val="1"/>
      <w:numFmt w:val="bullet"/>
      <w:pStyle w:val="RABulletSentenceIndentLast"/>
      <w:lvlText w:val="­"/>
      <w:lvlJc w:val="left"/>
      <w:pPr>
        <w:ind w:left="144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D87DAD"/>
    <w:multiLevelType w:val="hybridMultilevel"/>
    <w:tmpl w:val="BFCA43F4"/>
    <w:lvl w:ilvl="0" w:tplc="23D85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F5D5E"/>
    <w:multiLevelType w:val="hybridMultilevel"/>
    <w:tmpl w:val="128013CC"/>
    <w:lvl w:ilvl="0" w:tplc="D1A8CCBA">
      <w:start w:val="1"/>
      <w:numFmt w:val="bullet"/>
      <w:pStyle w:val="Tabulation1bullet0T12B"/>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D7217"/>
    <w:multiLevelType w:val="hybridMultilevel"/>
    <w:tmpl w:val="CCDCA3C8"/>
    <w:lvl w:ilvl="0" w:tplc="CBEA4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F1A639E"/>
    <w:multiLevelType w:val="hybridMultilevel"/>
    <w:tmpl w:val="A8987484"/>
    <w:lvl w:ilvl="0" w:tplc="7DD4A3F0">
      <w:start w:val="1"/>
      <w:numFmt w:val="bullet"/>
      <w:pStyle w:val="bullet30T12B11cambriaundergreenbullet"/>
      <w:lvlText w:val="o"/>
      <w:lvlJc w:val="left"/>
      <w:pPr>
        <w:ind w:left="1440" w:hanging="360"/>
      </w:pPr>
      <w:rPr>
        <w:rFonts w:ascii="Courier New" w:hAnsi="Courier New" w:cs="Courier New" w:hint="default"/>
        <w:color w:val="9BBB59"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F23A79"/>
    <w:multiLevelType w:val="hybridMultilevel"/>
    <w:tmpl w:val="A91289BC"/>
    <w:lvl w:ilvl="0" w:tplc="68EA67F2">
      <w:start w:val="1"/>
      <w:numFmt w:val="decimal"/>
      <w:lvlText w:val="%1."/>
      <w:lvlJc w:val="left"/>
      <w:pPr>
        <w:ind w:left="1223" w:hanging="360"/>
      </w:pPr>
      <w:rPr>
        <w:i w:val="0"/>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abstractNumId w:val="11"/>
  </w:num>
  <w:num w:numId="2">
    <w:abstractNumId w:val="4"/>
  </w:num>
  <w:num w:numId="3">
    <w:abstractNumId w:val="24"/>
  </w:num>
  <w:num w:numId="4">
    <w:abstractNumId w:val="33"/>
  </w:num>
  <w:num w:numId="5">
    <w:abstractNumId w:val="10"/>
  </w:num>
  <w:num w:numId="6">
    <w:abstractNumId w:val="31"/>
  </w:num>
  <w:num w:numId="7">
    <w:abstractNumId w:val="13"/>
  </w:num>
  <w:num w:numId="8">
    <w:abstractNumId w:val="23"/>
  </w:num>
  <w:num w:numId="9">
    <w:abstractNumId w:val="20"/>
  </w:num>
  <w:num w:numId="10">
    <w:abstractNumId w:val="7"/>
  </w:num>
  <w:num w:numId="11">
    <w:abstractNumId w:val="8"/>
  </w:num>
  <w:num w:numId="12">
    <w:abstractNumId w:val="25"/>
  </w:num>
  <w:num w:numId="13">
    <w:abstractNumId w:val="30"/>
  </w:num>
  <w:num w:numId="14">
    <w:abstractNumId w:val="16"/>
  </w:num>
  <w:num w:numId="15">
    <w:abstractNumId w:val="19"/>
  </w:num>
  <w:num w:numId="16">
    <w:abstractNumId w:val="9"/>
  </w:num>
  <w:num w:numId="17">
    <w:abstractNumId w:val="28"/>
  </w:num>
  <w:num w:numId="18">
    <w:abstractNumId w:val="32"/>
  </w:num>
  <w:num w:numId="19">
    <w:abstractNumId w:val="18"/>
  </w:num>
  <w:num w:numId="20">
    <w:abstractNumId w:val="12"/>
  </w:num>
  <w:num w:numId="21">
    <w:abstractNumId w:val="6"/>
  </w:num>
  <w:num w:numId="22">
    <w:abstractNumId w:val="22"/>
  </w:num>
  <w:num w:numId="23">
    <w:abstractNumId w:val="1"/>
  </w:num>
  <w:num w:numId="24">
    <w:abstractNumId w:val="27"/>
  </w:num>
  <w:num w:numId="25">
    <w:abstractNumId w:val="29"/>
  </w:num>
  <w:num w:numId="26">
    <w:abstractNumId w:val="3"/>
  </w:num>
  <w:num w:numId="27">
    <w:abstractNumId w:val="15"/>
  </w:num>
  <w:num w:numId="28">
    <w:abstractNumId w:val="5"/>
  </w:num>
  <w:num w:numId="29">
    <w:abstractNumId w:val="0"/>
  </w:num>
  <w:num w:numId="30">
    <w:abstractNumId w:val="2"/>
  </w:num>
  <w:num w:numId="31">
    <w:abstractNumId w:val="26"/>
  </w:num>
  <w:num w:numId="32">
    <w:abstractNumId w:val="21"/>
  </w:num>
  <w:num w:numId="33">
    <w:abstractNumId w:val="17"/>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6E"/>
    <w:rsid w:val="0000471A"/>
    <w:rsid w:val="00004F54"/>
    <w:rsid w:val="000100D7"/>
    <w:rsid w:val="0003309F"/>
    <w:rsid w:val="00094D9B"/>
    <w:rsid w:val="000A309F"/>
    <w:rsid w:val="000A48BD"/>
    <w:rsid w:val="000B7153"/>
    <w:rsid w:val="000D47E5"/>
    <w:rsid w:val="001008DE"/>
    <w:rsid w:val="0010300B"/>
    <w:rsid w:val="0011293E"/>
    <w:rsid w:val="001145AA"/>
    <w:rsid w:val="00121D4D"/>
    <w:rsid w:val="0013471C"/>
    <w:rsid w:val="00141699"/>
    <w:rsid w:val="00145504"/>
    <w:rsid w:val="001545EB"/>
    <w:rsid w:val="001903D8"/>
    <w:rsid w:val="00194659"/>
    <w:rsid w:val="001B559D"/>
    <w:rsid w:val="001C1313"/>
    <w:rsid w:val="001C609F"/>
    <w:rsid w:val="001D2A2A"/>
    <w:rsid w:val="001D527B"/>
    <w:rsid w:val="001E11C9"/>
    <w:rsid w:val="002118C5"/>
    <w:rsid w:val="002164AF"/>
    <w:rsid w:val="00244B57"/>
    <w:rsid w:val="00252C99"/>
    <w:rsid w:val="002731F0"/>
    <w:rsid w:val="00275A2F"/>
    <w:rsid w:val="002779B5"/>
    <w:rsid w:val="00294087"/>
    <w:rsid w:val="002A434E"/>
    <w:rsid w:val="002C7907"/>
    <w:rsid w:val="002F3940"/>
    <w:rsid w:val="00307931"/>
    <w:rsid w:val="00322C89"/>
    <w:rsid w:val="00346F70"/>
    <w:rsid w:val="00357120"/>
    <w:rsid w:val="0036459B"/>
    <w:rsid w:val="00366339"/>
    <w:rsid w:val="003671F8"/>
    <w:rsid w:val="00372DB1"/>
    <w:rsid w:val="003B27B7"/>
    <w:rsid w:val="003D4881"/>
    <w:rsid w:val="003D5A6E"/>
    <w:rsid w:val="003E5D1B"/>
    <w:rsid w:val="003F04A6"/>
    <w:rsid w:val="00411703"/>
    <w:rsid w:val="00413248"/>
    <w:rsid w:val="00422635"/>
    <w:rsid w:val="00445E38"/>
    <w:rsid w:val="004504A0"/>
    <w:rsid w:val="00470357"/>
    <w:rsid w:val="00474429"/>
    <w:rsid w:val="00480E48"/>
    <w:rsid w:val="00491A33"/>
    <w:rsid w:val="00492D0A"/>
    <w:rsid w:val="00493ADE"/>
    <w:rsid w:val="004B451B"/>
    <w:rsid w:val="005029BE"/>
    <w:rsid w:val="00523E8C"/>
    <w:rsid w:val="005350D4"/>
    <w:rsid w:val="00543993"/>
    <w:rsid w:val="00554D49"/>
    <w:rsid w:val="00560C49"/>
    <w:rsid w:val="00561104"/>
    <w:rsid w:val="00561572"/>
    <w:rsid w:val="00567549"/>
    <w:rsid w:val="005839D7"/>
    <w:rsid w:val="00597FB4"/>
    <w:rsid w:val="005B6E6E"/>
    <w:rsid w:val="005C2EB4"/>
    <w:rsid w:val="005C7118"/>
    <w:rsid w:val="005C7501"/>
    <w:rsid w:val="005E6828"/>
    <w:rsid w:val="00606A61"/>
    <w:rsid w:val="00606F0E"/>
    <w:rsid w:val="00613AAA"/>
    <w:rsid w:val="00614580"/>
    <w:rsid w:val="00660AD6"/>
    <w:rsid w:val="00663285"/>
    <w:rsid w:val="00681BA6"/>
    <w:rsid w:val="006920D1"/>
    <w:rsid w:val="006C16D6"/>
    <w:rsid w:val="006D1FF6"/>
    <w:rsid w:val="0070454C"/>
    <w:rsid w:val="00714840"/>
    <w:rsid w:val="007154B9"/>
    <w:rsid w:val="007340D0"/>
    <w:rsid w:val="00756E44"/>
    <w:rsid w:val="00757270"/>
    <w:rsid w:val="00783DCD"/>
    <w:rsid w:val="00790445"/>
    <w:rsid w:val="007A0C49"/>
    <w:rsid w:val="007B00CA"/>
    <w:rsid w:val="007C15D6"/>
    <w:rsid w:val="007D4024"/>
    <w:rsid w:val="00816E61"/>
    <w:rsid w:val="00817ACD"/>
    <w:rsid w:val="00817C5A"/>
    <w:rsid w:val="00822662"/>
    <w:rsid w:val="0083615A"/>
    <w:rsid w:val="008436B4"/>
    <w:rsid w:val="00846ACB"/>
    <w:rsid w:val="00855696"/>
    <w:rsid w:val="00870EA0"/>
    <w:rsid w:val="00891D1B"/>
    <w:rsid w:val="0089625F"/>
    <w:rsid w:val="008A5A92"/>
    <w:rsid w:val="008B1683"/>
    <w:rsid w:val="008C17F8"/>
    <w:rsid w:val="008E684C"/>
    <w:rsid w:val="00925E54"/>
    <w:rsid w:val="00926888"/>
    <w:rsid w:val="00942DFE"/>
    <w:rsid w:val="00952E74"/>
    <w:rsid w:val="00952FAD"/>
    <w:rsid w:val="0096452C"/>
    <w:rsid w:val="00991214"/>
    <w:rsid w:val="00994574"/>
    <w:rsid w:val="009A7577"/>
    <w:rsid w:val="009C7A36"/>
    <w:rsid w:val="009D54A3"/>
    <w:rsid w:val="009E172F"/>
    <w:rsid w:val="009F0829"/>
    <w:rsid w:val="00A02D5C"/>
    <w:rsid w:val="00A11703"/>
    <w:rsid w:val="00A46C57"/>
    <w:rsid w:val="00AC044F"/>
    <w:rsid w:val="00AC7327"/>
    <w:rsid w:val="00AC7C90"/>
    <w:rsid w:val="00AD1080"/>
    <w:rsid w:val="00AF5B18"/>
    <w:rsid w:val="00B06ABE"/>
    <w:rsid w:val="00B11FDC"/>
    <w:rsid w:val="00B240EB"/>
    <w:rsid w:val="00B34926"/>
    <w:rsid w:val="00B56797"/>
    <w:rsid w:val="00B61B72"/>
    <w:rsid w:val="00B9195A"/>
    <w:rsid w:val="00BA14FF"/>
    <w:rsid w:val="00BB739C"/>
    <w:rsid w:val="00BC4A3C"/>
    <w:rsid w:val="00BC5576"/>
    <w:rsid w:val="00C009C6"/>
    <w:rsid w:val="00C074C5"/>
    <w:rsid w:val="00C16F69"/>
    <w:rsid w:val="00C30DB8"/>
    <w:rsid w:val="00C33309"/>
    <w:rsid w:val="00C342BF"/>
    <w:rsid w:val="00C57BAE"/>
    <w:rsid w:val="00C67350"/>
    <w:rsid w:val="00C8519C"/>
    <w:rsid w:val="00C87991"/>
    <w:rsid w:val="00C900EE"/>
    <w:rsid w:val="00C977E4"/>
    <w:rsid w:val="00CA03B3"/>
    <w:rsid w:val="00CA1425"/>
    <w:rsid w:val="00CA2CE7"/>
    <w:rsid w:val="00CA7D7F"/>
    <w:rsid w:val="00CB64EC"/>
    <w:rsid w:val="00CD4A0D"/>
    <w:rsid w:val="00CE332D"/>
    <w:rsid w:val="00CE5082"/>
    <w:rsid w:val="00CE61BE"/>
    <w:rsid w:val="00CF09DC"/>
    <w:rsid w:val="00CF4898"/>
    <w:rsid w:val="00D07940"/>
    <w:rsid w:val="00D17D28"/>
    <w:rsid w:val="00D245D5"/>
    <w:rsid w:val="00D27383"/>
    <w:rsid w:val="00D34CC4"/>
    <w:rsid w:val="00D41EDF"/>
    <w:rsid w:val="00D72436"/>
    <w:rsid w:val="00D77CDB"/>
    <w:rsid w:val="00DA122D"/>
    <w:rsid w:val="00DA3699"/>
    <w:rsid w:val="00DA7567"/>
    <w:rsid w:val="00DD46F4"/>
    <w:rsid w:val="00DD48D1"/>
    <w:rsid w:val="00E033FE"/>
    <w:rsid w:val="00E057E6"/>
    <w:rsid w:val="00E10054"/>
    <w:rsid w:val="00E113D3"/>
    <w:rsid w:val="00E4707B"/>
    <w:rsid w:val="00E9159F"/>
    <w:rsid w:val="00EF6E74"/>
    <w:rsid w:val="00F02862"/>
    <w:rsid w:val="00F048D5"/>
    <w:rsid w:val="00F051CA"/>
    <w:rsid w:val="00F12312"/>
    <w:rsid w:val="00F64425"/>
    <w:rsid w:val="00F84B01"/>
    <w:rsid w:val="00F945D9"/>
    <w:rsid w:val="00FB28B2"/>
    <w:rsid w:val="00FC0385"/>
    <w:rsid w:val="00FD199D"/>
    <w:rsid w:val="00FD408C"/>
    <w:rsid w:val="00FD4259"/>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65CD"/>
  <w15:docId w15:val="{2A35006F-39AC-4EBC-BBF9-1CFA6B8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545EB"/>
    <w:rPr>
      <w:rFonts w:ascii="Calibri" w:eastAsia="Calibri" w:hAnsi="Calibri" w:cs="Calibri"/>
    </w:rPr>
  </w:style>
  <w:style w:type="paragraph" w:styleId="Heading1">
    <w:name w:val="heading 1"/>
    <w:aliases w:val="SEA Heading 1"/>
    <w:basedOn w:val="Normal"/>
    <w:link w:val="Heading1Char"/>
    <w:uiPriority w:val="9"/>
    <w:qFormat/>
    <w:rsid w:val="008C17F8"/>
    <w:pPr>
      <w:numPr>
        <w:numId w:val="3"/>
      </w:numPr>
      <w:spacing w:before="48"/>
      <w:ind w:left="864"/>
      <w:outlineLvl w:val="0"/>
    </w:pPr>
    <w:rPr>
      <w:b/>
      <w:bCs/>
      <w:color w:val="365F91" w:themeColor="accent1" w:themeShade="BF"/>
      <w:sz w:val="26"/>
      <w:szCs w:val="26"/>
    </w:rPr>
  </w:style>
  <w:style w:type="paragraph" w:styleId="Heading2">
    <w:name w:val="heading 2"/>
    <w:aliases w:val="Heading 2 - SEA"/>
    <w:basedOn w:val="Normal"/>
    <w:link w:val="Heading2Char"/>
    <w:uiPriority w:val="9"/>
    <w:qFormat/>
    <w:rsid w:val="008C17F8"/>
    <w:pPr>
      <w:numPr>
        <w:ilvl w:val="1"/>
        <w:numId w:val="3"/>
      </w:numPr>
      <w:ind w:left="1008"/>
      <w:outlineLvl w:val="1"/>
    </w:pPr>
    <w:rPr>
      <w:b/>
      <w:bCs/>
      <w:sz w:val="24"/>
      <w:szCs w:val="24"/>
    </w:rPr>
  </w:style>
  <w:style w:type="paragraph" w:styleId="Heading3">
    <w:name w:val="heading 3"/>
    <w:aliases w:val="Heading 3 SEA"/>
    <w:basedOn w:val="Normal"/>
    <w:link w:val="Heading3Char"/>
    <w:uiPriority w:val="99"/>
    <w:qFormat/>
    <w:rsid w:val="001545EB"/>
    <w:pPr>
      <w:numPr>
        <w:ilvl w:val="2"/>
        <w:numId w:val="3"/>
      </w:numPr>
      <w:spacing w:line="264" w:lineRule="exact"/>
      <w:ind w:left="432" w:firstLine="0"/>
      <w:outlineLvl w:val="2"/>
    </w:pPr>
    <w:rPr>
      <w:b/>
      <w:bCs/>
    </w:rPr>
  </w:style>
  <w:style w:type="paragraph" w:styleId="Heading4">
    <w:name w:val="heading 4"/>
    <w:aliases w:val="Heading 4 (SEA)"/>
    <w:basedOn w:val="Normal"/>
    <w:link w:val="Heading4Char"/>
    <w:uiPriority w:val="9"/>
    <w:qFormat/>
    <w:rsid w:val="001545EB"/>
    <w:pPr>
      <w:numPr>
        <w:ilvl w:val="3"/>
        <w:numId w:val="3"/>
      </w:numPr>
      <w:ind w:left="432" w:firstLine="0"/>
      <w:outlineLvl w:val="3"/>
    </w:pPr>
    <w:rPr>
      <w:b/>
      <w:bCs/>
      <w:i/>
    </w:rPr>
  </w:style>
  <w:style w:type="paragraph" w:styleId="Heading5">
    <w:name w:val="heading 5"/>
    <w:basedOn w:val="Normal"/>
    <w:next w:val="Normal"/>
    <w:link w:val="Heading5Char"/>
    <w:uiPriority w:val="9"/>
    <w:unhideWhenUsed/>
    <w:qFormat/>
    <w:rsid w:val="008C17F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Tables,Table Headings,Table Header,JFB Table Heading 6"/>
    <w:basedOn w:val="Normal"/>
    <w:next w:val="Normal"/>
    <w:link w:val="Heading6Char"/>
    <w:uiPriority w:val="9"/>
    <w:unhideWhenUsed/>
    <w:qFormat/>
    <w:rsid w:val="008C17F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JFB Figures,Figure Heading"/>
    <w:basedOn w:val="Normal"/>
    <w:next w:val="Normal"/>
    <w:link w:val="Heading7Char"/>
    <w:uiPriority w:val="9"/>
    <w:unhideWhenUsed/>
    <w:qFormat/>
    <w:rsid w:val="008C17F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endix subheading 1"/>
    <w:basedOn w:val="Normal"/>
    <w:next w:val="Normal"/>
    <w:link w:val="Heading8Char"/>
    <w:uiPriority w:val="9"/>
    <w:unhideWhenUsed/>
    <w:qFormat/>
    <w:rsid w:val="008C17F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17F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D199D"/>
    <w:pPr>
      <w:ind w:left="432"/>
    </w:pPr>
  </w:style>
  <w:style w:type="paragraph" w:styleId="ListParagraph">
    <w:name w:val="List Paragraph"/>
    <w:basedOn w:val="Normal"/>
    <w:uiPriority w:val="34"/>
    <w:qFormat/>
    <w:pPr>
      <w:ind w:left="864" w:hanging="360"/>
    </w:pPr>
  </w:style>
  <w:style w:type="paragraph" w:customStyle="1" w:styleId="TableParagraph">
    <w:name w:val="Table Paragraph"/>
    <w:basedOn w:val="Normal"/>
    <w:uiPriority w:val="1"/>
    <w:qFormat/>
    <w:pPr>
      <w:spacing w:before="79"/>
      <w:ind w:left="103"/>
    </w:pPr>
  </w:style>
  <w:style w:type="paragraph" w:customStyle="1" w:styleId="BODYTEXTSEA">
    <w:name w:val="BODY TEXT SEA"/>
    <w:autoRedefine/>
    <w:qFormat/>
    <w:rsid w:val="00C87991"/>
    <w:pPr>
      <w:widowControl/>
      <w:tabs>
        <w:tab w:val="left" w:pos="540"/>
      </w:tabs>
      <w:spacing w:before="120" w:line="240" w:lineRule="exact"/>
      <w:ind w:left="360"/>
    </w:pPr>
    <w:rPr>
      <w:szCs w:val="20"/>
    </w:rPr>
  </w:style>
  <w:style w:type="paragraph" w:styleId="Caption">
    <w:name w:val="caption"/>
    <w:basedOn w:val="Normal"/>
    <w:next w:val="Normal"/>
    <w:unhideWhenUsed/>
    <w:qFormat/>
    <w:rsid w:val="00CA2CE7"/>
    <w:pPr>
      <w:jc w:val="center"/>
    </w:pPr>
    <w:rPr>
      <w:bCs/>
      <w:szCs w:val="18"/>
    </w:rPr>
  </w:style>
  <w:style w:type="paragraph" w:styleId="Title">
    <w:name w:val="Title"/>
    <w:basedOn w:val="Normal"/>
    <w:next w:val="Normal"/>
    <w:link w:val="TitleChar"/>
    <w:uiPriority w:val="10"/>
    <w:qFormat/>
    <w:rsid w:val="008C1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7F8"/>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8C17F8"/>
    <w:rPr>
      <w:rFonts w:asciiTheme="majorHAnsi" w:eastAsiaTheme="majorEastAsia" w:hAnsiTheme="majorHAnsi" w:cstheme="majorBidi"/>
      <w:color w:val="243F60" w:themeColor="accent1" w:themeShade="7F"/>
    </w:rPr>
  </w:style>
  <w:style w:type="character" w:customStyle="1" w:styleId="Heading6Char">
    <w:name w:val="Heading 6 Char"/>
    <w:aliases w:val="Tables Char,Table Headings Char,Table Header Char,JFB Table Heading 6 Char"/>
    <w:basedOn w:val="DefaultParagraphFont"/>
    <w:link w:val="Heading6"/>
    <w:uiPriority w:val="9"/>
    <w:rsid w:val="008C17F8"/>
    <w:rPr>
      <w:rFonts w:asciiTheme="majorHAnsi" w:eastAsiaTheme="majorEastAsia" w:hAnsiTheme="majorHAnsi" w:cstheme="majorBidi"/>
      <w:i/>
      <w:iCs/>
      <w:color w:val="243F60" w:themeColor="accent1" w:themeShade="7F"/>
    </w:rPr>
  </w:style>
  <w:style w:type="character" w:customStyle="1" w:styleId="Heading7Char">
    <w:name w:val="Heading 7 Char"/>
    <w:aliases w:val="JFB Figures Char,Figure Heading Char"/>
    <w:basedOn w:val="DefaultParagraphFont"/>
    <w:link w:val="Heading7"/>
    <w:uiPriority w:val="9"/>
    <w:rsid w:val="008C17F8"/>
    <w:rPr>
      <w:rFonts w:asciiTheme="majorHAnsi" w:eastAsiaTheme="majorEastAsia" w:hAnsiTheme="majorHAnsi" w:cstheme="majorBidi"/>
      <w:i/>
      <w:iCs/>
      <w:color w:val="404040" w:themeColor="text1" w:themeTint="BF"/>
    </w:rPr>
  </w:style>
  <w:style w:type="character" w:customStyle="1" w:styleId="Heading8Char">
    <w:name w:val="Heading 8 Char"/>
    <w:aliases w:val="Appendix subheading 1 Char"/>
    <w:basedOn w:val="DefaultParagraphFont"/>
    <w:link w:val="Heading8"/>
    <w:uiPriority w:val="9"/>
    <w:rsid w:val="008C17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17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D199D"/>
    <w:rPr>
      <w:color w:val="0000FF"/>
      <w:u w:val="single"/>
    </w:rPr>
  </w:style>
  <w:style w:type="character" w:styleId="FollowedHyperlink">
    <w:name w:val="FollowedHyperlink"/>
    <w:basedOn w:val="DefaultParagraphFont"/>
    <w:uiPriority w:val="99"/>
    <w:semiHidden/>
    <w:unhideWhenUsed/>
    <w:rsid w:val="00FD199D"/>
    <w:rPr>
      <w:color w:val="800080"/>
      <w:u w:val="single"/>
    </w:rPr>
  </w:style>
  <w:style w:type="paragraph" w:customStyle="1" w:styleId="font5">
    <w:name w:val="font5"/>
    <w:basedOn w:val="Normal"/>
    <w:rsid w:val="00FD199D"/>
    <w:pPr>
      <w:widowControl/>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FD199D"/>
    <w:pPr>
      <w:widowControl/>
      <w:spacing w:before="100" w:beforeAutospacing="1" w:after="100" w:afterAutospacing="1"/>
    </w:pPr>
    <w:rPr>
      <w:rFonts w:ascii="Tahoma" w:eastAsia="Times New Roman" w:hAnsi="Tahoma" w:cs="Tahoma"/>
      <w:b/>
      <w:bCs/>
      <w:color w:val="000000"/>
      <w:sz w:val="18"/>
      <w:szCs w:val="18"/>
    </w:rPr>
  </w:style>
  <w:style w:type="paragraph" w:customStyle="1" w:styleId="xl66">
    <w:name w:val="xl66"/>
    <w:basedOn w:val="Normal"/>
    <w:rsid w:val="00FD199D"/>
    <w:pPr>
      <w:widowControl/>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Normal"/>
    <w:rsid w:val="00FD199D"/>
    <w:pPr>
      <w:widowControl/>
      <w:spacing w:before="100" w:beforeAutospacing="1" w:after="100" w:afterAutospacing="1"/>
    </w:pPr>
    <w:rPr>
      <w:rFonts w:ascii="Times New Roman" w:eastAsia="Times New Roman" w:hAnsi="Times New Roman" w:cs="Times New Roman"/>
      <w:sz w:val="20"/>
      <w:szCs w:val="20"/>
    </w:rPr>
  </w:style>
  <w:style w:type="paragraph" w:customStyle="1" w:styleId="xl68">
    <w:name w:val="xl68"/>
    <w:basedOn w:val="Normal"/>
    <w:rsid w:val="00FD199D"/>
    <w:pPr>
      <w:widowControl/>
      <w:spacing w:before="100" w:beforeAutospacing="1" w:after="100" w:afterAutospacing="1"/>
      <w:jc w:val="center"/>
    </w:pPr>
    <w:rPr>
      <w:rFonts w:ascii="Times New Roman" w:eastAsia="Times New Roman" w:hAnsi="Times New Roman" w:cs="Times New Roman"/>
      <w:sz w:val="20"/>
      <w:szCs w:val="20"/>
    </w:rPr>
  </w:style>
  <w:style w:type="paragraph" w:styleId="FootnoteText">
    <w:name w:val="footnote text"/>
    <w:aliases w:val="Footnote Text Char2,Footnote Text Char1 Char1,Footnote Text Char Char1 Char,Footnote Text Char2 Char Char Char,Footnote Text Char Char2 Char Char Char,Footnote Text Char1 Char Char Char Char Char,Footnote Text Char1,Cha"/>
    <w:basedOn w:val="Normal"/>
    <w:link w:val="FootnoteTextChar"/>
    <w:uiPriority w:val="99"/>
    <w:semiHidden/>
    <w:unhideWhenUsed/>
    <w:rsid w:val="00C900EE"/>
    <w:rPr>
      <w:sz w:val="20"/>
      <w:szCs w:val="20"/>
    </w:rPr>
  </w:style>
  <w:style w:type="character" w:customStyle="1" w:styleId="FootnoteTextChar">
    <w:name w:val="Footnote Text Char"/>
    <w:aliases w:val="Footnote Text Char2 Char1,Footnote Text Char1 Char1 Char1,Footnote Text Char Char1 Char Char1,Footnote Text Char2 Char Char Char Char1,Footnote Text Char Char2 Char Char Char Char1,Footnote Text Char1 Char Char Char Char Char Char1"/>
    <w:basedOn w:val="DefaultParagraphFont"/>
    <w:link w:val="FootnoteText"/>
    <w:uiPriority w:val="99"/>
    <w:semiHidden/>
    <w:rsid w:val="00C900EE"/>
    <w:rPr>
      <w:rFonts w:ascii="Calibri" w:eastAsia="Calibri" w:hAnsi="Calibri" w:cs="Calibri"/>
      <w:sz w:val="20"/>
      <w:szCs w:val="20"/>
    </w:rPr>
  </w:style>
  <w:style w:type="character" w:styleId="FootnoteReference">
    <w:name w:val="footnote reference"/>
    <w:basedOn w:val="DefaultParagraphFont"/>
    <w:uiPriority w:val="99"/>
    <w:semiHidden/>
    <w:unhideWhenUsed/>
    <w:rsid w:val="00C900EE"/>
    <w:rPr>
      <w:vertAlign w:val="superscript"/>
    </w:rPr>
  </w:style>
  <w:style w:type="character" w:customStyle="1" w:styleId="Heading1Char">
    <w:name w:val="Heading 1 Char"/>
    <w:aliases w:val="SEA Heading 1 Char"/>
    <w:basedOn w:val="DefaultParagraphFont"/>
    <w:link w:val="Heading1"/>
    <w:uiPriority w:val="9"/>
    <w:rsid w:val="00952E74"/>
    <w:rPr>
      <w:rFonts w:ascii="Calibri" w:eastAsia="Calibri" w:hAnsi="Calibri" w:cs="Calibri"/>
      <w:b/>
      <w:bCs/>
      <w:color w:val="365F91" w:themeColor="accent1" w:themeShade="BF"/>
      <w:sz w:val="26"/>
      <w:szCs w:val="26"/>
    </w:rPr>
  </w:style>
  <w:style w:type="character" w:customStyle="1" w:styleId="Heading2Char">
    <w:name w:val="Heading 2 Char"/>
    <w:aliases w:val="Heading 2 - SEA Char"/>
    <w:basedOn w:val="DefaultParagraphFont"/>
    <w:link w:val="Heading2"/>
    <w:uiPriority w:val="9"/>
    <w:rsid w:val="00952E74"/>
    <w:rPr>
      <w:rFonts w:ascii="Calibri" w:eastAsia="Calibri" w:hAnsi="Calibri" w:cs="Calibri"/>
      <w:b/>
      <w:bCs/>
      <w:sz w:val="24"/>
      <w:szCs w:val="24"/>
    </w:rPr>
  </w:style>
  <w:style w:type="paragraph" w:styleId="Header">
    <w:name w:val="header"/>
    <w:basedOn w:val="Normal"/>
    <w:link w:val="HeaderChar"/>
    <w:uiPriority w:val="99"/>
    <w:unhideWhenUsed/>
    <w:rsid w:val="00952E74"/>
    <w:pPr>
      <w:widowControl/>
      <w:tabs>
        <w:tab w:val="center" w:pos="4680"/>
        <w:tab w:val="right" w:pos="9360"/>
      </w:tabs>
    </w:pPr>
    <w:rPr>
      <w:rFonts w:ascii="Cambria" w:eastAsiaTheme="minorHAnsi" w:hAnsi="Cambria" w:cstheme="minorBidi"/>
      <w:sz w:val="20"/>
    </w:rPr>
  </w:style>
  <w:style w:type="character" w:customStyle="1" w:styleId="HeaderChar">
    <w:name w:val="Header Char"/>
    <w:basedOn w:val="DefaultParagraphFont"/>
    <w:link w:val="Header"/>
    <w:uiPriority w:val="99"/>
    <w:rsid w:val="00952E74"/>
    <w:rPr>
      <w:rFonts w:ascii="Cambria" w:hAnsi="Cambria"/>
      <w:sz w:val="20"/>
    </w:rPr>
  </w:style>
  <w:style w:type="paragraph" w:styleId="Footer">
    <w:name w:val="footer"/>
    <w:basedOn w:val="Normal"/>
    <w:link w:val="FooterChar"/>
    <w:uiPriority w:val="99"/>
    <w:unhideWhenUsed/>
    <w:rsid w:val="00952E74"/>
    <w:pPr>
      <w:widowControl/>
      <w:tabs>
        <w:tab w:val="center" w:pos="4680"/>
        <w:tab w:val="right" w:pos="9360"/>
      </w:tabs>
    </w:pPr>
    <w:rPr>
      <w:rFonts w:ascii="Cambria" w:eastAsiaTheme="minorHAnsi" w:hAnsi="Cambria" w:cstheme="minorBidi"/>
      <w:sz w:val="20"/>
    </w:rPr>
  </w:style>
  <w:style w:type="character" w:customStyle="1" w:styleId="FooterChar">
    <w:name w:val="Footer Char"/>
    <w:basedOn w:val="DefaultParagraphFont"/>
    <w:link w:val="Footer"/>
    <w:uiPriority w:val="99"/>
    <w:rsid w:val="00952E74"/>
    <w:rPr>
      <w:rFonts w:ascii="Cambria" w:hAnsi="Cambria"/>
      <w:sz w:val="20"/>
    </w:rPr>
  </w:style>
  <w:style w:type="paragraph" w:styleId="BalloonText">
    <w:name w:val="Balloon Text"/>
    <w:basedOn w:val="Normal"/>
    <w:link w:val="BalloonTextChar"/>
    <w:uiPriority w:val="99"/>
    <w:semiHidden/>
    <w:unhideWhenUsed/>
    <w:rsid w:val="00952E74"/>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2E74"/>
    <w:rPr>
      <w:rFonts w:ascii="Tahoma" w:hAnsi="Tahoma" w:cs="Tahoma"/>
      <w:sz w:val="16"/>
      <w:szCs w:val="16"/>
    </w:rPr>
  </w:style>
  <w:style w:type="paragraph" w:customStyle="1" w:styleId="Greenbullet1">
    <w:name w:val="Green bullet 1"/>
    <w:basedOn w:val="ListParagraph"/>
    <w:qFormat/>
    <w:rsid w:val="00952E74"/>
    <w:pPr>
      <w:numPr>
        <w:numId w:val="7"/>
      </w:numPr>
      <w:spacing w:after="240" w:line="276" w:lineRule="auto"/>
      <w:ind w:left="547" w:right="720" w:hanging="216"/>
    </w:pPr>
    <w:rPr>
      <w:rFonts w:ascii="Cambria" w:eastAsiaTheme="minorHAnsi" w:hAnsi="Cambria" w:cstheme="minorBidi"/>
    </w:rPr>
  </w:style>
  <w:style w:type="paragraph" w:styleId="TOCHeading">
    <w:name w:val="TOC Heading"/>
    <w:basedOn w:val="Heading1"/>
    <w:next w:val="Normal"/>
    <w:uiPriority w:val="39"/>
    <w:unhideWhenUsed/>
    <w:qFormat/>
    <w:rsid w:val="00952E74"/>
    <w:pPr>
      <w:widowControl/>
      <w:numPr>
        <w:numId w:val="0"/>
      </w:numPr>
      <w:spacing w:before="480" w:after="240" w:line="276" w:lineRule="auto"/>
      <w:ind w:left="446" w:hanging="446"/>
      <w:jc w:val="right"/>
      <w:outlineLvl w:val="9"/>
    </w:pPr>
    <w:rPr>
      <w:rFonts w:asciiTheme="majorHAnsi" w:eastAsiaTheme="minorHAnsi" w:hAnsiTheme="majorHAnsi" w:cstheme="minorBidi"/>
      <w:b w:val="0"/>
      <w:bCs w:val="0"/>
      <w:caps/>
      <w:sz w:val="56"/>
      <w:szCs w:val="56"/>
      <w:lang w:eastAsia="ja-JP"/>
    </w:rPr>
  </w:style>
  <w:style w:type="paragraph" w:styleId="TOC2">
    <w:name w:val="toc 2"/>
    <w:basedOn w:val="Normal"/>
    <w:next w:val="Normal"/>
    <w:autoRedefine/>
    <w:uiPriority w:val="39"/>
    <w:unhideWhenUsed/>
    <w:qFormat/>
    <w:rsid w:val="00952E74"/>
    <w:pPr>
      <w:widowControl/>
      <w:tabs>
        <w:tab w:val="left" w:pos="800"/>
        <w:tab w:val="right" w:leader="dot" w:pos="9710"/>
      </w:tabs>
      <w:ind w:left="807" w:hanging="605"/>
    </w:pPr>
    <w:rPr>
      <w:rFonts w:asciiTheme="majorHAnsi" w:eastAsiaTheme="minorHAnsi" w:hAnsiTheme="majorHAnsi" w:cstheme="minorBidi"/>
      <w:bCs/>
      <w:noProof/>
    </w:rPr>
  </w:style>
  <w:style w:type="paragraph" w:styleId="TOC1">
    <w:name w:val="toc 1"/>
    <w:basedOn w:val="Normal"/>
    <w:next w:val="Normal"/>
    <w:uiPriority w:val="39"/>
    <w:unhideWhenUsed/>
    <w:qFormat/>
    <w:rsid w:val="00952E74"/>
    <w:pPr>
      <w:widowControl/>
      <w:tabs>
        <w:tab w:val="right" w:leader="dot" w:pos="9710"/>
      </w:tabs>
      <w:spacing w:before="240"/>
    </w:pPr>
    <w:rPr>
      <w:rFonts w:asciiTheme="majorHAnsi" w:eastAsiaTheme="minorHAnsi" w:hAnsiTheme="majorHAnsi" w:cstheme="minorBidi"/>
      <w:bCs/>
      <w:iCs/>
      <w:noProof/>
    </w:rPr>
  </w:style>
  <w:style w:type="paragraph" w:styleId="TOC3">
    <w:name w:val="toc 3"/>
    <w:basedOn w:val="Normal"/>
    <w:next w:val="Normal"/>
    <w:autoRedefine/>
    <w:uiPriority w:val="39"/>
    <w:unhideWhenUsed/>
    <w:qFormat/>
    <w:rsid w:val="00952E74"/>
    <w:pPr>
      <w:widowControl/>
      <w:tabs>
        <w:tab w:val="right" w:leader="dot" w:pos="9710"/>
      </w:tabs>
      <w:ind w:left="1612" w:hanging="806"/>
    </w:pPr>
    <w:rPr>
      <w:rFonts w:asciiTheme="majorHAnsi" w:eastAsiaTheme="minorEastAsia" w:hAnsiTheme="majorHAnsi" w:cstheme="minorBidi"/>
      <w:noProof/>
    </w:rPr>
  </w:style>
  <w:style w:type="paragraph" w:styleId="TOC4">
    <w:name w:val="toc 4"/>
    <w:basedOn w:val="Normal"/>
    <w:next w:val="Normal"/>
    <w:autoRedefine/>
    <w:uiPriority w:val="39"/>
    <w:unhideWhenUsed/>
    <w:rsid w:val="00952E74"/>
    <w:pPr>
      <w:widowControl/>
      <w:spacing w:line="288" w:lineRule="auto"/>
      <w:ind w:left="60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952E74"/>
    <w:pPr>
      <w:widowControl/>
      <w:spacing w:line="288" w:lineRule="auto"/>
      <w:ind w:left="80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952E74"/>
    <w:pPr>
      <w:widowControl/>
      <w:spacing w:line="288" w:lineRule="auto"/>
      <w:ind w:left="10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952E74"/>
    <w:pPr>
      <w:widowControl/>
      <w:tabs>
        <w:tab w:val="left" w:pos="806"/>
        <w:tab w:val="right" w:leader="dot" w:pos="9710"/>
      </w:tabs>
      <w:spacing w:before="120"/>
      <w:ind w:left="821" w:hanging="821"/>
    </w:pPr>
    <w:rPr>
      <w:rFonts w:asciiTheme="majorHAnsi" w:eastAsiaTheme="minorHAnsi" w:hAnsiTheme="majorHAnsi" w:cstheme="minorBidi"/>
      <w:noProof/>
    </w:rPr>
  </w:style>
  <w:style w:type="paragraph" w:styleId="TOC8">
    <w:name w:val="toc 8"/>
    <w:basedOn w:val="Normal"/>
    <w:next w:val="Normal"/>
    <w:autoRedefine/>
    <w:uiPriority w:val="39"/>
    <w:unhideWhenUsed/>
    <w:rsid w:val="00952E74"/>
    <w:pPr>
      <w:widowControl/>
      <w:tabs>
        <w:tab w:val="left" w:pos="810"/>
        <w:tab w:val="right" w:leader="dot" w:pos="9710"/>
      </w:tabs>
      <w:spacing w:before="120"/>
      <w:ind w:left="821" w:hanging="821"/>
    </w:pPr>
    <w:rPr>
      <w:rFonts w:asciiTheme="majorHAnsi" w:eastAsiaTheme="minorHAnsi" w:hAnsiTheme="majorHAnsi" w:cstheme="minorBidi"/>
      <w:noProof/>
      <w:shd w:val="clear" w:color="auto" w:fill="D6E3BC"/>
    </w:rPr>
  </w:style>
  <w:style w:type="paragraph" w:styleId="TOC9">
    <w:name w:val="toc 9"/>
    <w:basedOn w:val="Normal"/>
    <w:next w:val="Normal"/>
    <w:autoRedefine/>
    <w:uiPriority w:val="39"/>
    <w:unhideWhenUsed/>
    <w:rsid w:val="00952E74"/>
    <w:pPr>
      <w:widowControl/>
      <w:spacing w:line="288" w:lineRule="auto"/>
      <w:ind w:left="1600"/>
    </w:pPr>
    <w:rPr>
      <w:rFonts w:asciiTheme="minorHAnsi" w:eastAsiaTheme="minorHAnsi" w:hAnsiTheme="minorHAnsi" w:cstheme="minorBidi"/>
      <w:sz w:val="20"/>
      <w:szCs w:val="20"/>
    </w:rPr>
  </w:style>
  <w:style w:type="character" w:customStyle="1" w:styleId="Heading3Char">
    <w:name w:val="Heading 3 Char"/>
    <w:aliases w:val="Heading 3 SEA Char"/>
    <w:basedOn w:val="DefaultParagraphFont"/>
    <w:link w:val="Heading3"/>
    <w:uiPriority w:val="99"/>
    <w:rsid w:val="00952E74"/>
    <w:rPr>
      <w:rFonts w:ascii="Calibri" w:eastAsia="Calibri" w:hAnsi="Calibri" w:cs="Calibri"/>
      <w:b/>
      <w:bCs/>
    </w:rPr>
  </w:style>
  <w:style w:type="character" w:styleId="Strong">
    <w:name w:val="Strong"/>
    <w:uiPriority w:val="22"/>
    <w:qFormat/>
    <w:rsid w:val="00952E74"/>
    <w:rPr>
      <w:b/>
    </w:rPr>
  </w:style>
  <w:style w:type="paragraph" w:customStyle="1" w:styleId="Footnoteside">
    <w:name w:val="Footnote side"/>
    <w:autoRedefine/>
    <w:qFormat/>
    <w:rsid w:val="00952E74"/>
    <w:pPr>
      <w:widowControl/>
      <w:shd w:val="clear" w:color="auto" w:fill="E4EFE1"/>
      <w:spacing w:after="200" w:line="276" w:lineRule="auto"/>
      <w:ind w:left="187" w:hanging="187"/>
    </w:pPr>
    <w:rPr>
      <w:sz w:val="16"/>
    </w:rPr>
  </w:style>
  <w:style w:type="paragraph" w:customStyle="1" w:styleId="footnote1">
    <w:name w:val="footnote1"/>
    <w:basedOn w:val="FootnoteText"/>
    <w:rsid w:val="00952E74"/>
    <w:pPr>
      <w:widowControl/>
      <w:spacing w:line="240" w:lineRule="exact"/>
      <w:ind w:left="180" w:hanging="180"/>
    </w:pPr>
    <w:rPr>
      <w:rFonts w:asciiTheme="majorHAnsi" w:eastAsia="Times New Roman" w:hAnsiTheme="majorHAnsi" w:cs="Times New Roman"/>
      <w:noProof/>
      <w:color w:val="808080"/>
      <w:sz w:val="18"/>
      <w:szCs w:val="18"/>
    </w:rPr>
  </w:style>
  <w:style w:type="paragraph" w:customStyle="1" w:styleId="Tabulation1">
    <w:name w:val="Tabulation1"/>
    <w:basedOn w:val="Normal"/>
    <w:rsid w:val="00952E74"/>
    <w:pPr>
      <w:widowControl/>
    </w:pPr>
    <w:rPr>
      <w:rFonts w:eastAsia="Times New Roman" w:cs="Times New Roman"/>
      <w:sz w:val="20"/>
      <w:szCs w:val="20"/>
    </w:rPr>
  </w:style>
  <w:style w:type="paragraph" w:customStyle="1" w:styleId="tabulation10">
    <w:name w:val="tabulation1"/>
    <w:link w:val="tabulation1Char"/>
    <w:uiPriority w:val="99"/>
    <w:rsid w:val="00952E74"/>
    <w:pPr>
      <w:widowControl/>
      <w:spacing w:line="240" w:lineRule="atLeast"/>
    </w:pPr>
    <w:rPr>
      <w:rFonts w:asciiTheme="majorHAnsi" w:eastAsia="Times New Roman" w:hAnsiTheme="majorHAnsi" w:cs="Times New Roman"/>
    </w:rPr>
  </w:style>
  <w:style w:type="paragraph" w:customStyle="1" w:styleId="Source">
    <w:name w:val="Source"/>
    <w:basedOn w:val="Normal"/>
    <w:rsid w:val="00952E74"/>
    <w:pPr>
      <w:widowControl/>
      <w:spacing w:before="60" w:after="200" w:line="260" w:lineRule="exact"/>
    </w:pPr>
    <w:rPr>
      <w:rFonts w:eastAsia="Times New Roman" w:cs="Times New Roman"/>
      <w:sz w:val="18"/>
      <w:szCs w:val="24"/>
    </w:rPr>
  </w:style>
  <w:style w:type="paragraph" w:customStyle="1" w:styleId="SubheadRitalic">
    <w:name w:val="Subhead R italic"/>
    <w:next w:val="BODYTEXTSEA"/>
    <w:autoRedefine/>
    <w:qFormat/>
    <w:rsid w:val="00952E74"/>
    <w:pPr>
      <w:widowControl/>
      <w:spacing w:before="480" w:after="480" w:line="276" w:lineRule="auto"/>
      <w:ind w:left="720"/>
      <w:jc w:val="right"/>
    </w:pPr>
    <w:rPr>
      <w:rFonts w:ascii="Cambria" w:hAnsi="Cambria"/>
      <w:b/>
      <w:i/>
      <w:color w:val="808080" w:themeColor="background1" w:themeShade="80"/>
      <w:sz w:val="24"/>
      <w:szCs w:val="24"/>
    </w:rPr>
  </w:style>
  <w:style w:type="character" w:customStyle="1" w:styleId="Heading4Char">
    <w:name w:val="Heading 4 Char"/>
    <w:aliases w:val="Heading 4 (SEA) Char"/>
    <w:basedOn w:val="DefaultParagraphFont"/>
    <w:link w:val="Heading4"/>
    <w:uiPriority w:val="9"/>
    <w:rsid w:val="00952E74"/>
    <w:rPr>
      <w:rFonts w:ascii="Calibri" w:eastAsia="Calibri" w:hAnsi="Calibri" w:cs="Calibri"/>
      <w:b/>
      <w:bCs/>
      <w:i/>
    </w:rPr>
  </w:style>
  <w:style w:type="paragraph" w:customStyle="1" w:styleId="center0T12B">
    <w:name w:val="center (0T/12B)"/>
    <w:next w:val="Normal"/>
    <w:uiPriority w:val="99"/>
    <w:rsid w:val="00952E74"/>
    <w:pPr>
      <w:widowControl/>
      <w:shd w:val="clear" w:color="auto" w:fill="D6E3BC"/>
      <w:spacing w:after="240"/>
      <w:jc w:val="center"/>
    </w:pPr>
    <w:rPr>
      <w:rFonts w:ascii="Calibri" w:eastAsia="Times New Roman" w:hAnsi="Calibri" w:cs="Calibri"/>
      <w:sz w:val="20"/>
      <w:szCs w:val="20"/>
    </w:rPr>
  </w:style>
  <w:style w:type="character" w:customStyle="1" w:styleId="tabulation1Char">
    <w:name w:val="tabulation1 Char"/>
    <w:link w:val="tabulation10"/>
    <w:uiPriority w:val="99"/>
    <w:locked/>
    <w:rsid w:val="00952E74"/>
    <w:rPr>
      <w:rFonts w:asciiTheme="majorHAnsi" w:eastAsia="Times New Roman" w:hAnsiTheme="majorHAnsi" w:cs="Times New Roman"/>
    </w:rPr>
  </w:style>
  <w:style w:type="paragraph" w:customStyle="1" w:styleId="graphic0T12B">
    <w:name w:val="graphic (0T/12B)"/>
    <w:next w:val="Normal"/>
    <w:link w:val="graphic0T12BChar"/>
    <w:rsid w:val="00952E74"/>
    <w:pPr>
      <w:widowControl/>
      <w:spacing w:after="240"/>
      <w:jc w:val="center"/>
    </w:pPr>
    <w:rPr>
      <w:rFonts w:ascii="Calibri" w:eastAsia="Times New Roman" w:hAnsi="Calibri" w:cs="Calibri"/>
      <w:noProof/>
    </w:rPr>
  </w:style>
  <w:style w:type="paragraph" w:customStyle="1" w:styleId="Sources">
    <w:name w:val="Sources"/>
    <w:basedOn w:val="Normal"/>
    <w:uiPriority w:val="99"/>
    <w:rsid w:val="00952E74"/>
    <w:pPr>
      <w:widowControl/>
    </w:pPr>
    <w:rPr>
      <w:rFonts w:eastAsia="Times New Roman"/>
      <w:sz w:val="20"/>
      <w:szCs w:val="20"/>
      <w:lang w:eastAsia="zh-CN"/>
    </w:rPr>
  </w:style>
  <w:style w:type="character" w:customStyle="1" w:styleId="graphic0T12BChar">
    <w:name w:val="graphic (0T/12B) Char"/>
    <w:link w:val="graphic0T12B"/>
    <w:locked/>
    <w:rsid w:val="00952E74"/>
    <w:rPr>
      <w:rFonts w:ascii="Calibri" w:eastAsia="Times New Roman" w:hAnsi="Calibri" w:cs="Calibri"/>
      <w:noProof/>
    </w:rPr>
  </w:style>
  <w:style w:type="character" w:styleId="CommentReference">
    <w:name w:val="annotation reference"/>
    <w:basedOn w:val="DefaultParagraphFont"/>
    <w:uiPriority w:val="99"/>
    <w:semiHidden/>
    <w:unhideWhenUsed/>
    <w:rsid w:val="00952E74"/>
    <w:rPr>
      <w:sz w:val="16"/>
      <w:szCs w:val="16"/>
    </w:rPr>
  </w:style>
  <w:style w:type="paragraph" w:styleId="CommentText">
    <w:name w:val="annotation text"/>
    <w:basedOn w:val="Normal"/>
    <w:link w:val="CommentTextChar"/>
    <w:uiPriority w:val="99"/>
    <w:semiHidden/>
    <w:unhideWhenUsed/>
    <w:rsid w:val="00952E74"/>
    <w:pPr>
      <w:widowControl/>
      <w:spacing w:before="180" w:after="120"/>
    </w:pPr>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semiHidden/>
    <w:rsid w:val="00952E7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52E74"/>
    <w:rPr>
      <w:b/>
      <w:bCs/>
    </w:rPr>
  </w:style>
  <w:style w:type="character" w:customStyle="1" w:styleId="CommentSubjectChar">
    <w:name w:val="Comment Subject Char"/>
    <w:basedOn w:val="CommentTextChar"/>
    <w:link w:val="CommentSubject"/>
    <w:uiPriority w:val="99"/>
    <w:semiHidden/>
    <w:rsid w:val="00952E74"/>
    <w:rPr>
      <w:rFonts w:ascii="Cambria" w:hAnsi="Cambria"/>
      <w:b/>
      <w:bCs/>
      <w:sz w:val="20"/>
      <w:szCs w:val="20"/>
    </w:rPr>
  </w:style>
  <w:style w:type="paragraph" w:styleId="NormalWeb">
    <w:name w:val="Normal (Web)"/>
    <w:basedOn w:val="Normal"/>
    <w:uiPriority w:val="99"/>
    <w:unhideWhenUsed/>
    <w:rsid w:val="00952E74"/>
    <w:pPr>
      <w:widowControl/>
      <w:spacing w:before="180" w:after="120" w:line="288"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952E74"/>
  </w:style>
  <w:style w:type="table" w:styleId="TableGrid">
    <w:name w:val="Table Grid"/>
    <w:basedOn w:val="TableNormal"/>
    <w:uiPriority w:val="3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0T12B">
    <w:name w:val="p2 (0T/12B)"/>
    <w:basedOn w:val="BODYTEXTSEA"/>
    <w:qFormat/>
    <w:rsid w:val="00952E74"/>
    <w:pPr>
      <w:tabs>
        <w:tab w:val="clear" w:pos="540"/>
      </w:tabs>
      <w:spacing w:after="240" w:line="276" w:lineRule="auto"/>
      <w:ind w:right="540"/>
    </w:pPr>
    <w:rPr>
      <w:rFonts w:asciiTheme="majorHAnsi" w:hAnsiTheme="majorHAnsi"/>
      <w:szCs w:val="22"/>
    </w:rPr>
  </w:style>
  <w:style w:type="paragraph" w:customStyle="1" w:styleId="Heading5a">
    <w:name w:val="Heading 5a"/>
    <w:basedOn w:val="BODYTEXTSEA"/>
    <w:qFormat/>
    <w:rsid w:val="00952E74"/>
    <w:pPr>
      <w:tabs>
        <w:tab w:val="clear" w:pos="540"/>
      </w:tabs>
      <w:spacing w:before="180" w:line="276" w:lineRule="auto"/>
      <w:ind w:left="0"/>
    </w:pPr>
    <w:rPr>
      <w:rFonts w:ascii="Calibri" w:hAnsi="Calibri"/>
      <w:b/>
      <w:color w:val="404040"/>
      <w:sz w:val="20"/>
      <w:szCs w:val="22"/>
    </w:rPr>
  </w:style>
  <w:style w:type="paragraph" w:customStyle="1" w:styleId="inset1">
    <w:name w:val="inset1"/>
    <w:basedOn w:val="BODYTEXTSEA"/>
    <w:qFormat/>
    <w:rsid w:val="00952E74"/>
    <w:pPr>
      <w:tabs>
        <w:tab w:val="clear" w:pos="540"/>
      </w:tabs>
      <w:spacing w:after="240" w:line="276" w:lineRule="auto"/>
    </w:pPr>
    <w:rPr>
      <w:rFonts w:asciiTheme="majorHAnsi" w:hAnsiTheme="majorHAnsi"/>
      <w:szCs w:val="22"/>
    </w:rPr>
  </w:style>
  <w:style w:type="paragraph" w:customStyle="1" w:styleId="inset20T0B">
    <w:name w:val="inset2 (0T/0B)"/>
    <w:basedOn w:val="inset1"/>
    <w:qFormat/>
    <w:rsid w:val="00952E74"/>
    <w:pPr>
      <w:spacing w:after="0"/>
      <w:ind w:left="720"/>
    </w:pPr>
  </w:style>
  <w:style w:type="paragraph" w:customStyle="1" w:styleId="inset20T12B">
    <w:name w:val="inset2 (0T/12B)"/>
    <w:basedOn w:val="inset1"/>
    <w:qFormat/>
    <w:rsid w:val="00952E74"/>
    <w:pPr>
      <w:ind w:left="720"/>
    </w:pPr>
  </w:style>
  <w:style w:type="paragraph" w:customStyle="1" w:styleId="greetbulletindent">
    <w:name w:val="greet bullet (indent)"/>
    <w:basedOn w:val="Greenbullet1"/>
    <w:qFormat/>
    <w:rsid w:val="00952E74"/>
    <w:pPr>
      <w:ind w:left="1080"/>
    </w:pPr>
  </w:style>
  <w:style w:type="paragraph" w:customStyle="1" w:styleId="tabbullet10T3B8pts">
    <w:name w:val="tab bullet1 (0T/3B) (8 pts)"/>
    <w:basedOn w:val="Normal"/>
    <w:qFormat/>
    <w:rsid w:val="00952E74"/>
    <w:pPr>
      <w:widowControl/>
      <w:numPr>
        <w:numId w:val="8"/>
      </w:numPr>
      <w:spacing w:after="60"/>
      <w:ind w:left="216" w:hanging="216"/>
    </w:pPr>
    <w:rPr>
      <w:rFonts w:eastAsiaTheme="minorHAnsi" w:cstheme="minorBidi"/>
      <w:sz w:val="16"/>
      <w:szCs w:val="16"/>
    </w:rPr>
  </w:style>
  <w:style w:type="paragraph" w:customStyle="1" w:styleId="tabbullet10T3B9pt">
    <w:name w:val="tab bullet1 (0T/3B) (9 pt)"/>
    <w:basedOn w:val="tabbullet10T3B8pts"/>
    <w:qFormat/>
    <w:rsid w:val="00952E74"/>
    <w:rPr>
      <w:sz w:val="18"/>
      <w:szCs w:val="18"/>
    </w:rPr>
  </w:style>
  <w:style w:type="paragraph" w:customStyle="1" w:styleId="tabbullet20T3B9pt">
    <w:name w:val="tab bullet2 (0T/3B) 9 pt"/>
    <w:basedOn w:val="Tabulation1"/>
    <w:qFormat/>
    <w:rsid w:val="00952E74"/>
    <w:pPr>
      <w:numPr>
        <w:numId w:val="9"/>
      </w:numPr>
      <w:ind w:left="490" w:hanging="216"/>
    </w:pPr>
  </w:style>
  <w:style w:type="paragraph" w:customStyle="1" w:styleId="inset30T12B">
    <w:name w:val="inset3 (0T/12B)"/>
    <w:basedOn w:val="inset20T12B"/>
    <w:qFormat/>
    <w:rsid w:val="00952E74"/>
    <w:pPr>
      <w:ind w:left="1080"/>
    </w:pPr>
  </w:style>
  <w:style w:type="paragraph" w:customStyle="1" w:styleId="inset30T0B">
    <w:name w:val="inset3 (0T/0B)"/>
    <w:basedOn w:val="inset30T12B"/>
    <w:qFormat/>
    <w:rsid w:val="00952E74"/>
    <w:pPr>
      <w:spacing w:after="0"/>
    </w:pPr>
  </w:style>
  <w:style w:type="paragraph" w:styleId="Revision">
    <w:name w:val="Revision"/>
    <w:hidden/>
    <w:uiPriority w:val="99"/>
    <w:semiHidden/>
    <w:rsid w:val="00952E74"/>
    <w:pPr>
      <w:widowControl/>
    </w:pPr>
    <w:rPr>
      <w:rFonts w:ascii="Cambria" w:hAnsi="Cambria"/>
      <w:sz w:val="20"/>
    </w:rPr>
  </w:style>
  <w:style w:type="paragraph" w:customStyle="1" w:styleId="inset10T12B">
    <w:name w:val="inset1 (0T/12B)"/>
    <w:aliases w:val="alti1"/>
    <w:basedOn w:val="BODYTEXTSEA"/>
    <w:qFormat/>
    <w:rsid w:val="00952E74"/>
    <w:pPr>
      <w:tabs>
        <w:tab w:val="right" w:pos="540"/>
        <w:tab w:val="left" w:pos="6484"/>
      </w:tabs>
      <w:spacing w:after="240" w:line="264" w:lineRule="auto"/>
      <w:ind w:left="720" w:hanging="540"/>
    </w:pPr>
    <w:rPr>
      <w:rFonts w:asciiTheme="majorHAnsi" w:hAnsiTheme="majorHAnsi"/>
      <w:bCs/>
      <w:szCs w:val="22"/>
      <w:lang w:eastAsia="en-CA" w:bidi="he-IL"/>
    </w:rPr>
  </w:style>
  <w:style w:type="paragraph" w:customStyle="1" w:styleId="Tablesideheading">
    <w:name w:val="Table side heading"/>
    <w:basedOn w:val="BODYTEXTSEA"/>
    <w:qFormat/>
    <w:rsid w:val="00952E74"/>
    <w:pPr>
      <w:tabs>
        <w:tab w:val="clear" w:pos="540"/>
      </w:tabs>
      <w:spacing w:after="120"/>
      <w:ind w:left="0"/>
    </w:pPr>
    <w:rPr>
      <w:rFonts w:asciiTheme="majorHAnsi" w:hAnsiTheme="majorHAnsi"/>
      <w:b/>
      <w:szCs w:val="22"/>
    </w:rPr>
  </w:style>
  <w:style w:type="paragraph" w:customStyle="1" w:styleId="bullet10T12B">
    <w:name w:val="bullet 1 (0T/12B)"/>
    <w:basedOn w:val="BODYTEXTSEA"/>
    <w:qFormat/>
    <w:rsid w:val="00952E74"/>
    <w:pPr>
      <w:numPr>
        <w:ilvl w:val="1"/>
        <w:numId w:val="10"/>
      </w:numPr>
      <w:tabs>
        <w:tab w:val="clear" w:pos="540"/>
      </w:tabs>
      <w:spacing w:after="240" w:line="264" w:lineRule="auto"/>
    </w:pPr>
    <w:rPr>
      <w:rFonts w:asciiTheme="majorHAnsi" w:hAnsiTheme="majorHAnsi"/>
      <w:szCs w:val="22"/>
    </w:rPr>
  </w:style>
  <w:style w:type="paragraph" w:customStyle="1" w:styleId="p20T6Bitalic">
    <w:name w:val="p2 (0T/6B) italic"/>
    <w:basedOn w:val="p20T12B"/>
    <w:qFormat/>
    <w:rsid w:val="00952E74"/>
    <w:pPr>
      <w:spacing w:after="120"/>
      <w:ind w:right="547"/>
    </w:pPr>
    <w:rPr>
      <w:i/>
    </w:rPr>
  </w:style>
  <w:style w:type="paragraph" w:customStyle="1" w:styleId="appendixA--title">
    <w:name w:val="appendix A -- title"/>
    <w:basedOn w:val="Normal"/>
    <w:qFormat/>
    <w:rsid w:val="00952E74"/>
    <w:pPr>
      <w:widowControl/>
      <w:spacing w:before="180" w:after="120" w:line="288" w:lineRule="auto"/>
      <w:jc w:val="right"/>
    </w:pPr>
    <w:rPr>
      <w:rFonts w:ascii="Cambria" w:eastAsiaTheme="minorHAnsi" w:hAnsi="Cambria" w:cstheme="minorBidi"/>
      <w:sz w:val="28"/>
      <w:szCs w:val="28"/>
    </w:rPr>
  </w:style>
  <w:style w:type="paragraph" w:customStyle="1" w:styleId="p20T12Bitalic">
    <w:name w:val="p2 (0T/12B) italic"/>
    <w:basedOn w:val="p20T6Bitalic"/>
    <w:qFormat/>
    <w:rsid w:val="00952E74"/>
    <w:pPr>
      <w:spacing w:after="240"/>
    </w:pPr>
  </w:style>
  <w:style w:type="paragraph" w:customStyle="1" w:styleId="Default">
    <w:name w:val="Default"/>
    <w:rsid w:val="00952E74"/>
    <w:pPr>
      <w:widowControl/>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rsid w:val="00952E74"/>
    <w:rPr>
      <w:rFonts w:ascii="Calibri" w:eastAsia="Calibri" w:hAnsi="Calibri" w:cs="Calibri"/>
    </w:rPr>
  </w:style>
  <w:style w:type="paragraph" w:customStyle="1" w:styleId="inset2bullet0T12BM11">
    <w:name w:val="inset2 bullet (0T/12B) M1.1"/>
    <w:basedOn w:val="BodyText"/>
    <w:qFormat/>
    <w:rsid w:val="00952E74"/>
    <w:pPr>
      <w:widowControl/>
      <w:numPr>
        <w:numId w:val="11"/>
      </w:numPr>
      <w:spacing w:after="240" w:line="264" w:lineRule="auto"/>
      <w:ind w:left="1267"/>
    </w:pPr>
    <w:rPr>
      <w:rFonts w:ascii="Cambria" w:eastAsiaTheme="minorHAnsi" w:hAnsi="Cambria" w:cstheme="minorBidi"/>
      <w:szCs w:val="20"/>
    </w:rPr>
  </w:style>
  <w:style w:type="paragraph" w:customStyle="1" w:styleId="Style1Heading">
    <w:name w:val="Style 1 Heading"/>
    <w:basedOn w:val="BODYTEXTSEA"/>
    <w:next w:val="BODYTEXTSEA"/>
    <w:qFormat/>
    <w:rsid w:val="00952E74"/>
    <w:pPr>
      <w:keepNext/>
      <w:tabs>
        <w:tab w:val="clear" w:pos="540"/>
      </w:tabs>
      <w:spacing w:after="120" w:line="276" w:lineRule="auto"/>
      <w:ind w:left="0"/>
    </w:pPr>
    <w:rPr>
      <w:rFonts w:ascii="Calibri" w:hAnsi="Calibri"/>
      <w:b/>
      <w:color w:val="595959" w:themeColor="text1" w:themeTint="A6"/>
      <w:szCs w:val="22"/>
    </w:rPr>
  </w:style>
  <w:style w:type="paragraph" w:customStyle="1" w:styleId="Style2Heading">
    <w:name w:val="Style 2 Heading"/>
    <w:basedOn w:val="BODYTEXTSEA"/>
    <w:qFormat/>
    <w:rsid w:val="00952E74"/>
    <w:pPr>
      <w:keepNext/>
      <w:tabs>
        <w:tab w:val="clear" w:pos="540"/>
      </w:tabs>
      <w:spacing w:after="120" w:line="276" w:lineRule="auto"/>
      <w:ind w:left="270"/>
    </w:pPr>
    <w:rPr>
      <w:rFonts w:ascii="Calibri" w:hAnsi="Calibri"/>
      <w:color w:val="7F7F7F" w:themeColor="text1" w:themeTint="80"/>
      <w:szCs w:val="22"/>
    </w:rPr>
  </w:style>
  <w:style w:type="paragraph" w:customStyle="1" w:styleId="bullet10T12B0">
    <w:name w:val="bullet1 (0T/12B)"/>
    <w:basedOn w:val="Normal"/>
    <w:rsid w:val="00952E74"/>
    <w:pPr>
      <w:widowControl/>
      <w:numPr>
        <w:numId w:val="12"/>
      </w:numPr>
      <w:spacing w:before="180" w:after="120" w:line="288" w:lineRule="auto"/>
    </w:pPr>
    <w:rPr>
      <w:rFonts w:ascii="Cambria" w:eastAsiaTheme="minorHAnsi" w:hAnsi="Cambria" w:cstheme="minorBidi"/>
      <w:sz w:val="20"/>
    </w:rPr>
  </w:style>
  <w:style w:type="paragraph" w:customStyle="1" w:styleId="Tabulation1bullet0T12B">
    <w:name w:val="Tabulation 1 (bullet 0T/12B)"/>
    <w:basedOn w:val="graphic0T12B"/>
    <w:qFormat/>
    <w:rsid w:val="00952E74"/>
    <w:pPr>
      <w:numPr>
        <w:numId w:val="13"/>
      </w:numPr>
      <w:spacing w:after="120"/>
      <w:jc w:val="left"/>
    </w:pPr>
    <w:rPr>
      <w:sz w:val="18"/>
      <w:szCs w:val="18"/>
    </w:rPr>
  </w:style>
  <w:style w:type="paragraph" w:customStyle="1" w:styleId="tablebullet">
    <w:name w:val="table bullet"/>
    <w:basedOn w:val="Tabulation1"/>
    <w:qFormat/>
    <w:rsid w:val="00952E74"/>
    <w:pPr>
      <w:numPr>
        <w:numId w:val="14"/>
      </w:numPr>
      <w:ind w:left="360" w:hanging="274"/>
    </w:pPr>
  </w:style>
  <w:style w:type="paragraph" w:customStyle="1" w:styleId="tablebullet2">
    <w:name w:val="table bullet2"/>
    <w:basedOn w:val="tablebullet"/>
    <w:qFormat/>
    <w:rsid w:val="00952E74"/>
    <w:pPr>
      <w:ind w:left="972" w:hanging="360"/>
    </w:pPr>
  </w:style>
  <w:style w:type="paragraph" w:customStyle="1" w:styleId="tablelist">
    <w:name w:val="table list"/>
    <w:basedOn w:val="Tabulation1"/>
    <w:qFormat/>
    <w:rsid w:val="00952E74"/>
    <w:pPr>
      <w:ind w:left="522" w:hanging="522"/>
    </w:pPr>
  </w:style>
  <w:style w:type="paragraph" w:customStyle="1" w:styleId="3rdwt0T12B">
    <w:name w:val="3rd wt (0T/12B)"/>
    <w:aliases w:val="alt3a"/>
    <w:link w:val="3rdwt0T12BChar"/>
    <w:rsid w:val="00952E74"/>
    <w:pPr>
      <w:widowControl/>
      <w:spacing w:after="240"/>
      <w:ind w:right="-29" w:firstLine="547"/>
    </w:pPr>
    <w:rPr>
      <w:rFonts w:ascii="Palatino" w:eastAsia="Times New Roman" w:hAnsi="Palatino" w:cs="Arial"/>
    </w:rPr>
  </w:style>
  <w:style w:type="character" w:customStyle="1" w:styleId="3rdwt0T12BChar">
    <w:name w:val="3rd wt (0T/12B) Char"/>
    <w:aliases w:val="alt3a Char"/>
    <w:basedOn w:val="DefaultParagraphFont"/>
    <w:link w:val="3rdwt0T12B"/>
    <w:rsid w:val="00952E74"/>
    <w:rPr>
      <w:rFonts w:ascii="Palatino" w:eastAsia="Times New Roman" w:hAnsi="Palatino" w:cs="Arial"/>
    </w:rPr>
  </w:style>
  <w:style w:type="paragraph" w:customStyle="1" w:styleId="1paragraph0T10alt1">
    <w:name w:val="1 paragraph  (0T/10) alt 1"/>
    <w:basedOn w:val="Normal"/>
    <w:link w:val="1paragraph0T10alt1Char"/>
    <w:qFormat/>
    <w:rsid w:val="00952E74"/>
    <w:pPr>
      <w:widowControl/>
      <w:spacing w:after="200" w:line="260" w:lineRule="exact"/>
    </w:pPr>
    <w:rPr>
      <w:rFonts w:eastAsia="Times New Roman" w:cs="Times New Roman"/>
      <w:szCs w:val="24"/>
    </w:rPr>
  </w:style>
  <w:style w:type="character" w:customStyle="1" w:styleId="1paragraph0T10alt1Char">
    <w:name w:val="1 paragraph  (0T/10) alt 1 Char"/>
    <w:link w:val="1paragraph0T10alt1"/>
    <w:rsid w:val="00952E74"/>
    <w:rPr>
      <w:rFonts w:ascii="Calibri" w:eastAsia="Times New Roman" w:hAnsi="Calibri" w:cs="Times New Roman"/>
      <w:szCs w:val="24"/>
    </w:rPr>
  </w:style>
  <w:style w:type="character" w:styleId="SubtleEmphasis">
    <w:name w:val="Subtle Emphasis"/>
    <w:basedOn w:val="DefaultParagraphFont"/>
    <w:uiPriority w:val="19"/>
    <w:qFormat/>
    <w:rsid w:val="00952E74"/>
    <w:rPr>
      <w:i/>
      <w:iCs/>
      <w:color w:val="808080" w:themeColor="text1" w:themeTint="7F"/>
    </w:rPr>
  </w:style>
  <w:style w:type="paragraph" w:styleId="Subtitle">
    <w:name w:val="Subtitle"/>
    <w:basedOn w:val="Normal"/>
    <w:next w:val="Normal"/>
    <w:link w:val="SubtitleChar"/>
    <w:uiPriority w:val="11"/>
    <w:qFormat/>
    <w:rsid w:val="00952E74"/>
    <w:pPr>
      <w:widowControl/>
      <w:numPr>
        <w:ilvl w:val="1"/>
      </w:numPr>
      <w:spacing w:before="180" w:after="120" w:line="288"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2E74"/>
    <w:rPr>
      <w:rFonts w:asciiTheme="majorHAnsi" w:eastAsiaTheme="majorEastAsia" w:hAnsiTheme="majorHAnsi" w:cstheme="majorBidi"/>
      <w:i/>
      <w:iCs/>
      <w:color w:val="4F81BD" w:themeColor="accent1"/>
      <w:spacing w:val="15"/>
      <w:sz w:val="24"/>
      <w:szCs w:val="24"/>
    </w:rPr>
  </w:style>
  <w:style w:type="paragraph" w:customStyle="1" w:styleId="greenbullet2">
    <w:name w:val="green bullet 2"/>
    <w:basedOn w:val="Greenbullet1"/>
    <w:qFormat/>
    <w:rsid w:val="00952E74"/>
    <w:pPr>
      <w:spacing w:after="120"/>
    </w:pPr>
  </w:style>
  <w:style w:type="paragraph" w:customStyle="1" w:styleId="bullet2">
    <w:name w:val="bullet 2"/>
    <w:basedOn w:val="Greenbullet1"/>
    <w:qFormat/>
    <w:rsid w:val="00952E74"/>
    <w:pPr>
      <w:ind w:left="1080"/>
    </w:pPr>
    <w:rPr>
      <w:rFonts w:asciiTheme="majorHAnsi" w:hAnsiTheme="majorHAnsi" w:cs="Times New Roman"/>
      <w:bCs/>
      <w:color w:val="000000"/>
    </w:rPr>
  </w:style>
  <w:style w:type="numbering" w:customStyle="1" w:styleId="NoList1">
    <w:name w:val="No List1"/>
    <w:next w:val="NoList"/>
    <w:uiPriority w:val="99"/>
    <w:semiHidden/>
    <w:unhideWhenUsed/>
    <w:rsid w:val="00952E74"/>
  </w:style>
  <w:style w:type="table" w:customStyle="1" w:styleId="TableGrid4">
    <w:name w:val="Table Grid4"/>
    <w:basedOn w:val="TableNormal"/>
    <w:next w:val="TableGrid"/>
    <w:uiPriority w:val="3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52E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leline">
    <w:name w:val="1 - Title line"/>
    <w:basedOn w:val="Normal"/>
    <w:qFormat/>
    <w:rsid w:val="00952E74"/>
    <w:pPr>
      <w:widowControl/>
      <w:spacing w:before="180" w:line="240" w:lineRule="exact"/>
      <w:ind w:left="158"/>
    </w:pPr>
    <w:rPr>
      <w:rFonts w:eastAsia="Times New Roman"/>
      <w:noProof/>
      <w:color w:val="FFFFFF"/>
      <w:spacing w:val="40"/>
      <w:szCs w:val="20"/>
    </w:rPr>
  </w:style>
  <w:style w:type="paragraph" w:customStyle="1" w:styleId="2-title">
    <w:name w:val="2 - title"/>
    <w:basedOn w:val="Normal"/>
    <w:qFormat/>
    <w:rsid w:val="00952E74"/>
    <w:pPr>
      <w:widowControl/>
      <w:spacing w:before="200" w:line="360" w:lineRule="exact"/>
      <w:ind w:left="158"/>
    </w:pPr>
    <w:rPr>
      <w:rFonts w:eastAsia="Times New Roman"/>
      <w:b/>
      <w:caps/>
      <w:sz w:val="34"/>
      <w:szCs w:val="32"/>
    </w:rPr>
  </w:style>
  <w:style w:type="paragraph" w:customStyle="1" w:styleId="3-Title">
    <w:name w:val="3 - Title"/>
    <w:basedOn w:val="Normal"/>
    <w:qFormat/>
    <w:rsid w:val="00952E74"/>
    <w:pPr>
      <w:widowControl/>
      <w:spacing w:before="60" w:after="200" w:line="340" w:lineRule="exact"/>
      <w:ind w:left="158"/>
    </w:pPr>
    <w:rPr>
      <w:rFonts w:eastAsia="Times New Roman"/>
      <w:sz w:val="32"/>
      <w:szCs w:val="30"/>
    </w:rPr>
  </w:style>
  <w:style w:type="paragraph" w:customStyle="1" w:styleId="4-TitlePreparedfor">
    <w:name w:val="4 - Title (Prepared for)"/>
    <w:basedOn w:val="Normal"/>
    <w:qFormat/>
    <w:rsid w:val="00952E74"/>
    <w:pPr>
      <w:widowControl/>
      <w:spacing w:before="160" w:after="120" w:line="260" w:lineRule="exact"/>
      <w:ind w:left="158"/>
    </w:pPr>
    <w:rPr>
      <w:rFonts w:eastAsia="Times New Roman"/>
      <w:sz w:val="24"/>
    </w:rPr>
  </w:style>
  <w:style w:type="paragraph" w:customStyle="1" w:styleId="5-TitleClientNameandLocation">
    <w:name w:val="5 - Title Client Name and Location"/>
    <w:basedOn w:val="Normal"/>
    <w:qFormat/>
    <w:rsid w:val="00952E74"/>
    <w:pPr>
      <w:widowControl/>
      <w:spacing w:after="240" w:line="300" w:lineRule="exact"/>
      <w:ind w:left="158"/>
    </w:pPr>
    <w:rPr>
      <w:rFonts w:eastAsia="Times New Roman"/>
      <w:sz w:val="28"/>
      <w:szCs w:val="26"/>
    </w:rPr>
  </w:style>
  <w:style w:type="paragraph" w:customStyle="1" w:styleId="6-TitleDate">
    <w:name w:val="6 - Title  (Date)"/>
    <w:basedOn w:val="Normal"/>
    <w:qFormat/>
    <w:rsid w:val="00952E74"/>
    <w:pPr>
      <w:widowControl/>
      <w:spacing w:before="240" w:after="120" w:line="260" w:lineRule="exact"/>
      <w:ind w:left="158"/>
    </w:pPr>
    <w:rPr>
      <w:rFonts w:eastAsia="Times New Roman"/>
      <w:sz w:val="24"/>
    </w:rPr>
  </w:style>
  <w:style w:type="paragraph" w:customStyle="1" w:styleId="headingbeforegreenbullet">
    <w:name w:val="heading before green bullet"/>
    <w:basedOn w:val="BODYTEXTSEA"/>
    <w:qFormat/>
    <w:rsid w:val="00952E74"/>
    <w:pPr>
      <w:keepNext/>
      <w:tabs>
        <w:tab w:val="clear" w:pos="540"/>
      </w:tabs>
      <w:spacing w:after="120"/>
    </w:pPr>
    <w:rPr>
      <w:rFonts w:asciiTheme="majorHAnsi" w:hAnsiTheme="majorHAnsi"/>
      <w:b/>
      <w:color w:val="808080" w:themeColor="background1" w:themeShade="80"/>
      <w:szCs w:val="22"/>
    </w:rPr>
  </w:style>
  <w:style w:type="paragraph" w:customStyle="1" w:styleId="Pa4">
    <w:name w:val="Pa4"/>
    <w:basedOn w:val="Default"/>
    <w:next w:val="Default"/>
    <w:uiPriority w:val="99"/>
    <w:rsid w:val="00952E74"/>
    <w:pPr>
      <w:spacing w:line="181" w:lineRule="atLeast"/>
    </w:pPr>
    <w:rPr>
      <w:rFonts w:ascii="Signika" w:hAnsi="Signika" w:cstheme="minorBidi"/>
      <w:color w:val="auto"/>
    </w:rPr>
  </w:style>
  <w:style w:type="paragraph" w:customStyle="1" w:styleId="Pa1">
    <w:name w:val="Pa1"/>
    <w:basedOn w:val="Default"/>
    <w:next w:val="Default"/>
    <w:uiPriority w:val="99"/>
    <w:rsid w:val="00952E74"/>
    <w:pPr>
      <w:spacing w:line="181" w:lineRule="atLeast"/>
    </w:pPr>
    <w:rPr>
      <w:rFonts w:ascii="Signika" w:hAnsi="Signika" w:cstheme="minorBidi"/>
      <w:color w:val="auto"/>
    </w:rPr>
  </w:style>
  <w:style w:type="paragraph" w:customStyle="1" w:styleId="RABulletSentence">
    <w:name w:val="R&amp;A Bullet Sentence"/>
    <w:uiPriority w:val="3"/>
    <w:qFormat/>
    <w:rsid w:val="00952E74"/>
    <w:pPr>
      <w:widowControl/>
      <w:numPr>
        <w:numId w:val="15"/>
      </w:numPr>
      <w:tabs>
        <w:tab w:val="clear" w:pos="720"/>
        <w:tab w:val="num" w:pos="1080"/>
      </w:tabs>
      <w:spacing w:after="120" w:line="290" w:lineRule="exact"/>
      <w:ind w:left="1080"/>
      <w:jc w:val="both"/>
    </w:pPr>
    <w:rPr>
      <w:rFonts w:ascii="Segoe UI" w:eastAsia="Times New Roman" w:hAnsi="Segoe UI" w:cs="Times New Roman"/>
      <w:color w:val="414141"/>
      <w:sz w:val="20"/>
      <w:szCs w:val="20"/>
    </w:rPr>
  </w:style>
  <w:style w:type="paragraph" w:customStyle="1" w:styleId="RABulletSentenceIndent">
    <w:name w:val="R&amp;A Bullet Sentence Indent"/>
    <w:uiPriority w:val="3"/>
    <w:qFormat/>
    <w:rsid w:val="00952E74"/>
    <w:pPr>
      <w:widowControl/>
      <w:numPr>
        <w:numId w:val="16"/>
      </w:numPr>
      <w:tabs>
        <w:tab w:val="left" w:pos="1440"/>
      </w:tabs>
      <w:spacing w:before="60" w:after="120" w:line="290" w:lineRule="exact"/>
      <w:ind w:left="1440"/>
      <w:jc w:val="both"/>
    </w:pPr>
    <w:rPr>
      <w:rFonts w:ascii="Segoe UI" w:eastAsia="Times New Roman" w:hAnsi="Segoe UI" w:cs="Times New Roman"/>
      <w:color w:val="414141"/>
      <w:sz w:val="20"/>
      <w:szCs w:val="20"/>
    </w:rPr>
  </w:style>
  <w:style w:type="paragraph" w:customStyle="1" w:styleId="RABulletSentenceIndentLast">
    <w:name w:val="R&amp;A Bullet Sentence Indent (Last)"/>
    <w:basedOn w:val="RABulletSentenceIndent"/>
    <w:next w:val="Normal"/>
    <w:uiPriority w:val="3"/>
    <w:qFormat/>
    <w:rsid w:val="00952E74"/>
    <w:pPr>
      <w:numPr>
        <w:numId w:val="17"/>
      </w:numPr>
      <w:spacing w:after="240"/>
    </w:pPr>
    <w:rPr>
      <w:rFonts w:cs="Segoe UI"/>
    </w:rPr>
  </w:style>
  <w:style w:type="paragraph" w:customStyle="1" w:styleId="TableName">
    <w:name w:val="Table Name"/>
    <w:basedOn w:val="Normal"/>
    <w:link w:val="TableNameChar"/>
    <w:rsid w:val="00952E74"/>
    <w:pPr>
      <w:widowControl/>
      <w:spacing w:after="240" w:line="280" w:lineRule="exact"/>
      <w:jc w:val="center"/>
    </w:pPr>
    <w:rPr>
      <w:rFonts w:ascii="Arial" w:eastAsia="Times" w:hAnsi="Arial" w:cs="Times New Roman"/>
      <w:b/>
      <w:bCs/>
      <w:szCs w:val="20"/>
    </w:rPr>
  </w:style>
  <w:style w:type="character" w:customStyle="1" w:styleId="TableNameChar">
    <w:name w:val="Table Name Char"/>
    <w:basedOn w:val="DefaultParagraphFont"/>
    <w:link w:val="TableName"/>
    <w:rsid w:val="00952E74"/>
    <w:rPr>
      <w:rFonts w:ascii="Arial" w:eastAsia="Times" w:hAnsi="Arial" w:cs="Times New Roman"/>
      <w:b/>
      <w:bCs/>
      <w:szCs w:val="20"/>
    </w:rPr>
  </w:style>
  <w:style w:type="paragraph" w:customStyle="1" w:styleId="TableColumnName">
    <w:name w:val="Table Column Name"/>
    <w:basedOn w:val="BodyText"/>
    <w:link w:val="TableColumnNameChar"/>
    <w:rsid w:val="00952E74"/>
    <w:pPr>
      <w:widowControl/>
      <w:spacing w:before="50" w:after="50"/>
      <w:ind w:left="0"/>
      <w:jc w:val="center"/>
    </w:pPr>
    <w:rPr>
      <w:rFonts w:ascii="Arial" w:eastAsia="Times" w:hAnsi="Arial" w:cs="Times New Roman"/>
      <w:b/>
      <w:color w:val="414141"/>
      <w:spacing w:val="-5"/>
      <w:sz w:val="18"/>
      <w:szCs w:val="20"/>
    </w:rPr>
  </w:style>
  <w:style w:type="character" w:customStyle="1" w:styleId="TableColumnNameChar">
    <w:name w:val="Table Column Name Char"/>
    <w:basedOn w:val="BodyTextChar"/>
    <w:link w:val="TableColumnName"/>
    <w:rsid w:val="00952E74"/>
    <w:rPr>
      <w:rFonts w:ascii="Arial" w:eastAsia="Times" w:hAnsi="Arial" w:cs="Times New Roman"/>
      <w:b/>
      <w:color w:val="414141"/>
      <w:spacing w:val="-5"/>
      <w:sz w:val="18"/>
      <w:szCs w:val="20"/>
    </w:rPr>
  </w:style>
  <w:style w:type="paragraph" w:customStyle="1" w:styleId="TableText">
    <w:name w:val="Table Text"/>
    <w:basedOn w:val="BodyText"/>
    <w:link w:val="TableTextChar"/>
    <w:rsid w:val="00952E74"/>
    <w:pPr>
      <w:widowControl/>
      <w:spacing w:before="30" w:after="30"/>
      <w:ind w:left="0"/>
    </w:pPr>
    <w:rPr>
      <w:rFonts w:ascii="Arial" w:eastAsia="Times" w:hAnsi="Arial" w:cs="Times New Roman"/>
      <w:color w:val="414141"/>
      <w:spacing w:val="-5"/>
      <w:sz w:val="18"/>
      <w:szCs w:val="20"/>
    </w:rPr>
  </w:style>
  <w:style w:type="character" w:customStyle="1" w:styleId="TableTextChar">
    <w:name w:val="Table Text Char"/>
    <w:basedOn w:val="BodyTextChar"/>
    <w:link w:val="TableText"/>
    <w:rsid w:val="00952E74"/>
    <w:rPr>
      <w:rFonts w:ascii="Arial" w:eastAsia="Times" w:hAnsi="Arial" w:cs="Times New Roman"/>
      <w:color w:val="414141"/>
      <w:spacing w:val="-5"/>
      <w:sz w:val="18"/>
      <w:szCs w:val="20"/>
    </w:rPr>
  </w:style>
  <w:style w:type="paragraph" w:customStyle="1" w:styleId="TableTextReclamation">
    <w:name w:val="Table Text Reclamation"/>
    <w:basedOn w:val="Normal"/>
    <w:rsid w:val="00952E74"/>
    <w:pPr>
      <w:widowControl/>
      <w:jc w:val="center"/>
    </w:pPr>
    <w:rPr>
      <w:rFonts w:ascii="Times New Roman" w:eastAsia="Times New Roman" w:hAnsi="Times New Roman" w:cs="Times New Roman"/>
      <w:sz w:val="18"/>
      <w:szCs w:val="18"/>
      <w:lang w:eastAsia="ar-SA"/>
    </w:rPr>
  </w:style>
  <w:style w:type="paragraph" w:customStyle="1" w:styleId="TableHeading">
    <w:name w:val="Table Heading"/>
    <w:basedOn w:val="Normal"/>
    <w:rsid w:val="00952E74"/>
    <w:pPr>
      <w:widowControl/>
      <w:suppressAutoHyphens/>
      <w:spacing w:before="30" w:after="30"/>
      <w:jc w:val="center"/>
    </w:pPr>
    <w:rPr>
      <w:rFonts w:ascii="Arial" w:eastAsia="Times" w:hAnsi="Arial" w:cs="Arial"/>
      <w:b/>
      <w:sz w:val="18"/>
      <w:szCs w:val="18"/>
      <w:lang w:eastAsia="ar-SA"/>
    </w:rPr>
  </w:style>
  <w:style w:type="character" w:customStyle="1" w:styleId="Heading1Char1">
    <w:name w:val="Heading 1 Char1"/>
    <w:aliases w:val="SEA Heading 1 Char1"/>
    <w:basedOn w:val="DefaultParagraphFont"/>
    <w:uiPriority w:val="9"/>
    <w:rsid w:val="00952E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eading 2 - SEA Char1"/>
    <w:basedOn w:val="DefaultParagraphFont"/>
    <w:uiPriority w:val="9"/>
    <w:semiHidden/>
    <w:rsid w:val="00952E7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eading 3 SEA Char1"/>
    <w:basedOn w:val="DefaultParagraphFont"/>
    <w:uiPriority w:val="99"/>
    <w:semiHidden/>
    <w:rsid w:val="00952E74"/>
    <w:rPr>
      <w:rFonts w:asciiTheme="majorHAnsi" w:eastAsiaTheme="majorEastAsia" w:hAnsiTheme="majorHAnsi" w:cstheme="majorBidi"/>
      <w:b/>
      <w:bCs/>
      <w:color w:val="4F81BD" w:themeColor="accent1"/>
      <w:szCs w:val="22"/>
    </w:rPr>
  </w:style>
  <w:style w:type="character" w:customStyle="1" w:styleId="Heading4Char1">
    <w:name w:val="Heading 4 Char1"/>
    <w:aliases w:val="Heading 4 (SEA) Char1"/>
    <w:basedOn w:val="DefaultParagraphFont"/>
    <w:uiPriority w:val="99"/>
    <w:semiHidden/>
    <w:rsid w:val="00952E74"/>
    <w:rPr>
      <w:rFonts w:asciiTheme="majorHAnsi" w:eastAsiaTheme="majorEastAsia" w:hAnsiTheme="majorHAnsi" w:cstheme="majorBidi"/>
      <w:b/>
      <w:bCs/>
      <w:i/>
      <w:iCs/>
      <w:color w:val="4F81BD" w:themeColor="accent1"/>
      <w:szCs w:val="22"/>
    </w:rPr>
  </w:style>
  <w:style w:type="character" w:customStyle="1" w:styleId="Heading6Char1">
    <w:name w:val="Heading 6 Char1"/>
    <w:aliases w:val="Tables Char1,Table Headings Char1,Table Header Char1,JFB Table Heading 6 Char1"/>
    <w:basedOn w:val="DefaultParagraphFont"/>
    <w:uiPriority w:val="99"/>
    <w:semiHidden/>
    <w:rsid w:val="00952E74"/>
    <w:rPr>
      <w:rFonts w:asciiTheme="majorHAnsi" w:eastAsiaTheme="majorEastAsia" w:hAnsiTheme="majorHAnsi" w:cstheme="majorBidi"/>
      <w:i/>
      <w:iCs/>
      <w:color w:val="243F60" w:themeColor="accent1" w:themeShade="7F"/>
      <w:szCs w:val="22"/>
    </w:rPr>
  </w:style>
  <w:style w:type="character" w:customStyle="1" w:styleId="Heading7Char1">
    <w:name w:val="Heading 7 Char1"/>
    <w:aliases w:val="JFB Figures Char1,Figure Heading Char1"/>
    <w:basedOn w:val="DefaultParagraphFont"/>
    <w:uiPriority w:val="99"/>
    <w:semiHidden/>
    <w:rsid w:val="00952E74"/>
    <w:rPr>
      <w:rFonts w:asciiTheme="majorHAnsi" w:eastAsiaTheme="majorEastAsia" w:hAnsiTheme="majorHAnsi" w:cstheme="majorBidi"/>
      <w:i/>
      <w:iCs/>
      <w:color w:val="404040" w:themeColor="text1" w:themeTint="BF"/>
      <w:szCs w:val="22"/>
    </w:rPr>
  </w:style>
  <w:style w:type="paragraph" w:styleId="EndnoteText">
    <w:name w:val="endnote text"/>
    <w:basedOn w:val="Normal"/>
    <w:link w:val="EndnoteTextChar"/>
    <w:uiPriority w:val="99"/>
    <w:semiHidden/>
    <w:unhideWhenUsed/>
    <w:rsid w:val="00952E74"/>
    <w:pPr>
      <w:widowControl/>
    </w:pPr>
    <w:rPr>
      <w:rFonts w:ascii="Cambria" w:eastAsiaTheme="minorHAnsi" w:hAnsi="Cambria" w:cstheme="minorBidi"/>
      <w:sz w:val="20"/>
      <w:szCs w:val="20"/>
    </w:rPr>
  </w:style>
  <w:style w:type="character" w:customStyle="1" w:styleId="EndnoteTextChar">
    <w:name w:val="Endnote Text Char"/>
    <w:basedOn w:val="DefaultParagraphFont"/>
    <w:link w:val="EndnoteText"/>
    <w:uiPriority w:val="99"/>
    <w:semiHidden/>
    <w:rsid w:val="00952E74"/>
    <w:rPr>
      <w:rFonts w:ascii="Cambria" w:hAnsi="Cambria"/>
      <w:sz w:val="20"/>
      <w:szCs w:val="20"/>
    </w:rPr>
  </w:style>
  <w:style w:type="character" w:styleId="EndnoteReference">
    <w:name w:val="endnote reference"/>
    <w:basedOn w:val="DefaultParagraphFont"/>
    <w:uiPriority w:val="99"/>
    <w:semiHidden/>
    <w:unhideWhenUsed/>
    <w:rsid w:val="00952E74"/>
    <w:rPr>
      <w:vertAlign w:val="superscript"/>
    </w:rPr>
  </w:style>
  <w:style w:type="character" w:customStyle="1" w:styleId="FootnoteTextChar3">
    <w:name w:val="Footnote Text Char3"/>
    <w:aliases w:val="Footnote Text Char2 Char,Footnote Text Char1 Char1 Char,Footnote Text Char Char1 Char Char,Footnote Text Char2 Char Char Char Char,Footnote Text Char Char2 Char Char Char Char,Footnote Text Char1 Char Char Char Char Char Char"/>
    <w:basedOn w:val="DefaultParagraphFont"/>
    <w:uiPriority w:val="99"/>
    <w:semiHidden/>
    <w:locked/>
    <w:rsid w:val="00952E74"/>
    <w:rPr>
      <w:rFonts w:ascii="Calibri" w:eastAsia="Calibri" w:hAnsi="Calibri" w:cs="Calibri"/>
      <w:sz w:val="20"/>
      <w:szCs w:val="20"/>
    </w:rPr>
  </w:style>
  <w:style w:type="character" w:styleId="HTMLCite">
    <w:name w:val="HTML Cite"/>
    <w:basedOn w:val="DefaultParagraphFont"/>
    <w:uiPriority w:val="99"/>
    <w:semiHidden/>
    <w:unhideWhenUsed/>
    <w:rsid w:val="00952E74"/>
    <w:rPr>
      <w:i/>
      <w:iCs/>
    </w:rPr>
  </w:style>
  <w:style w:type="character" w:styleId="BookTitle">
    <w:name w:val="Book Title"/>
    <w:basedOn w:val="DefaultParagraphFont"/>
    <w:uiPriority w:val="33"/>
    <w:qFormat/>
    <w:rsid w:val="00952E74"/>
    <w:rPr>
      <w:b/>
      <w:bCs/>
      <w:smallCaps/>
      <w:spacing w:val="5"/>
    </w:rPr>
  </w:style>
  <w:style w:type="paragraph" w:customStyle="1" w:styleId="bullet10T0B11cambria">
    <w:name w:val="bullet1 (0T/0B) 11 cambria"/>
    <w:basedOn w:val="bullet10T12B0"/>
    <w:qFormat/>
    <w:rsid w:val="00952E74"/>
    <w:pPr>
      <w:spacing w:before="0" w:after="0" w:line="240" w:lineRule="auto"/>
      <w:ind w:left="450" w:hanging="180"/>
    </w:pPr>
    <w:rPr>
      <w:sz w:val="22"/>
    </w:rPr>
  </w:style>
  <w:style w:type="paragraph" w:customStyle="1" w:styleId="bullet0T0B10ptcali">
    <w:name w:val="bullet (0T/0B) 10 pt cali"/>
    <w:basedOn w:val="tablebullet"/>
    <w:qFormat/>
    <w:rsid w:val="00952E74"/>
    <w:pPr>
      <w:ind w:left="270" w:hanging="270"/>
    </w:pPr>
  </w:style>
  <w:style w:type="paragraph" w:customStyle="1" w:styleId="tablebullet0T6B">
    <w:name w:val="table bullet (0T/6B)"/>
    <w:basedOn w:val="tablebullet"/>
    <w:qFormat/>
    <w:rsid w:val="00952E74"/>
    <w:pPr>
      <w:spacing w:after="120"/>
    </w:pPr>
  </w:style>
  <w:style w:type="paragraph" w:customStyle="1" w:styleId="bullet10T0B10ptcalibri">
    <w:name w:val="bullet1 (0T/0B) 10 pt calibri"/>
    <w:basedOn w:val="bullet10T0B11cambria"/>
    <w:qFormat/>
    <w:rsid w:val="00952E74"/>
    <w:pPr>
      <w:ind w:left="162"/>
    </w:pPr>
    <w:rPr>
      <w:rFonts w:asciiTheme="minorHAnsi" w:hAnsiTheme="minorHAnsi"/>
      <w:sz w:val="20"/>
      <w:szCs w:val="20"/>
    </w:rPr>
  </w:style>
  <w:style w:type="paragraph" w:customStyle="1" w:styleId="bullet10T6B10ptcalibri">
    <w:name w:val="bullet1 (0T/6B) 10 pt calibri"/>
    <w:basedOn w:val="bullet10T0B10ptcalibri"/>
    <w:qFormat/>
    <w:rsid w:val="00952E74"/>
    <w:pPr>
      <w:spacing w:after="120"/>
      <w:ind w:left="173" w:hanging="187"/>
    </w:pPr>
  </w:style>
  <w:style w:type="paragraph" w:customStyle="1" w:styleId="bullet20T0B10ptcalibri">
    <w:name w:val="bullet2 (0T/0B) 10 pt calibri"/>
    <w:basedOn w:val="bullet10T0B10ptcalibri"/>
    <w:qFormat/>
    <w:rsid w:val="00952E74"/>
    <w:pPr>
      <w:ind w:left="702"/>
    </w:pPr>
  </w:style>
  <w:style w:type="paragraph" w:customStyle="1" w:styleId="bullet30T12B11cambriaundergreenbullet">
    <w:name w:val="bullet 3 (0T/12B) 11 cambria (under green bullet)"/>
    <w:basedOn w:val="ListParagraph"/>
    <w:qFormat/>
    <w:rsid w:val="00952E74"/>
    <w:pPr>
      <w:numPr>
        <w:numId w:val="18"/>
      </w:numPr>
      <w:spacing w:after="240"/>
      <w:ind w:left="990" w:hanging="270"/>
    </w:pPr>
    <w:rPr>
      <w:rFonts w:ascii="Cambria" w:eastAsiaTheme="minorHAnsi" w:hAnsi="Cambria" w:cstheme="minorBidi"/>
    </w:rPr>
  </w:style>
  <w:style w:type="paragraph" w:customStyle="1" w:styleId="p10T12B">
    <w:name w:val="p1 (0T/12B)"/>
    <w:aliases w:val="altp1,p1 (0T/10B),p1 (0T/6B),altp1 Char Char Char,altp2 + Left:  0.25&quot;"/>
    <w:link w:val="p10T12BChar"/>
    <w:rsid w:val="00952E74"/>
    <w:pPr>
      <w:widowControl/>
      <w:spacing w:after="240" w:line="276" w:lineRule="auto"/>
    </w:pPr>
    <w:rPr>
      <w:rFonts w:asciiTheme="majorHAnsi" w:eastAsia="Times New Roman" w:hAnsiTheme="majorHAnsi" w:cs="Calibri"/>
    </w:rPr>
  </w:style>
  <w:style w:type="character" w:customStyle="1" w:styleId="p10T12BChar">
    <w:name w:val="p1 (0T/12B) Char"/>
    <w:aliases w:val="altp1 Char,p1 (0T/10B) Char,altp1 Char Char,altp2 + Left:  0.25&quot; Char,p1 (0T/12B)1"/>
    <w:basedOn w:val="DefaultParagraphFont"/>
    <w:link w:val="p10T12B"/>
    <w:rsid w:val="00952E74"/>
    <w:rPr>
      <w:rFonts w:asciiTheme="majorHAnsi" w:eastAsia="Times New Roman" w:hAnsiTheme="majorHAnsi" w:cs="Calibri"/>
    </w:rPr>
  </w:style>
  <w:style w:type="paragraph" w:customStyle="1" w:styleId="headingbeforeregularbullet">
    <w:name w:val="heading before regular bullet"/>
    <w:basedOn w:val="headingbeforegreenbullet"/>
    <w:qFormat/>
    <w:rsid w:val="00952E74"/>
    <w:pPr>
      <w:ind w:left="187"/>
    </w:pPr>
  </w:style>
  <w:style w:type="paragraph" w:customStyle="1" w:styleId="bullet40T12B11cambriathirdbullet">
    <w:name w:val="bullet4 (0T/12B) 11 cambria (third bullet)"/>
    <w:basedOn w:val="inset10T12B"/>
    <w:qFormat/>
    <w:rsid w:val="00952E74"/>
    <w:pPr>
      <w:numPr>
        <w:ilvl w:val="2"/>
        <w:numId w:val="19"/>
      </w:numPr>
      <w:tabs>
        <w:tab w:val="clear" w:pos="540"/>
      </w:tabs>
      <w:spacing w:line="240" w:lineRule="auto"/>
      <w:ind w:left="1440"/>
    </w:pPr>
  </w:style>
  <w:style w:type="paragraph" w:customStyle="1" w:styleId="p30T12B">
    <w:name w:val="p3 (0T/12B)"/>
    <w:basedOn w:val="p20T12B"/>
    <w:qFormat/>
    <w:rsid w:val="00952E74"/>
    <w:pPr>
      <w:ind w:left="720"/>
    </w:pPr>
    <w:rPr>
      <w:rFonts w:cs="Gotham-Medium"/>
    </w:rPr>
  </w:style>
  <w:style w:type="paragraph" w:customStyle="1" w:styleId="p30T0B">
    <w:name w:val="p3 (0T/0B)"/>
    <w:basedOn w:val="p30T12B"/>
    <w:qFormat/>
    <w:rsid w:val="00952E74"/>
    <w:pPr>
      <w:spacing w:after="0"/>
      <w:ind w:right="547"/>
    </w:pPr>
  </w:style>
  <w:style w:type="paragraph" w:customStyle="1" w:styleId="greenbulletindent">
    <w:name w:val="green bullet (indent)"/>
    <w:basedOn w:val="p20T12B"/>
    <w:qFormat/>
    <w:rsid w:val="00952E74"/>
    <w:pPr>
      <w:ind w:left="540"/>
    </w:pPr>
  </w:style>
  <w:style w:type="paragraph" w:customStyle="1" w:styleId="Greenbullet10T6B">
    <w:name w:val="Green bullet 1 (0T/6B)"/>
    <w:basedOn w:val="Greenbullet1"/>
    <w:qFormat/>
    <w:rsid w:val="00952E74"/>
    <w:pPr>
      <w:spacing w:after="120"/>
    </w:pPr>
  </w:style>
  <w:style w:type="paragraph" w:customStyle="1" w:styleId="bullet40T0B11cambria">
    <w:name w:val="bullet4 (0T/0B) 11 cambria"/>
    <w:basedOn w:val="bullet40T12B11cambriathirdbullet"/>
    <w:qFormat/>
    <w:rsid w:val="00952E7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710">
      <w:bodyDiv w:val="1"/>
      <w:marLeft w:val="0"/>
      <w:marRight w:val="0"/>
      <w:marTop w:val="0"/>
      <w:marBottom w:val="0"/>
      <w:divBdr>
        <w:top w:val="none" w:sz="0" w:space="0" w:color="auto"/>
        <w:left w:val="none" w:sz="0" w:space="0" w:color="auto"/>
        <w:bottom w:val="none" w:sz="0" w:space="0" w:color="auto"/>
        <w:right w:val="none" w:sz="0" w:space="0" w:color="auto"/>
      </w:divBdr>
    </w:div>
    <w:div w:id="268125567">
      <w:bodyDiv w:val="1"/>
      <w:marLeft w:val="0"/>
      <w:marRight w:val="0"/>
      <w:marTop w:val="0"/>
      <w:marBottom w:val="0"/>
      <w:divBdr>
        <w:top w:val="none" w:sz="0" w:space="0" w:color="auto"/>
        <w:left w:val="none" w:sz="0" w:space="0" w:color="auto"/>
        <w:bottom w:val="none" w:sz="0" w:space="0" w:color="auto"/>
        <w:right w:val="none" w:sz="0" w:space="0" w:color="auto"/>
      </w:divBdr>
    </w:div>
    <w:div w:id="338775130">
      <w:bodyDiv w:val="1"/>
      <w:marLeft w:val="0"/>
      <w:marRight w:val="0"/>
      <w:marTop w:val="0"/>
      <w:marBottom w:val="0"/>
      <w:divBdr>
        <w:top w:val="none" w:sz="0" w:space="0" w:color="auto"/>
        <w:left w:val="none" w:sz="0" w:space="0" w:color="auto"/>
        <w:bottom w:val="none" w:sz="0" w:space="0" w:color="auto"/>
        <w:right w:val="none" w:sz="0" w:space="0" w:color="auto"/>
      </w:divBdr>
    </w:div>
    <w:div w:id="453402708">
      <w:bodyDiv w:val="1"/>
      <w:marLeft w:val="0"/>
      <w:marRight w:val="0"/>
      <w:marTop w:val="0"/>
      <w:marBottom w:val="0"/>
      <w:divBdr>
        <w:top w:val="none" w:sz="0" w:space="0" w:color="auto"/>
        <w:left w:val="none" w:sz="0" w:space="0" w:color="auto"/>
        <w:bottom w:val="none" w:sz="0" w:space="0" w:color="auto"/>
        <w:right w:val="none" w:sz="0" w:space="0" w:color="auto"/>
      </w:divBdr>
    </w:div>
    <w:div w:id="477844272">
      <w:bodyDiv w:val="1"/>
      <w:marLeft w:val="0"/>
      <w:marRight w:val="0"/>
      <w:marTop w:val="0"/>
      <w:marBottom w:val="0"/>
      <w:divBdr>
        <w:top w:val="none" w:sz="0" w:space="0" w:color="auto"/>
        <w:left w:val="none" w:sz="0" w:space="0" w:color="auto"/>
        <w:bottom w:val="none" w:sz="0" w:space="0" w:color="auto"/>
        <w:right w:val="none" w:sz="0" w:space="0" w:color="auto"/>
      </w:divBdr>
    </w:div>
    <w:div w:id="589972943">
      <w:bodyDiv w:val="1"/>
      <w:marLeft w:val="0"/>
      <w:marRight w:val="0"/>
      <w:marTop w:val="0"/>
      <w:marBottom w:val="0"/>
      <w:divBdr>
        <w:top w:val="none" w:sz="0" w:space="0" w:color="auto"/>
        <w:left w:val="none" w:sz="0" w:space="0" w:color="auto"/>
        <w:bottom w:val="none" w:sz="0" w:space="0" w:color="auto"/>
        <w:right w:val="none" w:sz="0" w:space="0" w:color="auto"/>
      </w:divBdr>
    </w:div>
    <w:div w:id="613445533">
      <w:bodyDiv w:val="1"/>
      <w:marLeft w:val="0"/>
      <w:marRight w:val="0"/>
      <w:marTop w:val="0"/>
      <w:marBottom w:val="0"/>
      <w:divBdr>
        <w:top w:val="none" w:sz="0" w:space="0" w:color="auto"/>
        <w:left w:val="none" w:sz="0" w:space="0" w:color="auto"/>
        <w:bottom w:val="none" w:sz="0" w:space="0" w:color="auto"/>
        <w:right w:val="none" w:sz="0" w:space="0" w:color="auto"/>
      </w:divBdr>
    </w:div>
    <w:div w:id="646320991">
      <w:bodyDiv w:val="1"/>
      <w:marLeft w:val="0"/>
      <w:marRight w:val="0"/>
      <w:marTop w:val="0"/>
      <w:marBottom w:val="0"/>
      <w:divBdr>
        <w:top w:val="none" w:sz="0" w:space="0" w:color="auto"/>
        <w:left w:val="none" w:sz="0" w:space="0" w:color="auto"/>
        <w:bottom w:val="none" w:sz="0" w:space="0" w:color="auto"/>
        <w:right w:val="none" w:sz="0" w:space="0" w:color="auto"/>
      </w:divBdr>
    </w:div>
    <w:div w:id="742416693">
      <w:bodyDiv w:val="1"/>
      <w:marLeft w:val="0"/>
      <w:marRight w:val="0"/>
      <w:marTop w:val="0"/>
      <w:marBottom w:val="0"/>
      <w:divBdr>
        <w:top w:val="none" w:sz="0" w:space="0" w:color="auto"/>
        <w:left w:val="none" w:sz="0" w:space="0" w:color="auto"/>
        <w:bottom w:val="none" w:sz="0" w:space="0" w:color="auto"/>
        <w:right w:val="none" w:sz="0" w:space="0" w:color="auto"/>
      </w:divBdr>
    </w:div>
    <w:div w:id="748506880">
      <w:bodyDiv w:val="1"/>
      <w:marLeft w:val="0"/>
      <w:marRight w:val="0"/>
      <w:marTop w:val="0"/>
      <w:marBottom w:val="0"/>
      <w:divBdr>
        <w:top w:val="none" w:sz="0" w:space="0" w:color="auto"/>
        <w:left w:val="none" w:sz="0" w:space="0" w:color="auto"/>
        <w:bottom w:val="none" w:sz="0" w:space="0" w:color="auto"/>
        <w:right w:val="none" w:sz="0" w:space="0" w:color="auto"/>
      </w:divBdr>
    </w:div>
    <w:div w:id="1213611221">
      <w:bodyDiv w:val="1"/>
      <w:marLeft w:val="0"/>
      <w:marRight w:val="0"/>
      <w:marTop w:val="0"/>
      <w:marBottom w:val="0"/>
      <w:divBdr>
        <w:top w:val="none" w:sz="0" w:space="0" w:color="auto"/>
        <w:left w:val="none" w:sz="0" w:space="0" w:color="auto"/>
        <w:bottom w:val="none" w:sz="0" w:space="0" w:color="auto"/>
        <w:right w:val="none" w:sz="0" w:space="0" w:color="auto"/>
      </w:divBdr>
    </w:div>
    <w:div w:id="1306349568">
      <w:bodyDiv w:val="1"/>
      <w:marLeft w:val="0"/>
      <w:marRight w:val="0"/>
      <w:marTop w:val="0"/>
      <w:marBottom w:val="0"/>
      <w:divBdr>
        <w:top w:val="none" w:sz="0" w:space="0" w:color="auto"/>
        <w:left w:val="none" w:sz="0" w:space="0" w:color="auto"/>
        <w:bottom w:val="none" w:sz="0" w:space="0" w:color="auto"/>
        <w:right w:val="none" w:sz="0" w:space="0" w:color="auto"/>
      </w:divBdr>
    </w:div>
    <w:div w:id="1316059532">
      <w:bodyDiv w:val="1"/>
      <w:marLeft w:val="0"/>
      <w:marRight w:val="0"/>
      <w:marTop w:val="0"/>
      <w:marBottom w:val="0"/>
      <w:divBdr>
        <w:top w:val="none" w:sz="0" w:space="0" w:color="auto"/>
        <w:left w:val="none" w:sz="0" w:space="0" w:color="auto"/>
        <w:bottom w:val="none" w:sz="0" w:space="0" w:color="auto"/>
        <w:right w:val="none" w:sz="0" w:space="0" w:color="auto"/>
      </w:divBdr>
    </w:div>
    <w:div w:id="1413744680">
      <w:bodyDiv w:val="1"/>
      <w:marLeft w:val="0"/>
      <w:marRight w:val="0"/>
      <w:marTop w:val="0"/>
      <w:marBottom w:val="0"/>
      <w:divBdr>
        <w:top w:val="none" w:sz="0" w:space="0" w:color="auto"/>
        <w:left w:val="none" w:sz="0" w:space="0" w:color="auto"/>
        <w:bottom w:val="none" w:sz="0" w:space="0" w:color="auto"/>
        <w:right w:val="none" w:sz="0" w:space="0" w:color="auto"/>
      </w:divBdr>
    </w:div>
    <w:div w:id="1449204281">
      <w:bodyDiv w:val="1"/>
      <w:marLeft w:val="0"/>
      <w:marRight w:val="0"/>
      <w:marTop w:val="0"/>
      <w:marBottom w:val="0"/>
      <w:divBdr>
        <w:top w:val="none" w:sz="0" w:space="0" w:color="auto"/>
        <w:left w:val="none" w:sz="0" w:space="0" w:color="auto"/>
        <w:bottom w:val="none" w:sz="0" w:space="0" w:color="auto"/>
        <w:right w:val="none" w:sz="0" w:space="0" w:color="auto"/>
      </w:divBdr>
    </w:div>
    <w:div w:id="1534491874">
      <w:bodyDiv w:val="1"/>
      <w:marLeft w:val="0"/>
      <w:marRight w:val="0"/>
      <w:marTop w:val="0"/>
      <w:marBottom w:val="0"/>
      <w:divBdr>
        <w:top w:val="none" w:sz="0" w:space="0" w:color="auto"/>
        <w:left w:val="none" w:sz="0" w:space="0" w:color="auto"/>
        <w:bottom w:val="none" w:sz="0" w:space="0" w:color="auto"/>
        <w:right w:val="none" w:sz="0" w:space="0" w:color="auto"/>
      </w:divBdr>
    </w:div>
    <w:div w:id="1652909331">
      <w:bodyDiv w:val="1"/>
      <w:marLeft w:val="0"/>
      <w:marRight w:val="0"/>
      <w:marTop w:val="0"/>
      <w:marBottom w:val="0"/>
      <w:divBdr>
        <w:top w:val="none" w:sz="0" w:space="0" w:color="auto"/>
        <w:left w:val="none" w:sz="0" w:space="0" w:color="auto"/>
        <w:bottom w:val="none" w:sz="0" w:space="0" w:color="auto"/>
        <w:right w:val="none" w:sz="0" w:space="0" w:color="auto"/>
      </w:divBdr>
    </w:div>
    <w:div w:id="1660578923">
      <w:bodyDiv w:val="1"/>
      <w:marLeft w:val="0"/>
      <w:marRight w:val="0"/>
      <w:marTop w:val="0"/>
      <w:marBottom w:val="0"/>
      <w:divBdr>
        <w:top w:val="none" w:sz="0" w:space="0" w:color="auto"/>
        <w:left w:val="none" w:sz="0" w:space="0" w:color="auto"/>
        <w:bottom w:val="none" w:sz="0" w:space="0" w:color="auto"/>
        <w:right w:val="none" w:sz="0" w:space="0" w:color="auto"/>
      </w:divBdr>
    </w:div>
    <w:div w:id="1665082516">
      <w:bodyDiv w:val="1"/>
      <w:marLeft w:val="0"/>
      <w:marRight w:val="0"/>
      <w:marTop w:val="0"/>
      <w:marBottom w:val="0"/>
      <w:divBdr>
        <w:top w:val="none" w:sz="0" w:space="0" w:color="auto"/>
        <w:left w:val="none" w:sz="0" w:space="0" w:color="auto"/>
        <w:bottom w:val="none" w:sz="0" w:space="0" w:color="auto"/>
        <w:right w:val="none" w:sz="0" w:space="0" w:color="auto"/>
      </w:divBdr>
    </w:div>
    <w:div w:id="1696881130">
      <w:bodyDiv w:val="1"/>
      <w:marLeft w:val="0"/>
      <w:marRight w:val="0"/>
      <w:marTop w:val="0"/>
      <w:marBottom w:val="0"/>
      <w:divBdr>
        <w:top w:val="none" w:sz="0" w:space="0" w:color="auto"/>
        <w:left w:val="none" w:sz="0" w:space="0" w:color="auto"/>
        <w:bottom w:val="none" w:sz="0" w:space="0" w:color="auto"/>
        <w:right w:val="none" w:sz="0" w:space="0" w:color="auto"/>
      </w:divBdr>
    </w:div>
    <w:div w:id="1907954579">
      <w:bodyDiv w:val="1"/>
      <w:marLeft w:val="0"/>
      <w:marRight w:val="0"/>
      <w:marTop w:val="0"/>
      <w:marBottom w:val="0"/>
      <w:divBdr>
        <w:top w:val="none" w:sz="0" w:space="0" w:color="auto"/>
        <w:left w:val="none" w:sz="0" w:space="0" w:color="auto"/>
        <w:bottom w:val="none" w:sz="0" w:space="0" w:color="auto"/>
        <w:right w:val="none" w:sz="0" w:space="0" w:color="auto"/>
      </w:divBdr>
    </w:div>
    <w:div w:id="1981298114">
      <w:bodyDiv w:val="1"/>
      <w:marLeft w:val="0"/>
      <w:marRight w:val="0"/>
      <w:marTop w:val="0"/>
      <w:marBottom w:val="0"/>
      <w:divBdr>
        <w:top w:val="none" w:sz="0" w:space="0" w:color="auto"/>
        <w:left w:val="none" w:sz="0" w:space="0" w:color="auto"/>
        <w:bottom w:val="none" w:sz="0" w:space="0" w:color="auto"/>
        <w:right w:val="none" w:sz="0" w:space="0" w:color="auto"/>
      </w:divBdr>
    </w:div>
    <w:div w:id="2021544973">
      <w:bodyDiv w:val="1"/>
      <w:marLeft w:val="0"/>
      <w:marRight w:val="0"/>
      <w:marTop w:val="0"/>
      <w:marBottom w:val="0"/>
      <w:divBdr>
        <w:top w:val="none" w:sz="0" w:space="0" w:color="auto"/>
        <w:left w:val="none" w:sz="0" w:space="0" w:color="auto"/>
        <w:bottom w:val="none" w:sz="0" w:space="0" w:color="auto"/>
        <w:right w:val="none" w:sz="0" w:space="0" w:color="auto"/>
      </w:divBdr>
    </w:div>
    <w:div w:id="2028096059">
      <w:bodyDiv w:val="1"/>
      <w:marLeft w:val="0"/>
      <w:marRight w:val="0"/>
      <w:marTop w:val="0"/>
      <w:marBottom w:val="0"/>
      <w:divBdr>
        <w:top w:val="none" w:sz="0" w:space="0" w:color="auto"/>
        <w:left w:val="none" w:sz="0" w:space="0" w:color="auto"/>
        <w:bottom w:val="none" w:sz="0" w:space="0" w:color="auto"/>
        <w:right w:val="none" w:sz="0" w:space="0" w:color="auto"/>
      </w:divBdr>
    </w:div>
    <w:div w:id="2062707491">
      <w:bodyDiv w:val="1"/>
      <w:marLeft w:val="0"/>
      <w:marRight w:val="0"/>
      <w:marTop w:val="0"/>
      <w:marBottom w:val="0"/>
      <w:divBdr>
        <w:top w:val="none" w:sz="0" w:space="0" w:color="auto"/>
        <w:left w:val="none" w:sz="0" w:space="0" w:color="auto"/>
        <w:bottom w:val="none" w:sz="0" w:space="0" w:color="auto"/>
        <w:right w:val="none" w:sz="0" w:space="0" w:color="auto"/>
      </w:divBdr>
    </w:div>
    <w:div w:id="211898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eattle.org/About/Publications/Statistics/Airport-Statistics/Pages/default.aspx" TargetMode="External"/><Relationship Id="rId13" Type="http://schemas.openxmlformats.org/officeDocument/2006/relationships/image" Target="media/image10.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seattle.org/About/Publications/Statistics/Airport-Statistic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y.faa.gov/aircraftinquiry/"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spm.faa.gov/apm/sy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ia.gov/todayinenergy/detail.cfm?id=14451" TargetMode="External"/><Relationship Id="rId2" Type="http://schemas.openxmlformats.org/officeDocument/2006/relationships/hyperlink" Target="http://www.trb.org/Main/Blurbs/168172.aspx" TargetMode="External"/><Relationship Id="rId1" Type="http://schemas.openxmlformats.org/officeDocument/2006/relationships/hyperlink" Target="https://aspm.faa.gov/apm/sys/" TargetMode="External"/><Relationship Id="rId4" Type="http://schemas.openxmlformats.org/officeDocument/2006/relationships/hyperlink" Target="http://www.afdc.energy.gov/fuels/natural_gas_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a0340f5-2d2a-4a26-b774-2827a2065bb1" ContentTypeId="0x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B7E7C59A92A4B962A6219F230B6F0" ma:contentTypeVersion="0" ma:contentTypeDescription="Create a new document." ma:contentTypeScope="" ma:versionID="4e2bf61633585b2fe6196cf47784f192">
  <xsd:schema xmlns:xsd="http://www.w3.org/2001/XMLSchema" xmlns:xs="http://www.w3.org/2001/XMLSchema" xmlns:p="http://schemas.microsoft.com/office/2006/metadata/properties" targetNamespace="http://schemas.microsoft.com/office/2006/metadata/properties" ma:root="true" ma:fieldsID="6f6cbf065577fa89eb36f877bf537f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43E9E-5ABD-4546-A4F6-2F10610A652C}"/>
</file>

<file path=customXml/itemProps2.xml><?xml version="1.0" encoding="utf-8"?>
<ds:datastoreItem xmlns:ds="http://schemas.openxmlformats.org/officeDocument/2006/customXml" ds:itemID="{4DBFA0A0-2953-46E1-BB2A-BA91AFFA2B48}"/>
</file>

<file path=customXml/itemProps3.xml><?xml version="1.0" encoding="utf-8"?>
<ds:datastoreItem xmlns:ds="http://schemas.openxmlformats.org/officeDocument/2006/customXml" ds:itemID="{E1172E7A-FF16-46E0-AACA-93A93E5A5DE7}"/>
</file>

<file path=customXml/itemProps4.xml><?xml version="1.0" encoding="utf-8"?>
<ds:datastoreItem xmlns:ds="http://schemas.openxmlformats.org/officeDocument/2006/customXml" ds:itemID="{6309F4FB-CA78-4AA2-879A-7C0B5DEFF6FA}"/>
</file>

<file path=customXml/itemProps5.xml><?xml version="1.0" encoding="utf-8"?>
<ds:datastoreItem xmlns:ds="http://schemas.openxmlformats.org/officeDocument/2006/customXml" ds:itemID="{16577F7B-94EA-41DB-9E1B-96716B89632A}"/>
</file>

<file path=docProps/app.xml><?xml version="1.0" encoding="utf-8"?>
<Properties xmlns="http://schemas.openxmlformats.org/officeDocument/2006/extended-properties" xmlns:vt="http://schemas.openxmlformats.org/officeDocument/2006/docPropsVTypes">
  <Template>Normal</Template>
  <TotalTime>173</TotalTime>
  <Pages>40</Pages>
  <Words>11304</Words>
  <Characters>64439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Microsoft Word - SEA SAMP 2 8 Air Quality Protocol Document 2015-10-02</vt:lpstr>
    </vt:vector>
  </TitlesOfParts>
  <Company/>
  <LinksUpToDate>false</LinksUpToDate>
  <CharactersWithSpaces>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SEA SAMP 2 8 Air Quality Protocol Document 2015-10-02</dc:title>
  <dc:creator>carbalbm</dc:creator>
  <cp:lastModifiedBy>Mary Vigilante</cp:lastModifiedBy>
  <cp:revision>10</cp:revision>
  <cp:lastPrinted>2016-07-18T18:13:00Z</cp:lastPrinted>
  <dcterms:created xsi:type="dcterms:W3CDTF">2016-07-18T18:11:00Z</dcterms:created>
  <dcterms:modified xsi:type="dcterms:W3CDTF">2016-07-18T21:13:00Z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PScript5.dll Version 5.2.2</vt:lpwstr>
  </property>
  <property fmtid="{D5CDD505-2E9C-101B-9397-08002B2CF9AE}" pid="4" name="LastSaved">
    <vt:filetime>2016-06-02T00:00:00Z</vt:filetime>
  </property>
  <property fmtid="{D5CDD505-2E9C-101B-9397-08002B2CF9AE}" pid="5" name="ContentTypeId">
    <vt:lpwstr>0x01010081CB7E7C59A92A4B962A6219F230B6F0</vt:lpwstr>
  </property>
</Properties>
</file>